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758" w:rsidRPr="00D600CE" w:rsidRDefault="00E13FDC" w:rsidP="00E13FDC">
      <w:pPr>
        <w:pStyle w:val="af6"/>
        <w:ind w:left="5670"/>
      </w:pPr>
      <w:r w:rsidRPr="00D600CE">
        <w:t>Приложение</w:t>
      </w:r>
    </w:p>
    <w:p w:rsidR="00E13FDC" w:rsidRPr="00D600CE" w:rsidRDefault="00E13FDC" w:rsidP="00E13FDC">
      <w:pPr>
        <w:pStyle w:val="af6"/>
        <w:ind w:left="5670"/>
      </w:pPr>
    </w:p>
    <w:p w:rsidR="00E13FDC" w:rsidRPr="00D600CE" w:rsidRDefault="00E13FDC" w:rsidP="00E13FDC">
      <w:pPr>
        <w:pStyle w:val="af6"/>
        <w:ind w:left="5670"/>
      </w:pPr>
      <w:r w:rsidRPr="00D600CE">
        <w:t>УТВЕРЖДЕНА</w:t>
      </w:r>
    </w:p>
    <w:p w:rsidR="00E13FDC" w:rsidRPr="00D600CE" w:rsidRDefault="00E13FDC" w:rsidP="00A516F8">
      <w:pPr>
        <w:pStyle w:val="af6"/>
        <w:ind w:left="5670"/>
      </w:pPr>
    </w:p>
    <w:p w:rsidR="00675758" w:rsidRPr="00D600CE" w:rsidRDefault="00E13FDC" w:rsidP="00E13FDC">
      <w:pPr>
        <w:pStyle w:val="af6"/>
        <w:ind w:left="5670"/>
      </w:pPr>
      <w:r w:rsidRPr="00D600CE">
        <w:t>Указом Губернатора</w:t>
      </w:r>
      <w:r w:rsidRPr="00D600CE">
        <w:br/>
        <w:t>Кировской области</w:t>
      </w:r>
      <w:r w:rsidRPr="00D600CE">
        <w:br/>
        <w:t xml:space="preserve">от </w:t>
      </w:r>
      <w:r w:rsidR="00DB2328">
        <w:t xml:space="preserve">30.04.2020 </w:t>
      </w:r>
      <w:r w:rsidR="00D600CE">
        <w:t xml:space="preserve">   </w:t>
      </w:r>
      <w:r w:rsidRPr="00D600CE">
        <w:t xml:space="preserve">№ </w:t>
      </w:r>
      <w:r w:rsidR="00DB2328">
        <w:t>65</w:t>
      </w:r>
    </w:p>
    <w:p w:rsidR="00675758" w:rsidRPr="00D600CE" w:rsidRDefault="00675758" w:rsidP="0035116C">
      <w:pPr>
        <w:pStyle w:val="af7"/>
      </w:pPr>
    </w:p>
    <w:p w:rsidR="00675758" w:rsidRPr="00D600CE" w:rsidRDefault="00675758" w:rsidP="0035116C">
      <w:pPr>
        <w:pStyle w:val="af7"/>
      </w:pPr>
    </w:p>
    <w:p w:rsidR="004661B6" w:rsidRPr="00D600CE" w:rsidRDefault="004661B6" w:rsidP="0035116C">
      <w:pPr>
        <w:pStyle w:val="af7"/>
      </w:pPr>
    </w:p>
    <w:p w:rsidR="00E71A09" w:rsidRPr="00D600CE" w:rsidRDefault="00E71A09" w:rsidP="0035116C">
      <w:pPr>
        <w:pStyle w:val="af7"/>
      </w:pPr>
    </w:p>
    <w:p w:rsidR="004661B6" w:rsidRPr="00D600CE" w:rsidRDefault="004661B6" w:rsidP="0035116C">
      <w:pPr>
        <w:pStyle w:val="af7"/>
      </w:pPr>
    </w:p>
    <w:p w:rsidR="004661B6" w:rsidRPr="00D600CE" w:rsidRDefault="004661B6" w:rsidP="0035116C">
      <w:pPr>
        <w:pStyle w:val="af7"/>
      </w:pPr>
    </w:p>
    <w:p w:rsidR="004661B6" w:rsidRPr="00D600CE" w:rsidRDefault="004661B6" w:rsidP="0035116C">
      <w:pPr>
        <w:pStyle w:val="af7"/>
      </w:pPr>
    </w:p>
    <w:p w:rsidR="004661B6" w:rsidRPr="00D600CE" w:rsidRDefault="004661B6" w:rsidP="0035116C">
      <w:pPr>
        <w:pStyle w:val="af7"/>
      </w:pPr>
    </w:p>
    <w:p w:rsidR="00E13FDC" w:rsidRPr="00D600CE" w:rsidRDefault="00E13FDC" w:rsidP="0035116C">
      <w:pPr>
        <w:pStyle w:val="af7"/>
      </w:pPr>
    </w:p>
    <w:p w:rsidR="00E13FDC" w:rsidRPr="00D600CE" w:rsidRDefault="00E13FDC" w:rsidP="0035116C">
      <w:pPr>
        <w:pStyle w:val="af7"/>
      </w:pPr>
    </w:p>
    <w:p w:rsidR="00E13FDC" w:rsidRPr="00D600CE" w:rsidRDefault="00E13FDC" w:rsidP="0035116C">
      <w:pPr>
        <w:pStyle w:val="af7"/>
      </w:pPr>
    </w:p>
    <w:p w:rsidR="00E13FDC" w:rsidRPr="00D600CE" w:rsidRDefault="00E13FDC" w:rsidP="0035116C">
      <w:pPr>
        <w:pStyle w:val="af7"/>
      </w:pPr>
    </w:p>
    <w:p w:rsidR="004661B6" w:rsidRPr="00D600CE" w:rsidRDefault="004661B6" w:rsidP="0035116C">
      <w:pPr>
        <w:pStyle w:val="af7"/>
      </w:pPr>
    </w:p>
    <w:p w:rsidR="00CF1AA2" w:rsidRPr="00D600CE" w:rsidRDefault="00023BD7" w:rsidP="0035116C">
      <w:pPr>
        <w:pStyle w:val="af7"/>
      </w:pPr>
      <w:r w:rsidRPr="00D600CE">
        <w:t>ПРОГРАММ</w:t>
      </w:r>
      <w:r w:rsidR="00BC6A72" w:rsidRPr="00D600CE">
        <w:t>А</w:t>
      </w:r>
      <w:r w:rsidR="003B3A4E" w:rsidRPr="00D600CE">
        <w:br/>
      </w:r>
      <w:r w:rsidR="00E13FDC" w:rsidRPr="00D600CE">
        <w:t>развития электроэнерг</w:t>
      </w:r>
      <w:r w:rsidR="00307BE0" w:rsidRPr="00D600CE">
        <w:t>етики</w:t>
      </w:r>
      <w:r w:rsidR="00E13FDC" w:rsidRPr="00D600CE">
        <w:t xml:space="preserve"> Кировской области</w:t>
      </w:r>
      <w:r w:rsidR="00E13FDC" w:rsidRPr="00D600CE">
        <w:br/>
        <w:t>на 2021 – 2025 годы</w:t>
      </w:r>
    </w:p>
    <w:p w:rsidR="004661B6" w:rsidRPr="00D600CE" w:rsidRDefault="004661B6" w:rsidP="006A5F90">
      <w:pPr>
        <w:pStyle w:val="af7"/>
      </w:pPr>
    </w:p>
    <w:p w:rsidR="004661B6" w:rsidRPr="00D600CE" w:rsidRDefault="004661B6" w:rsidP="006A5F90">
      <w:pPr>
        <w:pStyle w:val="af7"/>
      </w:pPr>
    </w:p>
    <w:p w:rsidR="004661B6" w:rsidRPr="00D600CE" w:rsidRDefault="004661B6" w:rsidP="006A5F90">
      <w:pPr>
        <w:pStyle w:val="af7"/>
      </w:pPr>
    </w:p>
    <w:p w:rsidR="004661B6" w:rsidRPr="00D600CE" w:rsidRDefault="004661B6" w:rsidP="006A5F90">
      <w:pPr>
        <w:pStyle w:val="af7"/>
      </w:pPr>
    </w:p>
    <w:p w:rsidR="004661B6" w:rsidRPr="00D600CE" w:rsidRDefault="004661B6" w:rsidP="006A5F90">
      <w:pPr>
        <w:pStyle w:val="af7"/>
      </w:pPr>
    </w:p>
    <w:p w:rsidR="004661B6" w:rsidRPr="00D600CE" w:rsidRDefault="004661B6" w:rsidP="006A5F90">
      <w:pPr>
        <w:pStyle w:val="af7"/>
      </w:pPr>
    </w:p>
    <w:p w:rsidR="004661B6" w:rsidRPr="00D600CE" w:rsidRDefault="004661B6" w:rsidP="006A5F90">
      <w:pPr>
        <w:pStyle w:val="af7"/>
      </w:pPr>
    </w:p>
    <w:p w:rsidR="004661B6" w:rsidRPr="00D600CE" w:rsidRDefault="004661B6" w:rsidP="006A5F90">
      <w:pPr>
        <w:pStyle w:val="af7"/>
      </w:pPr>
    </w:p>
    <w:p w:rsidR="004661B6" w:rsidRPr="00D600CE" w:rsidRDefault="004661B6" w:rsidP="006A5F90">
      <w:pPr>
        <w:pStyle w:val="af7"/>
      </w:pPr>
    </w:p>
    <w:p w:rsidR="004661B6" w:rsidRPr="00D600CE" w:rsidRDefault="004661B6" w:rsidP="006A5F90">
      <w:pPr>
        <w:pStyle w:val="af7"/>
      </w:pPr>
    </w:p>
    <w:p w:rsidR="004661B6" w:rsidRPr="00D600CE" w:rsidRDefault="004661B6" w:rsidP="006A5F90">
      <w:pPr>
        <w:pStyle w:val="af7"/>
      </w:pPr>
    </w:p>
    <w:p w:rsidR="004661B6" w:rsidRPr="00D600CE" w:rsidRDefault="004661B6" w:rsidP="006A5F90">
      <w:pPr>
        <w:pStyle w:val="af7"/>
      </w:pPr>
    </w:p>
    <w:p w:rsidR="004661B6" w:rsidRPr="00D600CE" w:rsidRDefault="004661B6" w:rsidP="006A5F90">
      <w:pPr>
        <w:pStyle w:val="af7"/>
      </w:pPr>
    </w:p>
    <w:p w:rsidR="004661B6" w:rsidRPr="00D600CE" w:rsidRDefault="004661B6" w:rsidP="006A5F90">
      <w:pPr>
        <w:pStyle w:val="af7"/>
      </w:pPr>
    </w:p>
    <w:p w:rsidR="004661B6" w:rsidRPr="00D600CE" w:rsidRDefault="004661B6" w:rsidP="006A5F90">
      <w:pPr>
        <w:pStyle w:val="af7"/>
      </w:pPr>
    </w:p>
    <w:p w:rsidR="004661B6" w:rsidRPr="00D600CE" w:rsidRDefault="004661B6" w:rsidP="006A5F90">
      <w:pPr>
        <w:pStyle w:val="af7"/>
      </w:pPr>
    </w:p>
    <w:p w:rsidR="004661B6" w:rsidRPr="00D600CE" w:rsidRDefault="004661B6" w:rsidP="006A5F90">
      <w:pPr>
        <w:pStyle w:val="af7"/>
      </w:pPr>
    </w:p>
    <w:p w:rsidR="004661B6" w:rsidRPr="00D600CE" w:rsidRDefault="004661B6" w:rsidP="006A5F90">
      <w:pPr>
        <w:pStyle w:val="af7"/>
      </w:pPr>
    </w:p>
    <w:p w:rsidR="00BC6A72" w:rsidRPr="00D600CE" w:rsidRDefault="00BC6A72" w:rsidP="006A5F90">
      <w:pPr>
        <w:pStyle w:val="af7"/>
      </w:pPr>
    </w:p>
    <w:p w:rsidR="00BC6A72" w:rsidRPr="00D600CE" w:rsidRDefault="00BC6A72" w:rsidP="006A5F90">
      <w:pPr>
        <w:pStyle w:val="af7"/>
      </w:pPr>
    </w:p>
    <w:p w:rsidR="00BC6A72" w:rsidRDefault="00BC6A72" w:rsidP="006A5F90">
      <w:pPr>
        <w:pStyle w:val="af7"/>
      </w:pPr>
    </w:p>
    <w:p w:rsidR="00317838" w:rsidRPr="00D600CE" w:rsidRDefault="00317838" w:rsidP="00317838">
      <w:pPr>
        <w:pStyle w:val="a6"/>
      </w:pPr>
      <w:r w:rsidRPr="00D600CE">
        <w:lastRenderedPageBreak/>
        <w:t>ОГЛАВЛЕНИЕ</w:t>
      </w:r>
    </w:p>
    <w:p w:rsidR="00317838" w:rsidRPr="00D600CE" w:rsidRDefault="00317838" w:rsidP="00317838">
      <w:pPr>
        <w:pStyle w:val="13"/>
        <w:spacing w:line="360" w:lineRule="auto"/>
        <w:rPr>
          <w:rFonts w:asciiTheme="minorHAnsi" w:eastAsiaTheme="minorEastAsia" w:hAnsiTheme="minorHAnsi" w:cstheme="minorBidi"/>
          <w:bCs w:val="0"/>
          <w:sz w:val="22"/>
          <w:szCs w:val="22"/>
          <w:lang w:eastAsia="ru-RU"/>
        </w:rPr>
      </w:pPr>
      <w:r w:rsidRPr="00D600CE">
        <w:t>1.</w:t>
      </w:r>
      <w:r w:rsidRPr="00D600CE">
        <w:rPr>
          <w:rFonts w:asciiTheme="minorHAnsi" w:eastAsiaTheme="minorEastAsia" w:hAnsiTheme="minorHAnsi" w:cstheme="minorBidi"/>
          <w:bCs w:val="0"/>
          <w:sz w:val="22"/>
          <w:szCs w:val="22"/>
          <w:lang w:eastAsia="ru-RU"/>
        </w:rPr>
        <w:tab/>
      </w:r>
      <w:r w:rsidRPr="00D600CE">
        <w:t>Общая характеристика региона</w:t>
      </w:r>
      <w:r w:rsidRPr="00D600CE">
        <w:rPr>
          <w:webHidden/>
        </w:rPr>
        <w:tab/>
      </w:r>
      <w:r w:rsidR="0013113A">
        <w:rPr>
          <w:webHidden/>
        </w:rPr>
        <w:t>5</w:t>
      </w:r>
    </w:p>
    <w:p w:rsidR="00317838" w:rsidRPr="00D600CE" w:rsidRDefault="00317838" w:rsidP="00317838">
      <w:pPr>
        <w:pStyle w:val="13"/>
        <w:spacing w:line="360" w:lineRule="auto"/>
        <w:rPr>
          <w:rFonts w:asciiTheme="minorHAnsi" w:eastAsiaTheme="minorEastAsia" w:hAnsiTheme="minorHAnsi" w:cstheme="minorBidi"/>
          <w:bCs w:val="0"/>
          <w:sz w:val="22"/>
          <w:szCs w:val="22"/>
          <w:lang w:eastAsia="ru-RU"/>
        </w:rPr>
      </w:pPr>
      <w:r w:rsidRPr="00D600CE">
        <w:t>2.</w:t>
      </w:r>
      <w:r w:rsidRPr="00D600CE">
        <w:rPr>
          <w:rFonts w:asciiTheme="minorHAnsi" w:eastAsiaTheme="minorEastAsia" w:hAnsiTheme="minorHAnsi" w:cstheme="minorBidi"/>
          <w:bCs w:val="0"/>
          <w:sz w:val="22"/>
          <w:szCs w:val="22"/>
          <w:lang w:eastAsia="ru-RU"/>
        </w:rPr>
        <w:tab/>
      </w:r>
      <w:r w:rsidRPr="00D600CE">
        <w:t>Анализ существующего состояния электроэнергетики Кировской области за прошедший пятилетний период</w:t>
      </w:r>
      <w:r w:rsidRPr="00D600CE">
        <w:rPr>
          <w:webHidden/>
        </w:rPr>
        <w:tab/>
      </w:r>
      <w:r w:rsidR="0013113A">
        <w:rPr>
          <w:webHidden/>
        </w:rPr>
        <w:t>6</w:t>
      </w:r>
    </w:p>
    <w:p w:rsidR="00317838" w:rsidRPr="00D600CE" w:rsidRDefault="00317838" w:rsidP="00317838">
      <w:pPr>
        <w:pStyle w:val="21"/>
        <w:spacing w:line="360" w:lineRule="auto"/>
        <w:rPr>
          <w:rFonts w:asciiTheme="minorHAnsi" w:eastAsiaTheme="minorEastAsia" w:hAnsiTheme="minorHAnsi" w:cstheme="minorBidi"/>
          <w:bCs w:val="0"/>
          <w:sz w:val="22"/>
          <w:szCs w:val="22"/>
          <w:lang w:eastAsia="ru-RU"/>
        </w:rPr>
      </w:pPr>
      <w:r w:rsidRPr="00D600CE">
        <w:t>2.1.</w:t>
      </w:r>
      <w:r w:rsidRPr="00D600CE">
        <w:rPr>
          <w:rFonts w:asciiTheme="minorHAnsi" w:eastAsiaTheme="minorEastAsia" w:hAnsiTheme="minorHAnsi" w:cstheme="minorBidi"/>
          <w:bCs w:val="0"/>
          <w:sz w:val="22"/>
          <w:szCs w:val="22"/>
          <w:lang w:eastAsia="ru-RU"/>
        </w:rPr>
        <w:tab/>
      </w:r>
      <w:r w:rsidRPr="00D600CE">
        <w:t>Характеристика энергосистемы Кировской области</w:t>
      </w:r>
      <w:r w:rsidRPr="00D600CE">
        <w:rPr>
          <w:webHidden/>
        </w:rPr>
        <w:tab/>
      </w:r>
      <w:r w:rsidR="0013113A">
        <w:rPr>
          <w:webHidden/>
        </w:rPr>
        <w:t>6</w:t>
      </w:r>
    </w:p>
    <w:p w:rsidR="00317838" w:rsidRPr="00D600CE" w:rsidRDefault="00317838" w:rsidP="00317838">
      <w:pPr>
        <w:pStyle w:val="21"/>
        <w:spacing w:line="360" w:lineRule="auto"/>
        <w:rPr>
          <w:rFonts w:asciiTheme="minorHAnsi" w:eastAsiaTheme="minorEastAsia" w:hAnsiTheme="minorHAnsi" w:cstheme="minorBidi"/>
          <w:bCs w:val="0"/>
          <w:sz w:val="22"/>
          <w:szCs w:val="22"/>
          <w:lang w:eastAsia="ru-RU"/>
        </w:rPr>
      </w:pPr>
      <w:r w:rsidRPr="00D600CE">
        <w:t>2.2.</w:t>
      </w:r>
      <w:r w:rsidRPr="00D600CE">
        <w:rPr>
          <w:rFonts w:asciiTheme="minorHAnsi" w:eastAsiaTheme="minorEastAsia" w:hAnsiTheme="minorHAnsi" w:cstheme="minorBidi"/>
          <w:bCs w:val="0"/>
          <w:sz w:val="22"/>
          <w:szCs w:val="22"/>
          <w:lang w:eastAsia="ru-RU"/>
        </w:rPr>
        <w:tab/>
      </w:r>
      <w:r w:rsidRPr="00D600CE">
        <w:t>Отчетная динамика потребления электрической эне</w:t>
      </w:r>
      <w:r>
        <w:t>ргии в Кировской области за 2015 – 2019</w:t>
      </w:r>
      <w:r w:rsidRPr="00D600CE">
        <w:t xml:space="preserve"> годы</w:t>
      </w:r>
      <w:r w:rsidRPr="00D600CE">
        <w:rPr>
          <w:webHidden/>
        </w:rPr>
        <w:tab/>
      </w:r>
      <w:r w:rsidR="0013113A">
        <w:rPr>
          <w:webHidden/>
        </w:rPr>
        <w:t>9</w:t>
      </w:r>
    </w:p>
    <w:p w:rsidR="00317838" w:rsidRPr="00D600CE" w:rsidRDefault="00317838" w:rsidP="00317838">
      <w:pPr>
        <w:pStyle w:val="21"/>
        <w:spacing w:line="360" w:lineRule="auto"/>
        <w:rPr>
          <w:rFonts w:asciiTheme="minorHAnsi" w:eastAsiaTheme="minorEastAsia" w:hAnsiTheme="minorHAnsi" w:cstheme="minorBidi"/>
          <w:bCs w:val="0"/>
          <w:sz w:val="22"/>
          <w:szCs w:val="22"/>
          <w:lang w:eastAsia="ru-RU"/>
        </w:rPr>
      </w:pPr>
      <w:r w:rsidRPr="00D600CE">
        <w:t>2.3.</w:t>
      </w:r>
      <w:r w:rsidRPr="00D600CE">
        <w:rPr>
          <w:rFonts w:asciiTheme="minorHAnsi" w:eastAsiaTheme="minorEastAsia" w:hAnsiTheme="minorHAnsi" w:cstheme="minorBidi"/>
          <w:bCs w:val="0"/>
          <w:sz w:val="22"/>
          <w:szCs w:val="22"/>
          <w:lang w:eastAsia="ru-RU"/>
        </w:rPr>
        <w:tab/>
      </w:r>
      <w:r w:rsidRPr="00D600CE">
        <w:t>Перечень основных крупных потребителей электрической энергии Кировской области</w:t>
      </w:r>
      <w:r w:rsidRPr="00D600CE">
        <w:rPr>
          <w:webHidden/>
        </w:rPr>
        <w:tab/>
      </w:r>
      <w:r>
        <w:rPr>
          <w:webHidden/>
        </w:rPr>
        <w:t>9</w:t>
      </w:r>
    </w:p>
    <w:p w:rsidR="00317838" w:rsidRPr="00D600CE" w:rsidRDefault="00317838" w:rsidP="00317838">
      <w:pPr>
        <w:pStyle w:val="21"/>
        <w:spacing w:line="360" w:lineRule="auto"/>
        <w:rPr>
          <w:rFonts w:asciiTheme="minorHAnsi" w:eastAsiaTheme="minorEastAsia" w:hAnsiTheme="minorHAnsi" w:cstheme="minorBidi"/>
          <w:bCs w:val="0"/>
          <w:sz w:val="22"/>
          <w:szCs w:val="22"/>
          <w:lang w:eastAsia="ru-RU"/>
        </w:rPr>
      </w:pPr>
      <w:r w:rsidRPr="00D600CE">
        <w:t>2.4.</w:t>
      </w:r>
      <w:r w:rsidRPr="00D600CE">
        <w:rPr>
          <w:rFonts w:asciiTheme="minorHAnsi" w:eastAsiaTheme="minorEastAsia" w:hAnsiTheme="minorHAnsi" w:cstheme="minorBidi"/>
          <w:bCs w:val="0"/>
          <w:sz w:val="22"/>
          <w:szCs w:val="22"/>
          <w:lang w:eastAsia="ru-RU"/>
        </w:rPr>
        <w:tab/>
      </w:r>
      <w:r w:rsidRPr="00D600CE">
        <w:t>Динамика максимума нагрузки по энергорайонам энергосистемы Кировской области</w:t>
      </w:r>
      <w:r w:rsidRPr="00D600CE">
        <w:rPr>
          <w:webHidden/>
        </w:rPr>
        <w:tab/>
      </w:r>
      <w:r w:rsidR="0013113A">
        <w:rPr>
          <w:webHidden/>
        </w:rPr>
        <w:t>11</w:t>
      </w:r>
    </w:p>
    <w:p w:rsidR="00317838" w:rsidRPr="00D600CE" w:rsidRDefault="00317838" w:rsidP="00317838">
      <w:pPr>
        <w:pStyle w:val="21"/>
        <w:spacing w:line="360" w:lineRule="auto"/>
        <w:rPr>
          <w:rFonts w:asciiTheme="minorHAnsi" w:eastAsiaTheme="minorEastAsia" w:hAnsiTheme="minorHAnsi" w:cstheme="minorBidi"/>
          <w:bCs w:val="0"/>
          <w:sz w:val="22"/>
          <w:szCs w:val="22"/>
          <w:lang w:eastAsia="ru-RU"/>
        </w:rPr>
      </w:pPr>
      <w:r w:rsidRPr="00D600CE">
        <w:t>2.5.</w:t>
      </w:r>
      <w:r w:rsidRPr="00D600CE">
        <w:rPr>
          <w:rFonts w:asciiTheme="minorHAnsi" w:eastAsiaTheme="minorEastAsia" w:hAnsiTheme="minorHAnsi" w:cstheme="minorBidi"/>
          <w:bCs w:val="0"/>
          <w:sz w:val="22"/>
          <w:szCs w:val="22"/>
          <w:lang w:eastAsia="ru-RU"/>
        </w:rPr>
        <w:tab/>
      </w:r>
      <w:r w:rsidRPr="00D600CE">
        <w:t>Структура установленной электрической мощности на территории Кировской области</w:t>
      </w:r>
      <w:r w:rsidRPr="00D600CE">
        <w:rPr>
          <w:webHidden/>
        </w:rPr>
        <w:tab/>
      </w:r>
      <w:r w:rsidR="0013113A">
        <w:rPr>
          <w:webHidden/>
        </w:rPr>
        <w:t>13</w:t>
      </w:r>
    </w:p>
    <w:p w:rsidR="00317838" w:rsidRPr="00D600CE" w:rsidRDefault="00317838" w:rsidP="00317838">
      <w:pPr>
        <w:pStyle w:val="21"/>
        <w:spacing w:line="360" w:lineRule="auto"/>
        <w:rPr>
          <w:rFonts w:asciiTheme="minorHAnsi" w:eastAsiaTheme="minorEastAsia" w:hAnsiTheme="minorHAnsi" w:cstheme="minorBidi"/>
          <w:bCs w:val="0"/>
          <w:sz w:val="22"/>
          <w:szCs w:val="22"/>
          <w:lang w:eastAsia="ru-RU"/>
        </w:rPr>
      </w:pPr>
      <w:r w:rsidRPr="00D600CE">
        <w:t>2.6.</w:t>
      </w:r>
      <w:r w:rsidRPr="00D600CE">
        <w:rPr>
          <w:rFonts w:asciiTheme="minorHAnsi" w:eastAsiaTheme="minorEastAsia" w:hAnsiTheme="minorHAnsi" w:cstheme="minorBidi"/>
          <w:bCs w:val="0"/>
          <w:sz w:val="22"/>
          <w:szCs w:val="22"/>
          <w:lang w:eastAsia="ru-RU"/>
        </w:rPr>
        <w:tab/>
      </w:r>
      <w:r w:rsidRPr="00D600CE">
        <w:t>Состав оборудования существующих электростанций на территории Кировской области</w:t>
      </w:r>
      <w:r w:rsidRPr="00D600CE">
        <w:rPr>
          <w:webHidden/>
        </w:rPr>
        <w:tab/>
      </w:r>
      <w:r w:rsidR="0013113A">
        <w:rPr>
          <w:webHidden/>
        </w:rPr>
        <w:t>13</w:t>
      </w:r>
    </w:p>
    <w:p w:rsidR="00317838" w:rsidRPr="00D600CE" w:rsidRDefault="00317838" w:rsidP="00317838">
      <w:pPr>
        <w:pStyle w:val="21"/>
        <w:spacing w:line="360" w:lineRule="auto"/>
        <w:rPr>
          <w:rFonts w:asciiTheme="minorHAnsi" w:eastAsiaTheme="minorEastAsia" w:hAnsiTheme="minorHAnsi" w:cstheme="minorBidi"/>
          <w:bCs w:val="0"/>
          <w:sz w:val="22"/>
          <w:szCs w:val="22"/>
          <w:lang w:eastAsia="ru-RU"/>
        </w:rPr>
      </w:pPr>
      <w:r w:rsidRPr="00D600CE">
        <w:t>2.7.</w:t>
      </w:r>
      <w:r w:rsidRPr="00D600CE">
        <w:rPr>
          <w:rFonts w:asciiTheme="minorHAnsi" w:eastAsiaTheme="minorEastAsia" w:hAnsiTheme="minorHAnsi" w:cstheme="minorBidi"/>
          <w:bCs w:val="0"/>
          <w:sz w:val="22"/>
          <w:szCs w:val="22"/>
          <w:lang w:eastAsia="ru-RU"/>
        </w:rPr>
        <w:tab/>
      </w:r>
      <w:r w:rsidRPr="00D600CE">
        <w:t xml:space="preserve">Структура выработки электрической энергии по типам электростанций </w:t>
      </w:r>
      <w:r w:rsidR="001A2BF7">
        <w:t xml:space="preserve">энергосистемы </w:t>
      </w:r>
      <w:r w:rsidRPr="00D600CE">
        <w:t>Кировской области</w:t>
      </w:r>
      <w:r w:rsidRPr="00D600CE">
        <w:rPr>
          <w:webHidden/>
        </w:rPr>
        <w:tab/>
      </w:r>
      <w:r>
        <w:rPr>
          <w:webHidden/>
        </w:rPr>
        <w:t>14</w:t>
      </w:r>
    </w:p>
    <w:p w:rsidR="00317838" w:rsidRPr="00D600CE" w:rsidRDefault="00317838" w:rsidP="00317838">
      <w:pPr>
        <w:pStyle w:val="21"/>
        <w:spacing w:line="360" w:lineRule="auto"/>
        <w:rPr>
          <w:rFonts w:asciiTheme="minorHAnsi" w:eastAsiaTheme="minorEastAsia" w:hAnsiTheme="minorHAnsi" w:cstheme="minorBidi"/>
          <w:bCs w:val="0"/>
          <w:sz w:val="22"/>
          <w:szCs w:val="22"/>
          <w:lang w:eastAsia="ru-RU"/>
        </w:rPr>
      </w:pPr>
      <w:r w:rsidRPr="00D600CE">
        <w:t>2.8.</w:t>
      </w:r>
      <w:r w:rsidRPr="00D600CE">
        <w:rPr>
          <w:rFonts w:asciiTheme="minorHAnsi" w:eastAsiaTheme="minorEastAsia" w:hAnsiTheme="minorHAnsi" w:cstheme="minorBidi"/>
          <w:bCs w:val="0"/>
          <w:sz w:val="22"/>
          <w:szCs w:val="22"/>
          <w:lang w:eastAsia="ru-RU"/>
        </w:rPr>
        <w:tab/>
      </w:r>
      <w:r w:rsidRPr="00D600CE">
        <w:t>Характеристика балансов электрической энергии и мощности энергосистемы Кировской области за 2015 – 2019 годы</w:t>
      </w:r>
      <w:r w:rsidRPr="00D600CE">
        <w:rPr>
          <w:webHidden/>
        </w:rPr>
        <w:tab/>
      </w:r>
      <w:r w:rsidR="0013113A">
        <w:rPr>
          <w:webHidden/>
        </w:rPr>
        <w:t>15</w:t>
      </w:r>
    </w:p>
    <w:p w:rsidR="00317838" w:rsidRPr="00D600CE" w:rsidRDefault="00317838" w:rsidP="00317838">
      <w:pPr>
        <w:pStyle w:val="21"/>
        <w:spacing w:line="360" w:lineRule="auto"/>
        <w:rPr>
          <w:rFonts w:asciiTheme="minorHAnsi" w:eastAsiaTheme="minorEastAsia" w:hAnsiTheme="minorHAnsi" w:cstheme="minorBidi"/>
          <w:bCs w:val="0"/>
          <w:sz w:val="22"/>
          <w:szCs w:val="22"/>
          <w:lang w:eastAsia="ru-RU"/>
        </w:rPr>
      </w:pPr>
      <w:r w:rsidRPr="00D600CE">
        <w:t>2.9.</w:t>
      </w:r>
      <w:r w:rsidRPr="00D600CE">
        <w:rPr>
          <w:rFonts w:asciiTheme="minorHAnsi" w:eastAsiaTheme="minorEastAsia" w:hAnsiTheme="minorHAnsi" w:cstheme="minorBidi"/>
          <w:bCs w:val="0"/>
          <w:sz w:val="22"/>
          <w:szCs w:val="22"/>
          <w:lang w:eastAsia="ru-RU"/>
        </w:rPr>
        <w:tab/>
      </w:r>
      <w:r w:rsidRPr="00D600CE">
        <w:t>Основные характеристики электросетевого хозяйства Кировской области</w:t>
      </w:r>
      <w:r w:rsidRPr="00D600CE">
        <w:rPr>
          <w:webHidden/>
        </w:rPr>
        <w:tab/>
      </w:r>
      <w:r w:rsidR="0013113A">
        <w:rPr>
          <w:webHidden/>
        </w:rPr>
        <w:t>16</w:t>
      </w:r>
    </w:p>
    <w:p w:rsidR="00317838" w:rsidRPr="00D600CE" w:rsidRDefault="00317838" w:rsidP="00317838">
      <w:pPr>
        <w:pStyle w:val="21"/>
        <w:spacing w:line="360" w:lineRule="auto"/>
        <w:rPr>
          <w:rFonts w:asciiTheme="minorHAnsi" w:eastAsiaTheme="minorEastAsia" w:hAnsiTheme="minorHAnsi" w:cstheme="minorBidi"/>
          <w:bCs w:val="0"/>
          <w:sz w:val="22"/>
          <w:szCs w:val="22"/>
          <w:lang w:eastAsia="ru-RU"/>
        </w:rPr>
      </w:pPr>
      <w:r w:rsidRPr="00D600CE">
        <w:t>2.10.</w:t>
      </w:r>
      <w:r w:rsidRPr="00D600CE">
        <w:rPr>
          <w:rFonts w:asciiTheme="minorHAnsi" w:eastAsiaTheme="minorEastAsia" w:hAnsiTheme="minorHAnsi" w:cstheme="minorBidi"/>
          <w:bCs w:val="0"/>
          <w:sz w:val="22"/>
          <w:szCs w:val="22"/>
          <w:lang w:eastAsia="ru-RU"/>
        </w:rPr>
        <w:tab/>
      </w:r>
      <w:r w:rsidRPr="00D600CE">
        <w:t>Основные внешние связи энергосистемы Кировской области</w:t>
      </w:r>
      <w:r w:rsidRPr="00D600CE">
        <w:rPr>
          <w:webHidden/>
        </w:rPr>
        <w:tab/>
      </w:r>
      <w:r w:rsidR="0013113A">
        <w:rPr>
          <w:webHidden/>
        </w:rPr>
        <w:t>18</w:t>
      </w:r>
    </w:p>
    <w:p w:rsidR="00317838" w:rsidRPr="00D600CE" w:rsidRDefault="00317838" w:rsidP="00317838">
      <w:pPr>
        <w:pStyle w:val="21"/>
        <w:spacing w:line="360" w:lineRule="auto"/>
        <w:rPr>
          <w:rFonts w:asciiTheme="minorHAnsi" w:eastAsiaTheme="minorEastAsia" w:hAnsiTheme="minorHAnsi" w:cstheme="minorBidi"/>
          <w:bCs w:val="0"/>
          <w:sz w:val="22"/>
          <w:szCs w:val="22"/>
          <w:lang w:eastAsia="ru-RU"/>
        </w:rPr>
      </w:pPr>
      <w:r w:rsidRPr="00D600CE">
        <w:t>2.11.</w:t>
      </w:r>
      <w:r w:rsidRPr="00D600CE">
        <w:rPr>
          <w:rFonts w:asciiTheme="minorHAnsi" w:eastAsiaTheme="minorEastAsia" w:hAnsiTheme="minorHAnsi" w:cstheme="minorBidi"/>
          <w:bCs w:val="0"/>
          <w:sz w:val="22"/>
          <w:szCs w:val="22"/>
          <w:lang w:eastAsia="ru-RU"/>
        </w:rPr>
        <w:tab/>
      </w:r>
      <w:r w:rsidRPr="00D600CE">
        <w:t>Описание энергорайонов энергосистемы Кировской области</w:t>
      </w:r>
      <w:r w:rsidRPr="00D600CE">
        <w:rPr>
          <w:webHidden/>
        </w:rPr>
        <w:tab/>
      </w:r>
      <w:r w:rsidR="0013113A">
        <w:rPr>
          <w:webHidden/>
        </w:rPr>
        <w:t>20</w:t>
      </w:r>
    </w:p>
    <w:p w:rsidR="00317838" w:rsidRPr="00D600CE" w:rsidRDefault="00317838" w:rsidP="00317838">
      <w:pPr>
        <w:pStyle w:val="13"/>
        <w:spacing w:line="360" w:lineRule="auto"/>
        <w:rPr>
          <w:rFonts w:asciiTheme="minorHAnsi" w:eastAsiaTheme="minorEastAsia" w:hAnsiTheme="minorHAnsi" w:cstheme="minorBidi"/>
          <w:bCs w:val="0"/>
          <w:sz w:val="22"/>
          <w:szCs w:val="22"/>
          <w:lang w:eastAsia="ru-RU"/>
        </w:rPr>
      </w:pPr>
      <w:r w:rsidRPr="00D600CE">
        <w:t>3.</w:t>
      </w:r>
      <w:r w:rsidRPr="00D600CE">
        <w:rPr>
          <w:rFonts w:asciiTheme="minorHAnsi" w:eastAsiaTheme="minorEastAsia" w:hAnsiTheme="minorHAnsi" w:cstheme="minorBidi"/>
          <w:bCs w:val="0"/>
          <w:sz w:val="22"/>
          <w:szCs w:val="22"/>
          <w:lang w:eastAsia="ru-RU"/>
        </w:rPr>
        <w:tab/>
      </w:r>
      <w:r w:rsidRPr="00D600CE">
        <w:t>Особенности и проблемы текущего состояния электроэнергетики Кировской области</w:t>
      </w:r>
      <w:r w:rsidR="0013113A">
        <w:rPr>
          <w:webHidden/>
        </w:rPr>
        <w:tab/>
        <w:t>27</w:t>
      </w:r>
    </w:p>
    <w:p w:rsidR="00317838" w:rsidRPr="00D600CE" w:rsidRDefault="00317838" w:rsidP="00317838">
      <w:pPr>
        <w:pStyle w:val="21"/>
        <w:spacing w:line="360" w:lineRule="auto"/>
        <w:rPr>
          <w:rFonts w:asciiTheme="minorHAnsi" w:eastAsiaTheme="minorEastAsia" w:hAnsiTheme="minorHAnsi" w:cstheme="minorBidi"/>
          <w:bCs w:val="0"/>
          <w:sz w:val="22"/>
          <w:szCs w:val="22"/>
          <w:lang w:eastAsia="ru-RU"/>
        </w:rPr>
      </w:pPr>
      <w:r w:rsidRPr="00D600CE">
        <w:t>3.1.</w:t>
      </w:r>
      <w:r w:rsidRPr="00D600CE">
        <w:rPr>
          <w:rFonts w:asciiTheme="minorHAnsi" w:eastAsiaTheme="minorEastAsia" w:hAnsiTheme="minorHAnsi" w:cstheme="minorBidi"/>
          <w:bCs w:val="0"/>
          <w:sz w:val="22"/>
          <w:szCs w:val="22"/>
          <w:lang w:eastAsia="ru-RU"/>
        </w:rPr>
        <w:tab/>
      </w:r>
      <w:r w:rsidRPr="00D600CE">
        <w:t>ПС 110 кВ Белая Холуница</w:t>
      </w:r>
      <w:r w:rsidR="0013113A">
        <w:rPr>
          <w:webHidden/>
        </w:rPr>
        <w:tab/>
        <w:t>41</w:t>
      </w:r>
    </w:p>
    <w:p w:rsidR="00317838" w:rsidRPr="00D600CE" w:rsidRDefault="00317838" w:rsidP="00317838">
      <w:pPr>
        <w:pStyle w:val="21"/>
        <w:spacing w:line="360" w:lineRule="auto"/>
        <w:rPr>
          <w:rFonts w:asciiTheme="minorHAnsi" w:eastAsiaTheme="minorEastAsia" w:hAnsiTheme="minorHAnsi" w:cstheme="minorBidi"/>
          <w:bCs w:val="0"/>
          <w:sz w:val="22"/>
          <w:szCs w:val="22"/>
          <w:lang w:eastAsia="ru-RU"/>
        </w:rPr>
      </w:pPr>
      <w:r w:rsidRPr="00D600CE">
        <w:t>3.2.</w:t>
      </w:r>
      <w:r w:rsidRPr="00D600CE">
        <w:rPr>
          <w:rFonts w:asciiTheme="minorHAnsi" w:eastAsiaTheme="minorEastAsia" w:hAnsiTheme="minorHAnsi" w:cstheme="minorBidi"/>
          <w:bCs w:val="0"/>
          <w:sz w:val="22"/>
          <w:szCs w:val="22"/>
          <w:lang w:eastAsia="ru-RU"/>
        </w:rPr>
        <w:tab/>
      </w:r>
      <w:r w:rsidRPr="00D600CE">
        <w:t>ПС 110 кВ Беляево</w:t>
      </w:r>
      <w:r w:rsidR="006E4C01">
        <w:rPr>
          <w:webHidden/>
        </w:rPr>
        <w:tab/>
        <w:t>45</w:t>
      </w:r>
    </w:p>
    <w:p w:rsidR="00317838" w:rsidRPr="00D600CE" w:rsidRDefault="00317838" w:rsidP="00317838">
      <w:pPr>
        <w:pStyle w:val="21"/>
        <w:spacing w:line="360" w:lineRule="auto"/>
        <w:rPr>
          <w:rFonts w:asciiTheme="minorHAnsi" w:eastAsiaTheme="minorEastAsia" w:hAnsiTheme="minorHAnsi" w:cstheme="minorBidi"/>
          <w:bCs w:val="0"/>
          <w:sz w:val="22"/>
          <w:szCs w:val="22"/>
          <w:lang w:eastAsia="ru-RU"/>
        </w:rPr>
      </w:pPr>
      <w:r w:rsidRPr="00D600CE">
        <w:t>3.3.</w:t>
      </w:r>
      <w:r w:rsidRPr="00D600CE">
        <w:rPr>
          <w:rFonts w:asciiTheme="minorHAnsi" w:eastAsiaTheme="minorEastAsia" w:hAnsiTheme="minorHAnsi" w:cstheme="minorBidi"/>
          <w:bCs w:val="0"/>
          <w:sz w:val="22"/>
          <w:szCs w:val="22"/>
          <w:lang w:eastAsia="ru-RU"/>
        </w:rPr>
        <w:tab/>
      </w:r>
      <w:r w:rsidRPr="00D600CE">
        <w:t>ПС 110 кВ Коминтерн</w:t>
      </w:r>
      <w:r w:rsidR="005F16B1">
        <w:rPr>
          <w:webHidden/>
        </w:rPr>
        <w:tab/>
        <w:t>4</w:t>
      </w:r>
      <w:r w:rsidR="0013113A">
        <w:rPr>
          <w:webHidden/>
        </w:rPr>
        <w:t>8</w:t>
      </w:r>
    </w:p>
    <w:p w:rsidR="00317838" w:rsidRPr="00D600CE" w:rsidRDefault="00317838" w:rsidP="00317838">
      <w:pPr>
        <w:pStyle w:val="13"/>
        <w:spacing w:line="360" w:lineRule="auto"/>
        <w:rPr>
          <w:rFonts w:asciiTheme="minorHAnsi" w:eastAsiaTheme="minorEastAsia" w:hAnsiTheme="minorHAnsi" w:cstheme="minorBidi"/>
          <w:bCs w:val="0"/>
          <w:sz w:val="22"/>
          <w:szCs w:val="22"/>
          <w:lang w:eastAsia="ru-RU"/>
        </w:rPr>
      </w:pPr>
      <w:r w:rsidRPr="00D600CE">
        <w:t>4.</w:t>
      </w:r>
      <w:r w:rsidRPr="00D600CE">
        <w:rPr>
          <w:rFonts w:asciiTheme="minorHAnsi" w:eastAsiaTheme="minorEastAsia" w:hAnsiTheme="minorHAnsi" w:cstheme="minorBidi"/>
          <w:bCs w:val="0"/>
          <w:sz w:val="22"/>
          <w:szCs w:val="22"/>
          <w:lang w:eastAsia="ru-RU"/>
        </w:rPr>
        <w:tab/>
      </w:r>
      <w:r w:rsidRPr="00D600CE">
        <w:t xml:space="preserve">Основные направления развития электроэнергетики Кировской </w:t>
      </w:r>
      <w:r w:rsidRPr="00D600CE">
        <w:lastRenderedPageBreak/>
        <w:t>области</w:t>
      </w:r>
      <w:r w:rsidR="005F16B1">
        <w:rPr>
          <w:webHidden/>
        </w:rPr>
        <w:tab/>
        <w:t>5</w:t>
      </w:r>
      <w:r w:rsidR="0013113A">
        <w:rPr>
          <w:webHidden/>
        </w:rPr>
        <w:t>5</w:t>
      </w:r>
    </w:p>
    <w:p w:rsidR="00317838" w:rsidRPr="00D600CE" w:rsidRDefault="00317838" w:rsidP="00317838">
      <w:pPr>
        <w:pStyle w:val="21"/>
        <w:spacing w:line="360" w:lineRule="auto"/>
        <w:rPr>
          <w:rFonts w:asciiTheme="minorHAnsi" w:eastAsiaTheme="minorEastAsia" w:hAnsiTheme="minorHAnsi" w:cstheme="minorBidi"/>
          <w:bCs w:val="0"/>
          <w:sz w:val="22"/>
          <w:szCs w:val="22"/>
          <w:lang w:eastAsia="ru-RU"/>
        </w:rPr>
      </w:pPr>
      <w:r w:rsidRPr="00D600CE">
        <w:t>4.1.</w:t>
      </w:r>
      <w:r w:rsidRPr="00D600CE">
        <w:rPr>
          <w:rFonts w:asciiTheme="minorHAnsi" w:eastAsiaTheme="minorEastAsia" w:hAnsiTheme="minorHAnsi" w:cstheme="minorBidi"/>
          <w:bCs w:val="0"/>
          <w:sz w:val="22"/>
          <w:szCs w:val="22"/>
          <w:lang w:eastAsia="ru-RU"/>
        </w:rPr>
        <w:tab/>
      </w:r>
      <w:r w:rsidRPr="00D600CE">
        <w:t>Цели и задачи развития электроэнергетики Кировской области</w:t>
      </w:r>
      <w:r w:rsidR="005F16B1">
        <w:rPr>
          <w:webHidden/>
        </w:rPr>
        <w:tab/>
        <w:t>5</w:t>
      </w:r>
      <w:r w:rsidR="0013113A">
        <w:rPr>
          <w:webHidden/>
        </w:rPr>
        <w:t>5</w:t>
      </w:r>
    </w:p>
    <w:p w:rsidR="00317838" w:rsidRPr="00D600CE" w:rsidRDefault="00317838" w:rsidP="00317838">
      <w:pPr>
        <w:pStyle w:val="21"/>
        <w:spacing w:line="360" w:lineRule="auto"/>
        <w:rPr>
          <w:rFonts w:asciiTheme="minorHAnsi" w:eastAsiaTheme="minorEastAsia" w:hAnsiTheme="minorHAnsi" w:cstheme="minorBidi"/>
          <w:bCs w:val="0"/>
          <w:sz w:val="22"/>
          <w:szCs w:val="22"/>
          <w:lang w:eastAsia="ru-RU"/>
        </w:rPr>
      </w:pPr>
      <w:r w:rsidRPr="00D600CE">
        <w:t>4.2.</w:t>
      </w:r>
      <w:r w:rsidRPr="00D600CE">
        <w:rPr>
          <w:rFonts w:asciiTheme="minorHAnsi" w:eastAsiaTheme="minorEastAsia" w:hAnsiTheme="minorHAnsi" w:cstheme="minorBidi"/>
          <w:bCs w:val="0"/>
          <w:sz w:val="22"/>
          <w:szCs w:val="22"/>
          <w:lang w:eastAsia="ru-RU"/>
        </w:rPr>
        <w:tab/>
      </w:r>
      <w:r w:rsidRPr="00D600CE">
        <w:t>Переход к интеллектуальным цифровым электрическим сетям</w:t>
      </w:r>
      <w:r w:rsidRPr="00D600CE">
        <w:rPr>
          <w:webHidden/>
        </w:rPr>
        <w:tab/>
      </w:r>
      <w:r w:rsidR="005F16B1">
        <w:rPr>
          <w:webHidden/>
        </w:rPr>
        <w:t>5</w:t>
      </w:r>
      <w:r w:rsidR="0013113A">
        <w:rPr>
          <w:webHidden/>
        </w:rPr>
        <w:t>5</w:t>
      </w:r>
    </w:p>
    <w:p w:rsidR="00317838" w:rsidRPr="00D600CE" w:rsidRDefault="00317838" w:rsidP="00317838">
      <w:pPr>
        <w:pStyle w:val="21"/>
        <w:spacing w:line="360" w:lineRule="auto"/>
        <w:rPr>
          <w:rFonts w:asciiTheme="minorHAnsi" w:eastAsiaTheme="minorEastAsia" w:hAnsiTheme="minorHAnsi" w:cstheme="minorBidi"/>
          <w:bCs w:val="0"/>
          <w:sz w:val="22"/>
          <w:szCs w:val="22"/>
          <w:lang w:eastAsia="ru-RU"/>
        </w:rPr>
      </w:pPr>
      <w:r w:rsidRPr="00D600CE">
        <w:t>4.3.</w:t>
      </w:r>
      <w:r w:rsidRPr="00D600CE">
        <w:rPr>
          <w:rFonts w:asciiTheme="minorHAnsi" w:eastAsiaTheme="minorEastAsia" w:hAnsiTheme="minorHAnsi" w:cstheme="minorBidi"/>
          <w:bCs w:val="0"/>
          <w:sz w:val="22"/>
          <w:szCs w:val="22"/>
          <w:lang w:eastAsia="ru-RU"/>
        </w:rPr>
        <w:tab/>
      </w:r>
      <w:r w:rsidRPr="00D600CE">
        <w:t xml:space="preserve">Прогноз потребления (спроса) электрической энергии </w:t>
      </w:r>
      <w:r w:rsidR="00ED52CA">
        <w:t>и мощности на  2020 – 2025 годы</w:t>
      </w:r>
      <w:r w:rsidR="005F16B1">
        <w:rPr>
          <w:webHidden/>
        </w:rPr>
        <w:tab/>
        <w:t>5</w:t>
      </w:r>
      <w:r w:rsidR="0013113A">
        <w:rPr>
          <w:webHidden/>
        </w:rPr>
        <w:t>8</w:t>
      </w:r>
    </w:p>
    <w:p w:rsidR="00317838" w:rsidRPr="00D600CE" w:rsidRDefault="00317838" w:rsidP="00317838">
      <w:pPr>
        <w:pStyle w:val="21"/>
        <w:spacing w:line="360" w:lineRule="auto"/>
        <w:rPr>
          <w:rFonts w:asciiTheme="minorHAnsi" w:eastAsiaTheme="minorEastAsia" w:hAnsiTheme="minorHAnsi" w:cstheme="minorBidi"/>
          <w:bCs w:val="0"/>
          <w:sz w:val="22"/>
          <w:szCs w:val="22"/>
          <w:lang w:eastAsia="ru-RU"/>
        </w:rPr>
      </w:pPr>
      <w:r w:rsidRPr="00D600CE">
        <w:t>4.4.</w:t>
      </w:r>
      <w:r w:rsidRPr="00D600CE">
        <w:rPr>
          <w:rFonts w:asciiTheme="minorHAnsi" w:eastAsiaTheme="minorEastAsia" w:hAnsiTheme="minorHAnsi" w:cstheme="minorBidi"/>
          <w:bCs w:val="0"/>
          <w:sz w:val="22"/>
          <w:szCs w:val="22"/>
          <w:lang w:eastAsia="ru-RU"/>
        </w:rPr>
        <w:tab/>
      </w:r>
      <w:r w:rsidRPr="00D600CE">
        <w:t>Детализация максимума нагрузки по отдельным частям энергосистемы Кировской области</w:t>
      </w:r>
      <w:r w:rsidR="005F16B1">
        <w:rPr>
          <w:webHidden/>
        </w:rPr>
        <w:tab/>
      </w:r>
      <w:r w:rsidR="0013113A">
        <w:rPr>
          <w:webHidden/>
        </w:rPr>
        <w:t>58</w:t>
      </w:r>
    </w:p>
    <w:p w:rsidR="00317838" w:rsidRPr="00D600CE" w:rsidRDefault="00317838" w:rsidP="00317838">
      <w:pPr>
        <w:pStyle w:val="21"/>
        <w:spacing w:line="360" w:lineRule="auto"/>
        <w:rPr>
          <w:rFonts w:asciiTheme="minorHAnsi" w:eastAsiaTheme="minorEastAsia" w:hAnsiTheme="minorHAnsi" w:cstheme="minorBidi"/>
          <w:bCs w:val="0"/>
          <w:sz w:val="22"/>
          <w:szCs w:val="22"/>
          <w:lang w:eastAsia="ru-RU"/>
        </w:rPr>
      </w:pPr>
      <w:r w:rsidRPr="00D600CE">
        <w:t>4.5.</w:t>
      </w:r>
      <w:r w:rsidRPr="00D600CE">
        <w:rPr>
          <w:rFonts w:asciiTheme="minorHAnsi" w:eastAsiaTheme="minorEastAsia" w:hAnsiTheme="minorHAnsi" w:cstheme="minorBidi"/>
          <w:bCs w:val="0"/>
          <w:sz w:val="22"/>
          <w:szCs w:val="22"/>
          <w:lang w:eastAsia="ru-RU"/>
        </w:rPr>
        <w:tab/>
      </w:r>
      <w:r w:rsidRPr="00D600CE">
        <w:t>Перспективный баланс производства и потребления (спроса) электрической энергии и мощности</w:t>
      </w:r>
      <w:r w:rsidR="0013113A">
        <w:rPr>
          <w:webHidden/>
        </w:rPr>
        <w:tab/>
        <w:t>60</w:t>
      </w:r>
    </w:p>
    <w:p w:rsidR="00317838" w:rsidRPr="00D600CE" w:rsidRDefault="00317838" w:rsidP="00317838">
      <w:pPr>
        <w:pStyle w:val="21"/>
        <w:spacing w:line="360" w:lineRule="auto"/>
        <w:rPr>
          <w:rFonts w:asciiTheme="minorHAnsi" w:eastAsiaTheme="minorEastAsia" w:hAnsiTheme="minorHAnsi" w:cstheme="minorBidi"/>
          <w:bCs w:val="0"/>
          <w:sz w:val="22"/>
          <w:szCs w:val="22"/>
          <w:lang w:eastAsia="ru-RU"/>
        </w:rPr>
      </w:pPr>
      <w:r w:rsidRPr="00D600CE">
        <w:t>4.6.</w:t>
      </w:r>
      <w:r w:rsidRPr="00D600CE">
        <w:rPr>
          <w:rFonts w:asciiTheme="minorHAnsi" w:eastAsiaTheme="minorEastAsia" w:hAnsiTheme="minorHAnsi" w:cstheme="minorBidi"/>
          <w:bCs w:val="0"/>
          <w:sz w:val="22"/>
          <w:szCs w:val="22"/>
          <w:lang w:eastAsia="ru-RU"/>
        </w:rPr>
        <w:tab/>
      </w:r>
      <w:r w:rsidRPr="00D600CE">
        <w:t>Развитие электрической сети напряжением 110 кВ и выше</w:t>
      </w:r>
      <w:r w:rsidR="005F16B1">
        <w:rPr>
          <w:webHidden/>
        </w:rPr>
        <w:tab/>
        <w:t>6</w:t>
      </w:r>
      <w:r w:rsidR="0013113A">
        <w:rPr>
          <w:webHidden/>
        </w:rPr>
        <w:t>4</w:t>
      </w:r>
    </w:p>
    <w:p w:rsidR="00317838" w:rsidRPr="00D600CE" w:rsidRDefault="00317838" w:rsidP="00317838">
      <w:pPr>
        <w:pStyle w:val="21"/>
        <w:spacing w:line="360" w:lineRule="auto"/>
        <w:rPr>
          <w:rFonts w:asciiTheme="minorHAnsi" w:eastAsiaTheme="minorEastAsia" w:hAnsiTheme="minorHAnsi" w:cstheme="minorBidi"/>
          <w:bCs w:val="0"/>
          <w:sz w:val="22"/>
          <w:szCs w:val="22"/>
          <w:lang w:eastAsia="ru-RU"/>
        </w:rPr>
      </w:pPr>
      <w:r w:rsidRPr="00D600CE">
        <w:t>4.7.</w:t>
      </w:r>
      <w:r w:rsidRPr="00D600CE">
        <w:rPr>
          <w:rFonts w:asciiTheme="minorHAnsi" w:eastAsiaTheme="minorEastAsia" w:hAnsiTheme="minorHAnsi" w:cstheme="minorBidi"/>
          <w:bCs w:val="0"/>
          <w:sz w:val="22"/>
          <w:szCs w:val="22"/>
          <w:lang w:eastAsia="ru-RU"/>
        </w:rPr>
        <w:tab/>
      </w:r>
      <w:r w:rsidRPr="00D600CE">
        <w:t>Расчет и анализ электрических режимов в сети напряжением 110 кВ и выше энергосистемы Кировской области в нормальной схеме, схемах при нормативных возмущениях в нормальной схеме и ремонтных схемах в 2021 – 2025 годах</w:t>
      </w:r>
      <w:r w:rsidRPr="00D600CE">
        <w:rPr>
          <w:webHidden/>
        </w:rPr>
        <w:tab/>
      </w:r>
      <w:r w:rsidR="0013113A">
        <w:rPr>
          <w:webHidden/>
        </w:rPr>
        <w:t>79</w:t>
      </w:r>
    </w:p>
    <w:p w:rsidR="00317838" w:rsidRPr="00317838" w:rsidRDefault="00317838" w:rsidP="00317838">
      <w:pPr>
        <w:pStyle w:val="21"/>
        <w:spacing w:line="360" w:lineRule="auto"/>
        <w:rPr>
          <w:rFonts w:asciiTheme="minorHAnsi" w:eastAsiaTheme="minorEastAsia" w:hAnsiTheme="minorHAnsi" w:cstheme="minorBidi"/>
          <w:bCs w:val="0"/>
          <w:sz w:val="22"/>
          <w:szCs w:val="22"/>
          <w:lang w:eastAsia="ru-RU"/>
        </w:rPr>
      </w:pPr>
      <w:r w:rsidRPr="00D600CE">
        <w:t>4.8.</w:t>
      </w:r>
      <w:r w:rsidRPr="00D600CE">
        <w:rPr>
          <w:rFonts w:asciiTheme="minorHAnsi" w:eastAsiaTheme="minorEastAsia" w:hAnsiTheme="minorHAnsi" w:cstheme="minorBidi"/>
          <w:bCs w:val="0"/>
          <w:sz w:val="22"/>
          <w:szCs w:val="22"/>
          <w:lang w:eastAsia="ru-RU"/>
        </w:rPr>
        <w:tab/>
      </w:r>
      <w:r w:rsidRPr="00D600CE">
        <w:t>Анализ баланса реактивной мощности в электрической сети напряжением 110 кВ и выше энергосистемы Кировской области на период 2021 – 2025 годов</w:t>
      </w:r>
      <w:r w:rsidRPr="00D600CE">
        <w:rPr>
          <w:webHidden/>
        </w:rPr>
        <w:tab/>
      </w:r>
      <w:r w:rsidR="005F16B1">
        <w:rPr>
          <w:webHidden/>
        </w:rPr>
        <w:t>8</w:t>
      </w:r>
      <w:r w:rsidR="0013113A">
        <w:rPr>
          <w:webHidden/>
        </w:rPr>
        <w:t>6</w:t>
      </w:r>
    </w:p>
    <w:p w:rsidR="00317838" w:rsidRPr="00D600CE" w:rsidRDefault="00317838" w:rsidP="00317838">
      <w:pPr>
        <w:pStyle w:val="13"/>
        <w:spacing w:line="360" w:lineRule="auto"/>
        <w:rPr>
          <w:rFonts w:asciiTheme="minorHAnsi" w:eastAsiaTheme="minorEastAsia" w:hAnsiTheme="minorHAnsi" w:cstheme="minorBidi"/>
          <w:bCs w:val="0"/>
          <w:sz w:val="22"/>
          <w:szCs w:val="22"/>
          <w:lang w:eastAsia="ru-RU"/>
        </w:rPr>
      </w:pPr>
      <w:r w:rsidRPr="00D600CE">
        <w:t>5.</w:t>
      </w:r>
      <w:r w:rsidRPr="00D600CE">
        <w:rPr>
          <w:rFonts w:asciiTheme="minorHAnsi" w:eastAsiaTheme="minorEastAsia" w:hAnsiTheme="minorHAnsi" w:cstheme="minorBidi"/>
          <w:bCs w:val="0"/>
          <w:sz w:val="22"/>
          <w:szCs w:val="22"/>
          <w:lang w:eastAsia="ru-RU"/>
        </w:rPr>
        <w:tab/>
      </w:r>
      <w:r w:rsidRPr="00D600CE">
        <w:t>Ожидаемые результаты реализации Программы</w:t>
      </w:r>
      <w:r w:rsidRPr="00D600CE">
        <w:rPr>
          <w:webHidden/>
        </w:rPr>
        <w:tab/>
      </w:r>
      <w:r w:rsidR="005F16B1">
        <w:rPr>
          <w:webHidden/>
        </w:rPr>
        <w:t>9</w:t>
      </w:r>
      <w:r w:rsidR="006E4C01">
        <w:rPr>
          <w:webHidden/>
        </w:rPr>
        <w:t>2</w:t>
      </w:r>
    </w:p>
    <w:p w:rsidR="00CA3A16" w:rsidRPr="00DA3A37" w:rsidRDefault="00CA3A16" w:rsidP="00780F84">
      <w:pPr>
        <w:pStyle w:val="a1"/>
        <w:tabs>
          <w:tab w:val="clear" w:pos="9206"/>
          <w:tab w:val="left" w:pos="9214"/>
          <w:tab w:val="left" w:pos="9498"/>
        </w:tabs>
        <w:spacing w:line="360" w:lineRule="auto"/>
        <w:ind w:left="0" w:right="-1" w:firstLine="0"/>
      </w:pPr>
      <w:bookmarkStart w:id="0" w:name="_Ref25327956"/>
      <w:r>
        <w:t xml:space="preserve"> </w:t>
      </w:r>
      <w:r w:rsidR="00780F84" w:rsidRPr="00780F84">
        <w:t>Перечень действующих технических условий на технологическое присоединение</w:t>
      </w:r>
      <w:r w:rsidR="00780F84">
        <w:t>……………………………….</w:t>
      </w:r>
      <w:r w:rsidR="00FE7D6F">
        <w:t>……………..</w:t>
      </w:r>
      <w:r w:rsidR="00780F84">
        <w:t>95</w:t>
      </w:r>
    </w:p>
    <w:p w:rsidR="00F2791C" w:rsidRDefault="00F2791C" w:rsidP="00F2791C">
      <w:pPr>
        <w:pStyle w:val="a1"/>
        <w:spacing w:line="360" w:lineRule="auto"/>
        <w:ind w:left="0" w:right="-1" w:firstLine="0"/>
      </w:pPr>
      <w:r w:rsidRPr="00996A25">
        <w:t>Схема развития электроэнергетики Кировс</w:t>
      </w:r>
      <w:r>
        <w:t xml:space="preserve">кой </w:t>
      </w:r>
      <w:r w:rsidRPr="00996A25">
        <w:t xml:space="preserve">области </w:t>
      </w:r>
    </w:p>
    <w:p w:rsidR="00F2791C" w:rsidRPr="00996A25" w:rsidRDefault="00F2791C" w:rsidP="00F2791C">
      <w:pPr>
        <w:pStyle w:val="a1"/>
        <w:numPr>
          <w:ilvl w:val="0"/>
          <w:numId w:val="0"/>
        </w:numPr>
        <w:tabs>
          <w:tab w:val="clear" w:pos="9206"/>
          <w:tab w:val="right" w:leader="dot" w:pos="8931"/>
        </w:tabs>
        <w:spacing w:line="360" w:lineRule="auto"/>
        <w:ind w:right="-1"/>
      </w:pPr>
      <w:r w:rsidRPr="00996A25">
        <w:t>на 2021 – 2025 годы</w:t>
      </w:r>
      <w:r>
        <w:t>……………………………………………....................</w:t>
      </w:r>
      <w:r w:rsidR="00C7221F">
        <w:t>..</w:t>
      </w:r>
      <w:r w:rsidR="00780F84">
        <w:t>.101</w:t>
      </w:r>
    </w:p>
    <w:p w:rsidR="00DD3D47" w:rsidRDefault="00F2791C" w:rsidP="00DD3D47">
      <w:pPr>
        <w:pStyle w:val="a1"/>
        <w:spacing w:line="360" w:lineRule="auto"/>
        <w:ind w:left="0" w:right="-1" w:firstLine="0"/>
      </w:pPr>
      <w:r w:rsidRPr="00996A25">
        <w:t>Схемы нормальн</w:t>
      </w:r>
      <w:r>
        <w:t xml:space="preserve">ых режимов работы сети </w:t>
      </w:r>
    </w:p>
    <w:p w:rsidR="00F2791C" w:rsidRPr="00996A25" w:rsidRDefault="00F2791C" w:rsidP="00DD3D47">
      <w:pPr>
        <w:pStyle w:val="a1"/>
        <w:numPr>
          <w:ilvl w:val="0"/>
          <w:numId w:val="0"/>
        </w:numPr>
        <w:spacing w:line="360" w:lineRule="auto"/>
        <w:ind w:right="-1"/>
      </w:pPr>
      <w:r>
        <w:t>110 кВ и </w:t>
      </w:r>
      <w:r w:rsidRPr="00996A25">
        <w:t>выше энергосистемы Кировской области в 2021</w:t>
      </w:r>
      <w:r w:rsidR="001A2BF7">
        <w:t xml:space="preserve"> </w:t>
      </w:r>
      <w:r w:rsidR="00DD3D47">
        <w:t xml:space="preserve">– </w:t>
      </w:r>
      <w:r w:rsidRPr="00996A25">
        <w:t>2025</w:t>
      </w:r>
      <w:r w:rsidR="00DD3D47">
        <w:t> </w:t>
      </w:r>
      <w:r w:rsidRPr="00996A25">
        <w:t>годах</w:t>
      </w:r>
      <w:r w:rsidR="00FE7D6F">
        <w:t>…</w:t>
      </w:r>
      <w:r w:rsidR="00C508FD">
        <w:t>.</w:t>
      </w:r>
      <w:r w:rsidR="00780F84">
        <w:t>102</w:t>
      </w:r>
    </w:p>
    <w:p w:rsidR="00DD3D47" w:rsidRPr="00EE2C23" w:rsidRDefault="00DD3D47" w:rsidP="00FE7D6F">
      <w:pPr>
        <w:pStyle w:val="a1"/>
        <w:tabs>
          <w:tab w:val="clear" w:pos="9206"/>
          <w:tab w:val="left" w:pos="9213"/>
        </w:tabs>
        <w:spacing w:line="360" w:lineRule="auto"/>
        <w:ind w:left="0" w:right="-1" w:firstLine="0"/>
      </w:pPr>
      <w:r w:rsidRPr="00EE2C23">
        <w:t>Графические схемы послеаварийных режимов, складывающихся в результате нормативных возмущений в нормальной схеме сети 110 кВ и выше энергосистемы Кировской области</w:t>
      </w:r>
      <w:r w:rsidR="00FE7D6F">
        <w:t>…………...</w:t>
      </w:r>
      <w:r w:rsidR="00780F84">
        <w:t>.122</w:t>
      </w:r>
    </w:p>
    <w:p w:rsidR="00DD3D47" w:rsidRDefault="00DD3D47" w:rsidP="00DD3D47">
      <w:pPr>
        <w:pStyle w:val="a1"/>
        <w:spacing w:line="360" w:lineRule="auto"/>
        <w:ind w:left="0" w:right="-1" w:firstLine="0"/>
        <w:jc w:val="both"/>
      </w:pPr>
      <w:r w:rsidRPr="00EE2C23">
        <w:t xml:space="preserve">Результаты расчетов режимов при нормальной </w:t>
      </w:r>
    </w:p>
    <w:p w:rsidR="00DD3D47" w:rsidRDefault="00DD3D47" w:rsidP="00DD3D47">
      <w:pPr>
        <w:pStyle w:val="a1"/>
        <w:numPr>
          <w:ilvl w:val="0"/>
          <w:numId w:val="0"/>
        </w:numPr>
        <w:tabs>
          <w:tab w:val="clear" w:pos="9206"/>
          <w:tab w:val="right" w:leader="dot" w:pos="9356"/>
        </w:tabs>
        <w:spacing w:line="360" w:lineRule="auto"/>
        <w:ind w:right="-1"/>
        <w:jc w:val="both"/>
      </w:pPr>
      <w:r w:rsidRPr="00EE2C23">
        <w:t xml:space="preserve">и основных ремонтных схемах сети, а также при нормативных </w:t>
      </w:r>
    </w:p>
    <w:p w:rsidR="00DD3D47" w:rsidRDefault="00DD3D47" w:rsidP="00DD3D47">
      <w:pPr>
        <w:pStyle w:val="a1"/>
        <w:numPr>
          <w:ilvl w:val="0"/>
          <w:numId w:val="0"/>
        </w:numPr>
        <w:spacing w:line="360" w:lineRule="auto"/>
        <w:ind w:right="-1"/>
        <w:jc w:val="both"/>
      </w:pPr>
      <w:r w:rsidRPr="00EE2C23">
        <w:lastRenderedPageBreak/>
        <w:t xml:space="preserve">возмущениях в ремонтных схемах (для схемы после ввода </w:t>
      </w:r>
    </w:p>
    <w:p w:rsidR="00DD3D47" w:rsidRPr="00EE2C23" w:rsidRDefault="00DD3D47" w:rsidP="00DD3D47">
      <w:pPr>
        <w:pStyle w:val="a1"/>
        <w:numPr>
          <w:ilvl w:val="0"/>
          <w:numId w:val="0"/>
        </w:numPr>
        <w:tabs>
          <w:tab w:val="clear" w:pos="9206"/>
          <w:tab w:val="right" w:leader="dot" w:pos="9356"/>
        </w:tabs>
        <w:spacing w:line="360" w:lineRule="auto"/>
        <w:ind w:right="-143"/>
        <w:jc w:val="both"/>
      </w:pPr>
      <w:r>
        <w:t xml:space="preserve">ПС 110 кВ </w:t>
      </w:r>
      <w:r w:rsidRPr="00EE2C23">
        <w:t>Трехречье)</w:t>
      </w:r>
      <w:r w:rsidR="00780F84">
        <w:t>……………………………………………………...….149</w:t>
      </w:r>
    </w:p>
    <w:p w:rsidR="00DD3D47" w:rsidRDefault="00DD3D47" w:rsidP="00DD3D47">
      <w:pPr>
        <w:pStyle w:val="a1"/>
        <w:spacing w:line="360" w:lineRule="auto"/>
        <w:ind w:left="0" w:right="-1" w:firstLine="0"/>
      </w:pPr>
      <w:r w:rsidRPr="00EE2C23">
        <w:t xml:space="preserve">Результаты расчетов режимов при нормальной </w:t>
      </w:r>
    </w:p>
    <w:p w:rsidR="00DD3D47" w:rsidRDefault="00DD3D47" w:rsidP="00DD3D47">
      <w:pPr>
        <w:pStyle w:val="a1"/>
        <w:numPr>
          <w:ilvl w:val="0"/>
          <w:numId w:val="0"/>
        </w:numPr>
        <w:spacing w:line="360" w:lineRule="auto"/>
        <w:ind w:right="-1"/>
      </w:pPr>
      <w:r w:rsidRPr="00EE2C23">
        <w:t xml:space="preserve">и основных ремонтных схемах сети, а также при нормативных </w:t>
      </w:r>
    </w:p>
    <w:p w:rsidR="00DD3D47" w:rsidRPr="00EE2C23" w:rsidRDefault="00DD3D47" w:rsidP="0013113A">
      <w:pPr>
        <w:pStyle w:val="a1"/>
        <w:numPr>
          <w:ilvl w:val="0"/>
          <w:numId w:val="0"/>
        </w:numPr>
        <w:tabs>
          <w:tab w:val="clear" w:pos="9206"/>
          <w:tab w:val="left" w:pos="8789"/>
          <w:tab w:val="right" w:leader="dot" w:pos="9356"/>
        </w:tabs>
        <w:spacing w:line="360" w:lineRule="auto"/>
        <w:ind w:right="-1"/>
      </w:pPr>
      <w:r w:rsidRPr="00EE2C23">
        <w:t>возмущениях в ремонтных схемах (для схемы после ввода ПС 110 кВ Мурыгино)</w:t>
      </w:r>
      <w:r>
        <w:t>…………………………………………………………………</w:t>
      </w:r>
      <w:r w:rsidR="0013113A">
        <w:t>…</w:t>
      </w:r>
      <w:r>
        <w:t>..</w:t>
      </w:r>
      <w:r w:rsidR="00780F84">
        <w:t>163</w:t>
      </w:r>
    </w:p>
    <w:bookmarkEnd w:id="0"/>
    <w:p w:rsidR="00317838" w:rsidRPr="00D600CE" w:rsidRDefault="00317838" w:rsidP="006A5F90">
      <w:pPr>
        <w:pStyle w:val="af7"/>
      </w:pPr>
    </w:p>
    <w:p w:rsidR="00317838" w:rsidRPr="00D600CE" w:rsidRDefault="00317838" w:rsidP="00317838">
      <w:pPr>
        <w:widowControl/>
      </w:pPr>
      <w:bookmarkStart w:id="1" w:name="_Toc530662642"/>
      <w:r>
        <w:br w:type="page"/>
      </w:r>
    </w:p>
    <w:p w:rsidR="00E0706D" w:rsidRPr="00D600CE" w:rsidRDefault="004441B1" w:rsidP="006E070D">
      <w:pPr>
        <w:pStyle w:val="10"/>
        <w:keepNext w:val="0"/>
      </w:pPr>
      <w:bookmarkStart w:id="2" w:name="_Toc7443487"/>
      <w:bookmarkStart w:id="3" w:name="_Toc34807623"/>
      <w:bookmarkEnd w:id="1"/>
      <w:r w:rsidRPr="00D600CE">
        <w:lastRenderedPageBreak/>
        <w:t>Общая характеристика региона</w:t>
      </w:r>
      <w:bookmarkEnd w:id="2"/>
      <w:bookmarkEnd w:id="3"/>
    </w:p>
    <w:p w:rsidR="004441B1" w:rsidRPr="00D600CE" w:rsidRDefault="004441B1" w:rsidP="004441B1">
      <w:pPr>
        <w:pStyle w:val="a7"/>
      </w:pPr>
      <w:r w:rsidRPr="00D600CE">
        <w:t>Кировская область – одна из крупнейших областей в Нечерноземной зоне России, расположена на северо-востоке европейской части страны.</w:t>
      </w:r>
    </w:p>
    <w:p w:rsidR="004441B1" w:rsidRPr="00D600CE" w:rsidRDefault="004441B1" w:rsidP="004441B1">
      <w:pPr>
        <w:pStyle w:val="a7"/>
      </w:pPr>
      <w:r w:rsidRPr="00D600CE">
        <w:t>Площадь – 120,4 тыс. кв.</w:t>
      </w:r>
      <w:r w:rsidR="009E3040" w:rsidRPr="00D600CE">
        <w:t> </w:t>
      </w:r>
      <w:r w:rsidRPr="00D600CE">
        <w:t>километров.</w:t>
      </w:r>
    </w:p>
    <w:p w:rsidR="004441B1" w:rsidRPr="00D600CE" w:rsidRDefault="004441B1" w:rsidP="004441B1">
      <w:pPr>
        <w:pStyle w:val="a7"/>
      </w:pPr>
      <w:r w:rsidRPr="00D600CE">
        <w:t xml:space="preserve">В Кировской области проживает </w:t>
      </w:r>
      <w:r w:rsidRPr="00D600CE">
        <w:rPr>
          <w:szCs w:val="24"/>
        </w:rPr>
        <w:t xml:space="preserve">1272,2 </w:t>
      </w:r>
      <w:r w:rsidRPr="00D600CE">
        <w:t xml:space="preserve">тыс. человек. </w:t>
      </w:r>
    </w:p>
    <w:p w:rsidR="004441B1" w:rsidRPr="00D600CE" w:rsidRDefault="004441B1" w:rsidP="004441B1">
      <w:pPr>
        <w:pStyle w:val="a7"/>
      </w:pPr>
      <w:r w:rsidRPr="00D600CE">
        <w:t>Административный центр – город Киров расположен</w:t>
      </w:r>
      <w:r w:rsidR="006B5E51" w:rsidRPr="00D600CE">
        <w:t xml:space="preserve"> </w:t>
      </w:r>
      <w:r w:rsidRPr="00D600CE">
        <w:t>в 900 километрах к востоку от города Москвы.</w:t>
      </w:r>
    </w:p>
    <w:p w:rsidR="004441B1" w:rsidRPr="00D600CE" w:rsidRDefault="004441B1" w:rsidP="004441B1">
      <w:pPr>
        <w:pStyle w:val="a7"/>
      </w:pPr>
      <w:r w:rsidRPr="00D600CE">
        <w:t>В городах и поселках городского типа проживает 77% населения региона, в сельской местности – 23%.</w:t>
      </w:r>
    </w:p>
    <w:p w:rsidR="004441B1" w:rsidRPr="00D600CE" w:rsidRDefault="004441B1" w:rsidP="004441B1">
      <w:pPr>
        <w:pStyle w:val="a7"/>
      </w:pPr>
      <w:r w:rsidRPr="00D600CE">
        <w:t>Наиболее крупными городами Кировской области являются:</w:t>
      </w:r>
    </w:p>
    <w:p w:rsidR="004441B1" w:rsidRPr="00D600CE" w:rsidRDefault="004441B1" w:rsidP="004441B1">
      <w:pPr>
        <w:pStyle w:val="a7"/>
      </w:pPr>
      <w:bookmarkStart w:id="4" w:name="OLE_LINK1"/>
      <w:bookmarkStart w:id="5" w:name="OLE_LINK2"/>
      <w:r w:rsidRPr="00D600CE">
        <w:t>Киров (757,04 кв. километра, 53</w:t>
      </w:r>
      <w:r w:rsidR="00601066" w:rsidRPr="00D600CE">
        <w:t>8</w:t>
      </w:r>
      <w:r w:rsidRPr="00D600CE">
        <w:t>,</w:t>
      </w:r>
      <w:r w:rsidR="00601066" w:rsidRPr="00D600CE">
        <w:t>7</w:t>
      </w:r>
      <w:r w:rsidRPr="00D600CE">
        <w:t xml:space="preserve"> тыс. человек);</w:t>
      </w:r>
    </w:p>
    <w:p w:rsidR="004441B1" w:rsidRPr="00D600CE" w:rsidRDefault="004441B1" w:rsidP="004441B1">
      <w:pPr>
        <w:pStyle w:val="a7"/>
      </w:pPr>
      <w:r w:rsidRPr="00D600CE">
        <w:t>Кирово-Чепецк (53,36 кв. километра, 7</w:t>
      </w:r>
      <w:r w:rsidR="00601066" w:rsidRPr="00D600CE">
        <w:t>0</w:t>
      </w:r>
      <w:r w:rsidRPr="00D600CE">
        <w:t>,</w:t>
      </w:r>
      <w:r w:rsidR="00601066" w:rsidRPr="00D600CE">
        <w:t>7</w:t>
      </w:r>
      <w:r w:rsidRPr="00D600CE">
        <w:t xml:space="preserve"> тыс. человек);</w:t>
      </w:r>
    </w:p>
    <w:p w:rsidR="004441B1" w:rsidRPr="00D600CE" w:rsidRDefault="004441B1" w:rsidP="004441B1">
      <w:pPr>
        <w:pStyle w:val="a7"/>
      </w:pPr>
      <w:r w:rsidRPr="00D600CE">
        <w:t>Слободской (49,05 кв. километра, 3</w:t>
      </w:r>
      <w:r w:rsidR="00601066" w:rsidRPr="00D600CE">
        <w:t>2</w:t>
      </w:r>
      <w:r w:rsidRPr="00D600CE">
        <w:t>,</w:t>
      </w:r>
      <w:r w:rsidR="00601066" w:rsidRPr="00D600CE">
        <w:t>8</w:t>
      </w:r>
      <w:r w:rsidRPr="00D600CE">
        <w:t xml:space="preserve"> тыс. человек);</w:t>
      </w:r>
    </w:p>
    <w:p w:rsidR="004441B1" w:rsidRPr="00D600CE" w:rsidRDefault="004441B1" w:rsidP="004441B1">
      <w:pPr>
        <w:pStyle w:val="a7"/>
      </w:pPr>
      <w:r w:rsidRPr="00D600CE">
        <w:t>Вятские Поляны (28,34 кв. километра, 32,</w:t>
      </w:r>
      <w:r w:rsidR="00601066" w:rsidRPr="00D600CE">
        <w:t>1</w:t>
      </w:r>
      <w:r w:rsidRPr="00D600CE">
        <w:t xml:space="preserve"> тыс. человек);</w:t>
      </w:r>
    </w:p>
    <w:p w:rsidR="004441B1" w:rsidRPr="00D600CE" w:rsidRDefault="004441B1" w:rsidP="004441B1">
      <w:pPr>
        <w:pStyle w:val="a7"/>
      </w:pPr>
      <w:r w:rsidRPr="00D600CE">
        <w:t>Котельнич (29,24 кв. километра, 23,</w:t>
      </w:r>
      <w:r w:rsidR="00601066" w:rsidRPr="00D600CE">
        <w:t>2</w:t>
      </w:r>
      <w:r w:rsidRPr="00D600CE">
        <w:t xml:space="preserve"> тыс. человек). </w:t>
      </w:r>
      <w:bookmarkEnd w:id="4"/>
      <w:bookmarkEnd w:id="5"/>
    </w:p>
    <w:p w:rsidR="004441B1" w:rsidRPr="00D600CE" w:rsidRDefault="00042B34" w:rsidP="004441B1">
      <w:pPr>
        <w:pStyle w:val="a7"/>
      </w:pPr>
      <w:r w:rsidRPr="00D600CE">
        <w:t>Кировская о</w:t>
      </w:r>
      <w:r w:rsidR="004441B1" w:rsidRPr="00D600CE">
        <w:t>бласть входит в состав Приволжского федерального округа, граничит на севере с Архангельской областью и Республикой Коми, на востоке – с Пермским краем и Удмуртской Республикой, на юге –</w:t>
      </w:r>
      <w:r w:rsidR="00335900" w:rsidRPr="00D600CE">
        <w:t xml:space="preserve"> </w:t>
      </w:r>
      <w:r w:rsidR="004441B1" w:rsidRPr="00D600CE">
        <w:t>с Республикой Татарстан и Республикой Марий Эл, на западе –</w:t>
      </w:r>
      <w:r w:rsidR="00335900" w:rsidRPr="00D600CE">
        <w:t xml:space="preserve"> </w:t>
      </w:r>
      <w:r w:rsidR="004441B1" w:rsidRPr="00D600CE">
        <w:t>с Нижегородской, Костромской и Вологодской областями.</w:t>
      </w:r>
    </w:p>
    <w:p w:rsidR="004441B1" w:rsidRPr="00D600CE" w:rsidRDefault="004441B1" w:rsidP="004441B1">
      <w:pPr>
        <w:pStyle w:val="a7"/>
      </w:pPr>
      <w:r w:rsidRPr="00D600CE">
        <w:t xml:space="preserve">Протяженность железных дорог – 2,2 тыс. километров. </w:t>
      </w:r>
    </w:p>
    <w:p w:rsidR="004441B1" w:rsidRPr="00D600CE" w:rsidRDefault="004441B1" w:rsidP="004441B1">
      <w:pPr>
        <w:pStyle w:val="a7"/>
      </w:pPr>
      <w:r w:rsidRPr="00D600CE">
        <w:t>Протяженность автомобильных дорог – 24,1 тыс. километров.</w:t>
      </w:r>
    </w:p>
    <w:p w:rsidR="004441B1" w:rsidRPr="00D600CE" w:rsidRDefault="004441B1" w:rsidP="004441B1">
      <w:pPr>
        <w:pStyle w:val="a7"/>
      </w:pPr>
      <w:r w:rsidRPr="00D600CE">
        <w:t>Протяженность водных путей – 1,8 тыс. километров.</w:t>
      </w:r>
    </w:p>
    <w:p w:rsidR="004441B1" w:rsidRPr="00D600CE" w:rsidRDefault="004441B1" w:rsidP="004441B1">
      <w:pPr>
        <w:pStyle w:val="a7"/>
      </w:pPr>
      <w:r w:rsidRPr="00D600CE">
        <w:t>Время по Гринвичскому меридиану составляет +03:00 (московское время).</w:t>
      </w:r>
    </w:p>
    <w:p w:rsidR="004441B1" w:rsidRPr="00D600CE" w:rsidRDefault="004441B1" w:rsidP="004441B1">
      <w:pPr>
        <w:pStyle w:val="a7"/>
      </w:pPr>
      <w:r w:rsidRPr="00D600CE">
        <w:t>Климат континентальный с продолжительной холодной многоснежной зимой и умеренно теплым летом. Средняя температура января от -12</w:t>
      </w:r>
      <w:r w:rsidR="00C12099" w:rsidRPr="00D600CE">
        <w:rPr>
          <w:lang w:val="en-US"/>
        </w:rPr>
        <w:t> </w:t>
      </w:r>
      <w:r w:rsidR="00C12099" w:rsidRPr="00D600CE">
        <w:t>°С</w:t>
      </w:r>
      <w:r w:rsidRPr="00D600CE">
        <w:t xml:space="preserve"> до -15</w:t>
      </w:r>
      <w:r w:rsidR="00C12099" w:rsidRPr="00D600CE">
        <w:rPr>
          <w:lang w:val="en-US"/>
        </w:rPr>
        <w:t> </w:t>
      </w:r>
      <w:r w:rsidR="00600E6E" w:rsidRPr="00D600CE">
        <w:t>°</w:t>
      </w:r>
      <w:r w:rsidRPr="00D600CE">
        <w:t>С, июля от +17</w:t>
      </w:r>
      <w:r w:rsidR="00C12099" w:rsidRPr="00D600CE">
        <w:t> °С</w:t>
      </w:r>
      <w:r w:rsidRPr="00D600CE">
        <w:t xml:space="preserve"> до +19</w:t>
      </w:r>
      <w:r w:rsidR="00C12099" w:rsidRPr="00D600CE">
        <w:t> </w:t>
      </w:r>
      <w:r w:rsidR="00600E6E" w:rsidRPr="00D600CE">
        <w:t>°</w:t>
      </w:r>
      <w:r w:rsidRPr="00D600CE">
        <w:t>С. Среднегодовое количество осадков составляет от 505 миллиметров на юго-востоке до 665 миллиметров на северо-западе.</w:t>
      </w:r>
    </w:p>
    <w:p w:rsidR="004441B1" w:rsidRPr="00D600CE" w:rsidRDefault="004441B1" w:rsidP="004441B1">
      <w:pPr>
        <w:pStyle w:val="a7"/>
      </w:pPr>
      <w:r w:rsidRPr="00D600CE">
        <w:lastRenderedPageBreak/>
        <w:t xml:space="preserve">Основу природно-ресурсного потенциала Кировской области составляют лес, животный мир, земельные и водные ресурсы, полезные ископаемые, 63% территории региона покрыто лесами с богатым растительным и животным миром. В основном это леса хвойных пород. </w:t>
      </w:r>
    </w:p>
    <w:p w:rsidR="004441B1" w:rsidRPr="00D600CE" w:rsidRDefault="004441B1" w:rsidP="004441B1">
      <w:pPr>
        <w:pStyle w:val="a7"/>
      </w:pPr>
      <w:r w:rsidRPr="00D600CE">
        <w:t xml:space="preserve">Общий запас древесины в Кировской области составляет 1,2 млрд. куб. метров (19-e место в России по запасам), фосфоритов – 2 млрд. тонн (45% всех запасов России),  торфа – 378,3 млн. тонн (484 промышленно значимых месторождения площадью более 10 гектаров). </w:t>
      </w:r>
    </w:p>
    <w:p w:rsidR="004441B1" w:rsidRPr="00D600CE" w:rsidRDefault="004441B1" w:rsidP="004441B1">
      <w:pPr>
        <w:pStyle w:val="a7"/>
      </w:pPr>
      <w:r w:rsidRPr="00D600CE">
        <w:t>Сырье для стройиндустрии представлено стекольными песками, песчано-гравийными смесями, глиной, камнем строительным, цементным сырьем.</w:t>
      </w:r>
    </w:p>
    <w:p w:rsidR="004441B1" w:rsidRPr="00D600CE" w:rsidRDefault="004441B1" w:rsidP="00437A03">
      <w:pPr>
        <w:pStyle w:val="10"/>
      </w:pPr>
      <w:bookmarkStart w:id="6" w:name="_Toc507500997"/>
      <w:bookmarkStart w:id="7" w:name="_Toc510767188"/>
      <w:bookmarkStart w:id="8" w:name="_Toc7443488"/>
      <w:bookmarkStart w:id="9" w:name="_Toc34807624"/>
      <w:r w:rsidRPr="00D600CE">
        <w:t>Анализ существующего состояния электроэнергетики Кировской области за прошедший пятилетний период</w:t>
      </w:r>
      <w:bookmarkEnd w:id="6"/>
      <w:bookmarkEnd w:id="7"/>
      <w:bookmarkEnd w:id="8"/>
      <w:bookmarkEnd w:id="9"/>
    </w:p>
    <w:p w:rsidR="004441B1" w:rsidRPr="00D600CE" w:rsidRDefault="004441B1" w:rsidP="00437A03">
      <w:pPr>
        <w:pStyle w:val="2"/>
      </w:pPr>
      <w:bookmarkStart w:id="10" w:name="_Toc259452908"/>
      <w:bookmarkStart w:id="11" w:name="_Toc507500998"/>
      <w:bookmarkStart w:id="12" w:name="_Toc510767189"/>
      <w:bookmarkStart w:id="13" w:name="_Toc7443489"/>
      <w:bookmarkStart w:id="14" w:name="_Toc34807625"/>
      <w:r w:rsidRPr="00D600CE">
        <w:t>Характеристика энергосистемы</w:t>
      </w:r>
      <w:bookmarkEnd w:id="10"/>
      <w:bookmarkEnd w:id="11"/>
      <w:bookmarkEnd w:id="12"/>
      <w:r w:rsidRPr="00D600CE">
        <w:t xml:space="preserve"> Кировской области</w:t>
      </w:r>
      <w:bookmarkEnd w:id="13"/>
      <w:bookmarkEnd w:id="14"/>
    </w:p>
    <w:p w:rsidR="004441B1" w:rsidRPr="00D600CE" w:rsidRDefault="004441B1" w:rsidP="00600E6E">
      <w:pPr>
        <w:pStyle w:val="a7"/>
      </w:pPr>
      <w:r w:rsidRPr="00D600CE">
        <w:t xml:space="preserve">Энергосистема Кировской области охватывает всю территорию региона, </w:t>
      </w:r>
      <w:r w:rsidRPr="00D600CE" w:rsidDel="00040E96">
        <w:t>работает в составе ОЭС Урала и ЕЭС России и имеет связи</w:t>
      </w:r>
      <w:r w:rsidRPr="00D600CE">
        <w:t xml:space="preserve"> с энергосистемами </w:t>
      </w:r>
      <w:r w:rsidRPr="00D600CE" w:rsidDel="00040E96">
        <w:t>Пермско</w:t>
      </w:r>
      <w:r w:rsidRPr="00D600CE">
        <w:t>го края,</w:t>
      </w:r>
      <w:r w:rsidRPr="00D600CE" w:rsidDel="00040E96">
        <w:t xml:space="preserve"> Костромской</w:t>
      </w:r>
      <w:r w:rsidRPr="00D600CE">
        <w:t xml:space="preserve"> области,</w:t>
      </w:r>
      <w:r w:rsidRPr="00D600CE" w:rsidDel="00040E96">
        <w:t xml:space="preserve"> Нижегородской</w:t>
      </w:r>
      <w:r w:rsidRPr="00D600CE">
        <w:t xml:space="preserve"> области,</w:t>
      </w:r>
      <w:r w:rsidRPr="00D600CE" w:rsidDel="00040E96">
        <w:t xml:space="preserve"> Архангельской </w:t>
      </w:r>
      <w:r w:rsidRPr="00D600CE">
        <w:t xml:space="preserve">области, </w:t>
      </w:r>
      <w:r w:rsidRPr="00D600CE" w:rsidDel="00040E96">
        <w:t xml:space="preserve">Вологодской </w:t>
      </w:r>
      <w:r w:rsidRPr="00D600CE">
        <w:t xml:space="preserve">области, </w:t>
      </w:r>
      <w:r w:rsidRPr="00D600CE" w:rsidDel="00040E96">
        <w:t>Республики Татарстан</w:t>
      </w:r>
      <w:r w:rsidRPr="00D600CE">
        <w:t xml:space="preserve">, </w:t>
      </w:r>
      <w:r w:rsidRPr="00D600CE" w:rsidDel="00040E96">
        <w:t>Республики Марий Эл</w:t>
      </w:r>
      <w:r w:rsidRPr="00D600CE">
        <w:t xml:space="preserve">, </w:t>
      </w:r>
      <w:r w:rsidRPr="00D600CE" w:rsidDel="00040E96">
        <w:t>Республики Коми</w:t>
      </w:r>
      <w:r w:rsidRPr="00D600CE">
        <w:t xml:space="preserve"> и </w:t>
      </w:r>
      <w:r w:rsidRPr="00D600CE" w:rsidDel="00040E96">
        <w:t>Удмурт</w:t>
      </w:r>
      <w:r w:rsidRPr="00D600CE">
        <w:t>ской</w:t>
      </w:r>
      <w:r w:rsidRPr="00D600CE" w:rsidDel="00040E96">
        <w:t xml:space="preserve"> Республики</w:t>
      </w:r>
      <w:r w:rsidRPr="00D600CE">
        <w:t xml:space="preserve">. </w:t>
      </w:r>
    </w:p>
    <w:p w:rsidR="004441B1" w:rsidRPr="00D600CE" w:rsidRDefault="004441B1" w:rsidP="00437A03">
      <w:pPr>
        <w:pStyle w:val="3"/>
      </w:pPr>
      <w:bookmarkStart w:id="15" w:name="_Toc510767190"/>
      <w:bookmarkStart w:id="16" w:name="_Toc7443490"/>
      <w:bookmarkStart w:id="17" w:name="_Toc34807626"/>
      <w:r w:rsidRPr="00D600CE">
        <w:t>Генерирующие компании</w:t>
      </w:r>
      <w:bookmarkEnd w:id="15"/>
      <w:bookmarkEnd w:id="16"/>
      <w:bookmarkEnd w:id="17"/>
    </w:p>
    <w:p w:rsidR="004441B1" w:rsidRPr="00D600CE" w:rsidRDefault="004441B1" w:rsidP="00600E6E">
      <w:pPr>
        <w:pStyle w:val="a7"/>
      </w:pPr>
      <w:r w:rsidRPr="00D600CE">
        <w:t xml:space="preserve">Филиал «Кировский» ПАО «Т Плюс» осуществляет производство тепловой и электрической энергии на </w:t>
      </w:r>
      <w:r w:rsidR="00CC17F9">
        <w:t>3</w:t>
      </w:r>
      <w:r w:rsidRPr="00D600CE">
        <w:t xml:space="preserve"> тепловых электрических станциях:</w:t>
      </w:r>
      <w:r w:rsidR="00CC17F9">
        <w:t xml:space="preserve"> </w:t>
      </w:r>
      <w:r w:rsidRPr="00D600CE">
        <w:t>Кировская ТЭЦ-3, Кировская ТЭЦ-4 и Кировская ТЭЦ-5.</w:t>
      </w:r>
      <w:r w:rsidR="00AF2EA3" w:rsidRPr="00D600CE">
        <w:t xml:space="preserve"> </w:t>
      </w:r>
      <w:r w:rsidR="00CC17F9">
        <w:t xml:space="preserve">ЗАО «Кировская ТЭЦ-1» </w:t>
      </w:r>
      <w:r w:rsidR="00C7221F" w:rsidRPr="00D600CE">
        <w:t>осуществляет производство тепловой и электрической</w:t>
      </w:r>
      <w:r w:rsidR="00C7221F">
        <w:t xml:space="preserve"> </w:t>
      </w:r>
      <w:r w:rsidR="00CC17F9">
        <w:t>на Кировской ТЭЦ-1.</w:t>
      </w:r>
    </w:p>
    <w:p w:rsidR="004441B1" w:rsidRPr="00D600CE" w:rsidRDefault="004441B1" w:rsidP="00600E6E">
      <w:pPr>
        <w:pStyle w:val="a7"/>
      </w:pPr>
      <w:r w:rsidRPr="00D600CE">
        <w:t>Суммарная установленная мощность электростанций в энергосистеме Кировской области составляет 9</w:t>
      </w:r>
      <w:r w:rsidR="0055643C" w:rsidRPr="00D600CE">
        <w:t>71</w:t>
      </w:r>
      <w:r w:rsidR="0081486E" w:rsidRPr="00D600CE">
        <w:t>,3</w:t>
      </w:r>
      <w:r w:rsidRPr="00D600CE">
        <w:t xml:space="preserve"> МВт и 2928,2 Гкал/ч.</w:t>
      </w:r>
    </w:p>
    <w:p w:rsidR="004441B1" w:rsidRPr="00D600CE" w:rsidRDefault="004441B1" w:rsidP="00437A03">
      <w:pPr>
        <w:pStyle w:val="3"/>
      </w:pPr>
      <w:bookmarkStart w:id="18" w:name="_Toc510767191"/>
      <w:bookmarkStart w:id="19" w:name="_Toc7443491"/>
      <w:bookmarkStart w:id="20" w:name="_Toc34807627"/>
      <w:r w:rsidRPr="00D600CE">
        <w:lastRenderedPageBreak/>
        <w:t>Сетевые компании</w:t>
      </w:r>
      <w:bookmarkEnd w:id="18"/>
      <w:bookmarkEnd w:id="19"/>
      <w:bookmarkEnd w:id="20"/>
    </w:p>
    <w:p w:rsidR="004441B1" w:rsidRPr="00D600CE" w:rsidRDefault="004441B1" w:rsidP="00600E6E">
      <w:pPr>
        <w:pStyle w:val="a7"/>
      </w:pPr>
      <w:r w:rsidRPr="00D600CE">
        <w:t>На территории Кировской области имеется в эксплуатации около</w:t>
      </w:r>
      <w:r w:rsidR="006B5E51" w:rsidRPr="00D600CE">
        <w:br/>
      </w:r>
      <w:r w:rsidRPr="00D600CE">
        <w:t xml:space="preserve">45 тыс. километров ЛЭП напряжением 0,4 – 500 кВ, около 12 тыс. трансформаторных подстанций. Основной объем электрооборудования и электрических линий находится на балансе </w:t>
      </w:r>
      <w:r w:rsidR="00732E4B">
        <w:t>4</w:t>
      </w:r>
      <w:r w:rsidR="00775F55" w:rsidRPr="00D600CE">
        <w:t xml:space="preserve"> </w:t>
      </w:r>
      <w:r w:rsidRPr="00D600CE">
        <w:t xml:space="preserve">специализированных электросетевых организаций. </w:t>
      </w:r>
    </w:p>
    <w:p w:rsidR="004441B1" w:rsidRPr="00D600CE" w:rsidRDefault="004441B1" w:rsidP="00600E6E">
      <w:pPr>
        <w:pStyle w:val="a7"/>
      </w:pPr>
      <w:r w:rsidRPr="00D600CE">
        <w:t>Кировский район Пермского предприятия магистральных электрических сетей (входит в состав ПАО «Федеральная сетевая компания Единой энергетической системы») эксплуатирует на территории Кировской области электрические сети 220 – 500 кВ, относящиеся к Единой национальной (общероссийской) электрической сети. В зону эксплуатационной ответственности вышеуказанной организации входят 9 подстанций напряжением 220 кВ и 1 подстанция напряжением 500 кВ.</w:t>
      </w:r>
    </w:p>
    <w:p w:rsidR="004441B1" w:rsidRPr="00D600CE" w:rsidRDefault="004441B1" w:rsidP="00600E6E">
      <w:pPr>
        <w:pStyle w:val="a7"/>
      </w:pPr>
      <w:r w:rsidRPr="00D600CE">
        <w:t xml:space="preserve">Филиал «Кировэнерго» ПАО «МРСК Центра и Приволжья», являющийся самой крупной сетевой организацией на территории Кировской области, осуществляет деятельность по транспортировке и передаче электрической энергии. </w:t>
      </w:r>
      <w:r w:rsidR="009E3040" w:rsidRPr="00D600CE">
        <w:t>Ф</w:t>
      </w:r>
      <w:r w:rsidRPr="00D600CE">
        <w:t>илиал</w:t>
      </w:r>
      <w:r w:rsidR="009E3040" w:rsidRPr="00D600CE">
        <w:t xml:space="preserve"> </w:t>
      </w:r>
      <w:r w:rsidRPr="00D600CE">
        <w:t>«Кировэнерго» ПАО «МРСК Центра и Приволжья» обслужива</w:t>
      </w:r>
      <w:r w:rsidR="009E3040" w:rsidRPr="00D600CE">
        <w:t>е</w:t>
      </w:r>
      <w:r w:rsidRPr="00D600CE">
        <w:t xml:space="preserve">т </w:t>
      </w:r>
      <w:r w:rsidR="009E3040" w:rsidRPr="00D600CE">
        <w:t>39</w:t>
      </w:r>
      <w:r w:rsidR="008F6877" w:rsidRPr="00D600CE">
        <w:t>,</w:t>
      </w:r>
      <w:r w:rsidR="00BE5534" w:rsidRPr="00D600CE">
        <w:t>1</w:t>
      </w:r>
      <w:r w:rsidR="008F6877" w:rsidRPr="00D600CE">
        <w:t>4</w:t>
      </w:r>
      <w:r w:rsidRPr="00D600CE">
        <w:t xml:space="preserve"> тыс. километров электрических сетей напряжением </w:t>
      </w:r>
      <w:r w:rsidR="009E3040" w:rsidRPr="00D600CE">
        <w:t xml:space="preserve">от </w:t>
      </w:r>
      <w:r w:rsidRPr="00D600CE">
        <w:t>0,</w:t>
      </w:r>
      <w:r w:rsidR="009E3040" w:rsidRPr="00D600CE">
        <w:t xml:space="preserve">22 кВ до </w:t>
      </w:r>
      <w:r w:rsidRPr="00D600CE">
        <w:t>110 кВ</w:t>
      </w:r>
      <w:r w:rsidR="009E3040" w:rsidRPr="00D600CE">
        <w:t>, 22</w:t>
      </w:r>
      <w:r w:rsidR="00BE5534" w:rsidRPr="00D600CE">
        <w:t>6</w:t>
      </w:r>
      <w:r w:rsidR="009E3040" w:rsidRPr="00D600CE">
        <w:t xml:space="preserve"> подстанций напряжением 35 – 110/6 – 10 кВ</w:t>
      </w:r>
      <w:r w:rsidRPr="00D600CE">
        <w:t xml:space="preserve"> и </w:t>
      </w:r>
      <w:r w:rsidR="00BE5534" w:rsidRPr="00D600CE">
        <w:t>8924</w:t>
      </w:r>
      <w:r w:rsidRPr="00D600CE">
        <w:t xml:space="preserve"> подстанци</w:t>
      </w:r>
      <w:r w:rsidR="00BE5534" w:rsidRPr="00D600CE">
        <w:t>й</w:t>
      </w:r>
      <w:r w:rsidRPr="00D600CE">
        <w:t xml:space="preserve"> напряжением 6 – 10/0,4 кВ.</w:t>
      </w:r>
    </w:p>
    <w:p w:rsidR="004441B1" w:rsidRPr="00D600CE" w:rsidRDefault="004441B1" w:rsidP="00600E6E">
      <w:pPr>
        <w:pStyle w:val="a7"/>
      </w:pPr>
      <w:r w:rsidRPr="00D600CE">
        <w:t>АО «Горэлектросеть» осуществляет деятельность по транспортировке и передаче электрической энергии в областном центре по сетям 0,4 – 10 кВ.</w:t>
      </w:r>
    </w:p>
    <w:p w:rsidR="004441B1" w:rsidRPr="00D600CE" w:rsidRDefault="004441B1" w:rsidP="00600E6E">
      <w:pPr>
        <w:pStyle w:val="a7"/>
      </w:pPr>
      <w:r w:rsidRPr="00D600CE">
        <w:t>ОАО «Коммунэнерго» осуществляет два основных вида деятельности:</w:t>
      </w:r>
    </w:p>
    <w:p w:rsidR="004441B1" w:rsidRPr="00D600CE" w:rsidRDefault="004441B1" w:rsidP="00600E6E">
      <w:pPr>
        <w:pStyle w:val="a7"/>
      </w:pPr>
      <w:r w:rsidRPr="00D600CE">
        <w:t>передачу и распределение электрической энергии по электрическим сетям в городах и поселках Кировской области;</w:t>
      </w:r>
    </w:p>
    <w:p w:rsidR="004441B1" w:rsidRPr="00D600CE" w:rsidRDefault="004441B1" w:rsidP="00600E6E">
      <w:pPr>
        <w:pStyle w:val="a7"/>
      </w:pPr>
      <w:r w:rsidRPr="00D600CE">
        <w:t>выработку тепловой энергии на котельных и ее реализацию потребителям в 5 районах Кировской области.</w:t>
      </w:r>
    </w:p>
    <w:p w:rsidR="004441B1" w:rsidRPr="00D600CE" w:rsidRDefault="004441B1" w:rsidP="00600E6E">
      <w:pPr>
        <w:pStyle w:val="a7"/>
      </w:pPr>
      <w:r w:rsidRPr="004C5577">
        <w:t xml:space="preserve">Всего на территории региона осуществляют деятельность по передаче электрической энергии </w:t>
      </w:r>
      <w:r w:rsidR="00BA2B76" w:rsidRPr="004C5577">
        <w:t>26</w:t>
      </w:r>
      <w:r w:rsidRPr="004C5577">
        <w:t> территориальных сетевых организаций.</w:t>
      </w:r>
    </w:p>
    <w:p w:rsidR="004441B1" w:rsidRPr="00D600CE" w:rsidRDefault="004441B1" w:rsidP="00437A03">
      <w:pPr>
        <w:pStyle w:val="3"/>
      </w:pPr>
      <w:bookmarkStart w:id="21" w:name="_Toc510767192"/>
      <w:bookmarkStart w:id="22" w:name="_Toc7443492"/>
      <w:bookmarkStart w:id="23" w:name="_Toc34807628"/>
      <w:r w:rsidRPr="00D600CE">
        <w:lastRenderedPageBreak/>
        <w:t>Энергосбытовые организации оптового рынка электрической энергии и мощности</w:t>
      </w:r>
      <w:bookmarkEnd w:id="21"/>
      <w:bookmarkEnd w:id="22"/>
      <w:bookmarkEnd w:id="23"/>
    </w:p>
    <w:p w:rsidR="004441B1" w:rsidRPr="00D600CE" w:rsidRDefault="004441B1" w:rsidP="00600E6E">
      <w:pPr>
        <w:pStyle w:val="a7"/>
      </w:pPr>
      <w:bookmarkStart w:id="24" w:name="_Toc259452909"/>
      <w:r w:rsidRPr="00D600CE">
        <w:t xml:space="preserve">На территории Кировской области действуют следующие энергосбытовые организации, являющиеся участниками оптового рынка электрической энергии и мощности: </w:t>
      </w:r>
    </w:p>
    <w:p w:rsidR="004441B1" w:rsidRPr="00D600CE" w:rsidRDefault="004441B1" w:rsidP="00600E6E">
      <w:pPr>
        <w:pStyle w:val="a7"/>
      </w:pPr>
      <w:r w:rsidRPr="00D600CE">
        <w:t>Кировский филиал АО «ЭнергосбыТ Плюс» (основной поставщик электрической энергии на территории Кировской области, имеющий статус гарантирующего поставщика);</w:t>
      </w:r>
    </w:p>
    <w:p w:rsidR="004441B1" w:rsidRPr="00D600CE" w:rsidRDefault="004441B1" w:rsidP="00600E6E">
      <w:pPr>
        <w:pStyle w:val="a7"/>
      </w:pPr>
      <w:r w:rsidRPr="00D600CE">
        <w:t>ООО «РУСЭНЕРГОСБЫТ» (поставщик электрической энергии для ОАО «Российские железные дороги» и потребителей Кировской области, присоединенных к электрическим сетям ОАО «Российские железные дороги», имеющий статус гарантирующего поставщика);</w:t>
      </w:r>
    </w:p>
    <w:p w:rsidR="004441B1" w:rsidRPr="00D600CE" w:rsidRDefault="004441B1" w:rsidP="00600E6E">
      <w:pPr>
        <w:pStyle w:val="a7"/>
      </w:pPr>
      <w:r w:rsidRPr="00D600CE">
        <w:t>ООО «Русэнергоресурс» (поставщик электрической энергии для группы компаний ПАО «Транснефть»: АО «Транснефть – Верхняя Волга», АО «Транснефть – Прикамье»);</w:t>
      </w:r>
    </w:p>
    <w:p w:rsidR="004441B1" w:rsidRPr="00D600CE" w:rsidRDefault="004441B1" w:rsidP="00600E6E">
      <w:pPr>
        <w:pStyle w:val="a7"/>
      </w:pPr>
      <w:r w:rsidRPr="00D600CE">
        <w:t>ООО «Энергоснабжающая организация Кирово-Чепецкого химического комбината» (поставщик электрической энергии для ООО «ГалоПолимер Кирово-Чепецк» и филиала «Кирово-Чепецкий химический комбинат» АО «Объединенная химическая компания «УРАЛХИМ» в городе Кирово-Чепецк);</w:t>
      </w:r>
    </w:p>
    <w:p w:rsidR="004441B1" w:rsidRPr="00D600CE" w:rsidRDefault="004441B1" w:rsidP="00600E6E">
      <w:pPr>
        <w:pStyle w:val="a7"/>
      </w:pPr>
      <w:r w:rsidRPr="00D600CE">
        <w:t>ЗАО «Энергопромышленная компания» (поставщик электрической энергии для ОАО «Кировский завод по обработке цветных металлов»);</w:t>
      </w:r>
    </w:p>
    <w:p w:rsidR="004441B1" w:rsidRPr="00D600CE" w:rsidRDefault="004441B1" w:rsidP="00600E6E">
      <w:pPr>
        <w:pStyle w:val="a7"/>
      </w:pPr>
      <w:r w:rsidRPr="00D600CE">
        <w:t>ПАО «Мосэнергосбыт» (поставщик электрической энергии для ООО «Метро</w:t>
      </w:r>
      <w:r w:rsidR="00732E4B">
        <w:t xml:space="preserve"> Кэш энд Керри» (торговый центр</w:t>
      </w:r>
      <w:r w:rsidRPr="00D600CE">
        <w:t>);</w:t>
      </w:r>
    </w:p>
    <w:p w:rsidR="004441B1" w:rsidRPr="00D600CE" w:rsidRDefault="004441B1" w:rsidP="00600E6E">
      <w:pPr>
        <w:pStyle w:val="a7"/>
      </w:pPr>
      <w:r w:rsidRPr="00D600CE">
        <w:t>ООО «МагнитЭнерго» (поставщик электрической энергии для АО «Тандер» (</w:t>
      </w:r>
      <w:r w:rsidR="00732E4B">
        <w:t>магазины торговой сети «Магнит»</w:t>
      </w:r>
      <w:r w:rsidRPr="00D600CE">
        <w:t>);</w:t>
      </w:r>
    </w:p>
    <w:p w:rsidR="008416F0" w:rsidRPr="00D600CE" w:rsidRDefault="004441B1" w:rsidP="00600E6E">
      <w:pPr>
        <w:pStyle w:val="a7"/>
      </w:pPr>
      <w:r w:rsidRPr="00D600CE">
        <w:t>ООО «ЕЭС Гарант» (поставщик электрической энергии для АО «Кировский шинный завод» и ООО ПК «Киров-Тайр»)</w:t>
      </w:r>
      <w:r w:rsidR="008416F0" w:rsidRPr="00D600CE">
        <w:t>;</w:t>
      </w:r>
    </w:p>
    <w:p w:rsidR="004441B1" w:rsidRPr="00D600CE" w:rsidRDefault="008416F0" w:rsidP="00600E6E">
      <w:pPr>
        <w:pStyle w:val="a7"/>
      </w:pPr>
      <w:r w:rsidRPr="00D600CE">
        <w:t>ООО «РУСЭНЕРГО» (ООО «Молот-Оружие»).</w:t>
      </w:r>
    </w:p>
    <w:p w:rsidR="004441B1" w:rsidRPr="00D600CE" w:rsidRDefault="004441B1" w:rsidP="00437A03">
      <w:pPr>
        <w:pStyle w:val="2"/>
      </w:pPr>
      <w:bookmarkStart w:id="25" w:name="_Toc507500999"/>
      <w:bookmarkStart w:id="26" w:name="_Toc510767193"/>
      <w:bookmarkStart w:id="27" w:name="_Toc7443493"/>
      <w:bookmarkStart w:id="28" w:name="_Toc34807629"/>
      <w:r w:rsidRPr="00D600CE">
        <w:lastRenderedPageBreak/>
        <w:t>Отчетная динамика потребления электрической энергии в Кировской области за 201</w:t>
      </w:r>
      <w:r w:rsidR="000A1C70">
        <w:t>5</w:t>
      </w:r>
      <w:r w:rsidRPr="00D600CE">
        <w:t xml:space="preserve"> – 201</w:t>
      </w:r>
      <w:r w:rsidR="000A1C70">
        <w:t>9</w:t>
      </w:r>
      <w:r w:rsidRPr="00D600CE">
        <w:t xml:space="preserve"> годы</w:t>
      </w:r>
      <w:bookmarkEnd w:id="24"/>
      <w:bookmarkEnd w:id="25"/>
      <w:bookmarkEnd w:id="26"/>
      <w:bookmarkEnd w:id="27"/>
      <w:bookmarkEnd w:id="28"/>
    </w:p>
    <w:p w:rsidR="004441B1" w:rsidRPr="00D600CE" w:rsidRDefault="004441B1" w:rsidP="00600E6E">
      <w:pPr>
        <w:pStyle w:val="a7"/>
      </w:pPr>
      <w:r w:rsidRPr="00D600CE">
        <w:t>Потребление электроэнергии на территории энергосистемы Кировской области в 201</w:t>
      </w:r>
      <w:r w:rsidR="008416F0" w:rsidRPr="00D600CE">
        <w:t>5</w:t>
      </w:r>
      <w:r w:rsidRPr="00D600CE">
        <w:t xml:space="preserve"> – 201</w:t>
      </w:r>
      <w:r w:rsidR="008416F0" w:rsidRPr="00D600CE">
        <w:t>9</w:t>
      </w:r>
      <w:r w:rsidRPr="00D600CE">
        <w:t xml:space="preserve"> годах представлено в таблице </w:t>
      </w:r>
      <w:r w:rsidR="0083712E" w:rsidRPr="00D600CE">
        <w:t>1</w:t>
      </w:r>
      <w:r w:rsidRPr="00D600CE">
        <w:t>.</w:t>
      </w:r>
    </w:p>
    <w:p w:rsidR="004441B1" w:rsidRPr="00D600CE" w:rsidRDefault="004441B1" w:rsidP="00732E4B">
      <w:pPr>
        <w:pStyle w:val="a0"/>
        <w:jc w:val="right"/>
      </w:pPr>
      <w:bookmarkStart w:id="29" w:name="_Ref26186408"/>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3"/>
        <w:gridCol w:w="1253"/>
        <w:gridCol w:w="1253"/>
        <w:gridCol w:w="1253"/>
        <w:gridCol w:w="1253"/>
        <w:gridCol w:w="1253"/>
      </w:tblGrid>
      <w:tr w:rsidR="008416F0" w:rsidRPr="00D600CE" w:rsidTr="008416F0">
        <w:trPr>
          <w:trHeight w:val="273"/>
          <w:jc w:val="center"/>
        </w:trPr>
        <w:tc>
          <w:tcPr>
            <w:tcW w:w="1660" w:type="pct"/>
            <w:shd w:val="clear" w:color="auto" w:fill="FFFFFF"/>
            <w:tcMar>
              <w:top w:w="0" w:type="dxa"/>
              <w:left w:w="40" w:type="dxa"/>
              <w:bottom w:w="0" w:type="dxa"/>
              <w:right w:w="40" w:type="dxa"/>
            </w:tcMar>
            <w:vAlign w:val="center"/>
            <w:hideMark/>
          </w:tcPr>
          <w:bookmarkEnd w:id="29"/>
          <w:p w:rsidR="008416F0" w:rsidRPr="00D600CE" w:rsidRDefault="008416F0" w:rsidP="007B057F">
            <w:pPr>
              <w:keepNext/>
              <w:shd w:val="clear" w:color="auto" w:fill="FFFFFF"/>
              <w:suppressAutoHyphens/>
              <w:spacing w:before="60" w:after="60"/>
              <w:jc w:val="center"/>
              <w:rPr>
                <w:rFonts w:eastAsia="Times New Roman"/>
              </w:rPr>
            </w:pPr>
            <w:r w:rsidRPr="00D600CE">
              <w:t>Наименование показателя</w:t>
            </w:r>
          </w:p>
        </w:tc>
        <w:tc>
          <w:tcPr>
            <w:tcW w:w="668" w:type="pct"/>
            <w:shd w:val="clear" w:color="auto" w:fill="FFFFFF"/>
          </w:tcPr>
          <w:p w:rsidR="008416F0" w:rsidRPr="00D600CE" w:rsidRDefault="008416F0" w:rsidP="008416F0">
            <w:pPr>
              <w:keepNext/>
              <w:shd w:val="clear" w:color="auto" w:fill="FFFFFF"/>
              <w:suppressAutoHyphens/>
              <w:spacing w:before="60" w:after="60"/>
              <w:jc w:val="center"/>
            </w:pPr>
            <w:r w:rsidRPr="00D600CE">
              <w:t>2015 год</w:t>
            </w:r>
          </w:p>
        </w:tc>
        <w:tc>
          <w:tcPr>
            <w:tcW w:w="668" w:type="pct"/>
            <w:shd w:val="clear" w:color="auto" w:fill="FFFFFF"/>
          </w:tcPr>
          <w:p w:rsidR="008416F0" w:rsidRPr="00D600CE" w:rsidRDefault="008416F0" w:rsidP="008416F0">
            <w:pPr>
              <w:keepNext/>
              <w:shd w:val="clear" w:color="auto" w:fill="FFFFFF"/>
              <w:suppressAutoHyphens/>
              <w:spacing w:before="60" w:after="60"/>
              <w:jc w:val="center"/>
            </w:pPr>
            <w:r w:rsidRPr="00D600CE">
              <w:t>2016 год</w:t>
            </w:r>
          </w:p>
        </w:tc>
        <w:tc>
          <w:tcPr>
            <w:tcW w:w="668" w:type="pct"/>
            <w:shd w:val="clear" w:color="auto" w:fill="FFFFFF"/>
          </w:tcPr>
          <w:p w:rsidR="008416F0" w:rsidRPr="00D600CE" w:rsidRDefault="008416F0" w:rsidP="008416F0">
            <w:pPr>
              <w:keepNext/>
              <w:shd w:val="clear" w:color="auto" w:fill="FFFFFF"/>
              <w:suppressAutoHyphens/>
              <w:spacing w:before="60" w:after="60"/>
              <w:jc w:val="center"/>
            </w:pPr>
            <w:r w:rsidRPr="00D600CE">
              <w:t>2017 год</w:t>
            </w:r>
          </w:p>
        </w:tc>
        <w:tc>
          <w:tcPr>
            <w:tcW w:w="668" w:type="pct"/>
            <w:shd w:val="clear" w:color="auto" w:fill="FFFFFF"/>
          </w:tcPr>
          <w:p w:rsidR="008416F0" w:rsidRPr="00D600CE" w:rsidRDefault="008416F0" w:rsidP="008416F0">
            <w:pPr>
              <w:keepNext/>
              <w:shd w:val="clear" w:color="auto" w:fill="FFFFFF"/>
              <w:suppressAutoHyphens/>
              <w:spacing w:before="60" w:after="60"/>
              <w:jc w:val="center"/>
            </w:pPr>
            <w:r w:rsidRPr="00D600CE">
              <w:t>2018 год</w:t>
            </w:r>
          </w:p>
        </w:tc>
        <w:tc>
          <w:tcPr>
            <w:tcW w:w="668"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416F0" w:rsidRPr="00D600CE" w:rsidRDefault="008416F0" w:rsidP="007B057F">
            <w:pPr>
              <w:keepNext/>
              <w:shd w:val="clear" w:color="auto" w:fill="FFFFFF"/>
              <w:suppressAutoHyphens/>
              <w:spacing w:before="60" w:after="60"/>
              <w:jc w:val="center"/>
            </w:pPr>
            <w:r w:rsidRPr="00D600CE">
              <w:t>2019 год</w:t>
            </w:r>
          </w:p>
        </w:tc>
      </w:tr>
      <w:tr w:rsidR="008416F0" w:rsidRPr="00D600CE" w:rsidTr="008416F0">
        <w:trPr>
          <w:trHeight w:val="102"/>
          <w:jc w:val="center"/>
        </w:trPr>
        <w:tc>
          <w:tcPr>
            <w:tcW w:w="1660" w:type="pct"/>
            <w:shd w:val="clear" w:color="auto" w:fill="FFFFFF"/>
            <w:tcMar>
              <w:top w:w="0" w:type="dxa"/>
              <w:left w:w="40" w:type="dxa"/>
              <w:bottom w:w="0" w:type="dxa"/>
              <w:right w:w="40" w:type="dxa"/>
            </w:tcMar>
            <w:hideMark/>
          </w:tcPr>
          <w:p w:rsidR="008416F0" w:rsidRPr="00D600CE" w:rsidRDefault="008416F0" w:rsidP="006B5E51">
            <w:pPr>
              <w:shd w:val="clear" w:color="auto" w:fill="FFFFFF"/>
              <w:suppressAutoHyphens/>
              <w:spacing w:before="60" w:after="60"/>
            </w:pPr>
            <w:r w:rsidRPr="00D600CE">
              <w:t>Электропотребление, млн.</w:t>
            </w:r>
            <w:r w:rsidRPr="00D600CE">
              <w:rPr>
                <w:lang w:val="en-US"/>
              </w:rPr>
              <w:t> </w:t>
            </w:r>
            <w:r w:rsidRPr="00D600CE">
              <w:t>кВт</w:t>
            </w:r>
            <w:r w:rsidRPr="00D600CE">
              <w:sym w:font="Symbol" w:char="F0D7"/>
            </w:r>
            <w:r w:rsidRPr="00D600CE">
              <w:t>ч</w:t>
            </w:r>
          </w:p>
        </w:tc>
        <w:tc>
          <w:tcPr>
            <w:tcW w:w="668" w:type="pct"/>
            <w:shd w:val="clear" w:color="auto" w:fill="FFFFFF"/>
          </w:tcPr>
          <w:p w:rsidR="008416F0" w:rsidRPr="00D600CE" w:rsidRDefault="008416F0" w:rsidP="008416F0">
            <w:pPr>
              <w:shd w:val="clear" w:color="auto" w:fill="FFFFFF"/>
              <w:suppressAutoHyphens/>
              <w:spacing w:before="60" w:after="60"/>
              <w:jc w:val="center"/>
            </w:pPr>
            <w:r w:rsidRPr="00D600CE">
              <w:t>7374,8</w:t>
            </w:r>
          </w:p>
        </w:tc>
        <w:tc>
          <w:tcPr>
            <w:tcW w:w="668" w:type="pct"/>
            <w:shd w:val="clear" w:color="auto" w:fill="FFFFFF"/>
          </w:tcPr>
          <w:p w:rsidR="008416F0" w:rsidRPr="00D600CE" w:rsidRDefault="008416F0" w:rsidP="008416F0">
            <w:pPr>
              <w:shd w:val="clear" w:color="auto" w:fill="FFFFFF"/>
              <w:suppressAutoHyphens/>
              <w:spacing w:before="60" w:after="60"/>
              <w:jc w:val="center"/>
            </w:pPr>
            <w:r w:rsidRPr="00D600CE">
              <w:t>7311,7</w:t>
            </w:r>
          </w:p>
        </w:tc>
        <w:tc>
          <w:tcPr>
            <w:tcW w:w="668" w:type="pct"/>
            <w:shd w:val="clear" w:color="auto" w:fill="FFFFFF"/>
          </w:tcPr>
          <w:p w:rsidR="008416F0" w:rsidRPr="00D600CE" w:rsidRDefault="008416F0" w:rsidP="008416F0">
            <w:pPr>
              <w:shd w:val="clear" w:color="auto" w:fill="FFFFFF"/>
              <w:suppressAutoHyphens/>
              <w:spacing w:before="60" w:after="60"/>
              <w:jc w:val="center"/>
            </w:pPr>
            <w:r w:rsidRPr="00D600CE">
              <w:t>7325,4</w:t>
            </w:r>
          </w:p>
        </w:tc>
        <w:tc>
          <w:tcPr>
            <w:tcW w:w="668" w:type="pct"/>
            <w:shd w:val="clear" w:color="auto" w:fill="FFFFFF"/>
          </w:tcPr>
          <w:p w:rsidR="008416F0" w:rsidRPr="00D600CE" w:rsidRDefault="008416F0" w:rsidP="008416F0">
            <w:pPr>
              <w:shd w:val="clear" w:color="auto" w:fill="FFFFFF"/>
              <w:suppressAutoHyphens/>
              <w:spacing w:before="60" w:after="60"/>
              <w:jc w:val="center"/>
            </w:pPr>
            <w:r w:rsidRPr="00D600CE">
              <w:t>7300,5</w:t>
            </w:r>
          </w:p>
        </w:tc>
        <w:tc>
          <w:tcPr>
            <w:tcW w:w="668" w:type="pct"/>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tcPr>
          <w:p w:rsidR="008416F0" w:rsidRPr="00D600CE" w:rsidRDefault="008416F0" w:rsidP="007B057F">
            <w:pPr>
              <w:shd w:val="clear" w:color="auto" w:fill="FFFFFF"/>
              <w:suppressAutoHyphens/>
              <w:spacing w:before="60" w:after="60"/>
              <w:jc w:val="center"/>
            </w:pPr>
            <w:r w:rsidRPr="00D600CE">
              <w:t>7153,9</w:t>
            </w:r>
          </w:p>
        </w:tc>
      </w:tr>
      <w:tr w:rsidR="008416F0" w:rsidRPr="00D600CE" w:rsidTr="008416F0">
        <w:trPr>
          <w:trHeight w:val="102"/>
          <w:jc w:val="center"/>
        </w:trPr>
        <w:tc>
          <w:tcPr>
            <w:tcW w:w="1660" w:type="pct"/>
            <w:shd w:val="clear" w:color="auto" w:fill="FFFFFF"/>
            <w:tcMar>
              <w:top w:w="0" w:type="dxa"/>
              <w:left w:w="40" w:type="dxa"/>
              <w:bottom w:w="0" w:type="dxa"/>
              <w:right w:w="40" w:type="dxa"/>
            </w:tcMar>
            <w:hideMark/>
          </w:tcPr>
          <w:p w:rsidR="008416F0" w:rsidRPr="00D600CE" w:rsidRDefault="008416F0" w:rsidP="006B5E51">
            <w:pPr>
              <w:shd w:val="clear" w:color="auto" w:fill="FFFFFF"/>
              <w:suppressAutoHyphens/>
              <w:spacing w:before="60" w:after="60"/>
            </w:pPr>
            <w:r w:rsidRPr="00D600CE">
              <w:t>Абсолютный прирост электропотребления, млн.</w:t>
            </w:r>
            <w:r w:rsidRPr="00D600CE">
              <w:rPr>
                <w:lang w:val="en-US"/>
              </w:rPr>
              <w:t> </w:t>
            </w:r>
            <w:r w:rsidRPr="00D600CE">
              <w:t>кВт</w:t>
            </w:r>
            <w:r w:rsidRPr="00D600CE">
              <w:sym w:font="Symbol" w:char="F0D7"/>
            </w:r>
            <w:r w:rsidRPr="00D600CE">
              <w:t>ч</w:t>
            </w:r>
          </w:p>
        </w:tc>
        <w:tc>
          <w:tcPr>
            <w:tcW w:w="668" w:type="pct"/>
            <w:shd w:val="clear" w:color="auto" w:fill="FFFFFF"/>
          </w:tcPr>
          <w:p w:rsidR="008416F0" w:rsidRPr="00D600CE" w:rsidRDefault="008416F0" w:rsidP="008416F0">
            <w:pPr>
              <w:shd w:val="clear" w:color="auto" w:fill="FFFFFF"/>
              <w:suppressAutoHyphens/>
              <w:spacing w:before="60" w:after="60"/>
              <w:jc w:val="center"/>
            </w:pPr>
            <w:r w:rsidRPr="00D600CE">
              <w:t>-133,1</w:t>
            </w:r>
          </w:p>
        </w:tc>
        <w:tc>
          <w:tcPr>
            <w:tcW w:w="668" w:type="pct"/>
            <w:shd w:val="clear" w:color="auto" w:fill="FFFFFF"/>
          </w:tcPr>
          <w:p w:rsidR="008416F0" w:rsidRPr="00D600CE" w:rsidRDefault="008416F0" w:rsidP="008416F0">
            <w:pPr>
              <w:shd w:val="clear" w:color="auto" w:fill="FFFFFF"/>
              <w:suppressAutoHyphens/>
              <w:spacing w:before="60" w:after="60"/>
              <w:jc w:val="center"/>
            </w:pPr>
            <w:r w:rsidRPr="00D600CE">
              <w:t>-63,1</w:t>
            </w:r>
          </w:p>
        </w:tc>
        <w:tc>
          <w:tcPr>
            <w:tcW w:w="668" w:type="pct"/>
            <w:shd w:val="clear" w:color="auto" w:fill="FFFFFF"/>
          </w:tcPr>
          <w:p w:rsidR="008416F0" w:rsidRPr="00D600CE" w:rsidRDefault="008416F0" w:rsidP="008416F0">
            <w:pPr>
              <w:shd w:val="clear" w:color="auto" w:fill="FFFFFF"/>
              <w:suppressAutoHyphens/>
              <w:spacing w:before="60" w:after="60"/>
              <w:jc w:val="center"/>
            </w:pPr>
            <w:r w:rsidRPr="00D600CE">
              <w:t>+13,7</w:t>
            </w:r>
          </w:p>
        </w:tc>
        <w:tc>
          <w:tcPr>
            <w:tcW w:w="668" w:type="pct"/>
            <w:shd w:val="clear" w:color="auto" w:fill="FFFFFF"/>
          </w:tcPr>
          <w:p w:rsidR="008416F0" w:rsidRPr="00D600CE" w:rsidRDefault="008416F0" w:rsidP="008416F0">
            <w:pPr>
              <w:shd w:val="clear" w:color="auto" w:fill="FFFFFF"/>
              <w:suppressAutoHyphens/>
              <w:spacing w:before="60" w:after="60"/>
              <w:jc w:val="center"/>
            </w:pPr>
            <w:r w:rsidRPr="00D600CE">
              <w:t>-24,9</w:t>
            </w:r>
          </w:p>
        </w:tc>
        <w:tc>
          <w:tcPr>
            <w:tcW w:w="668" w:type="pct"/>
            <w:shd w:val="clear" w:color="auto" w:fill="FFFFFF"/>
            <w:tcMar>
              <w:top w:w="0" w:type="dxa"/>
              <w:left w:w="40" w:type="dxa"/>
              <w:bottom w:w="0" w:type="dxa"/>
              <w:right w:w="40" w:type="dxa"/>
            </w:tcMar>
          </w:tcPr>
          <w:p w:rsidR="008416F0" w:rsidRPr="00D600CE" w:rsidRDefault="008416F0" w:rsidP="007B057F">
            <w:pPr>
              <w:shd w:val="clear" w:color="auto" w:fill="FFFFFF"/>
              <w:suppressAutoHyphens/>
              <w:spacing w:before="60" w:after="60"/>
              <w:jc w:val="center"/>
            </w:pPr>
            <w:r w:rsidRPr="00D600CE">
              <w:t>-146,6</w:t>
            </w:r>
          </w:p>
        </w:tc>
      </w:tr>
      <w:tr w:rsidR="008416F0" w:rsidRPr="00D600CE" w:rsidTr="008416F0">
        <w:trPr>
          <w:trHeight w:val="102"/>
          <w:jc w:val="center"/>
        </w:trPr>
        <w:tc>
          <w:tcPr>
            <w:tcW w:w="1660" w:type="pct"/>
            <w:shd w:val="clear" w:color="auto" w:fill="FFFFFF"/>
            <w:tcMar>
              <w:top w:w="0" w:type="dxa"/>
              <w:left w:w="40" w:type="dxa"/>
              <w:bottom w:w="0" w:type="dxa"/>
              <w:right w:w="40" w:type="dxa"/>
            </w:tcMar>
            <w:hideMark/>
          </w:tcPr>
          <w:p w:rsidR="008416F0" w:rsidRPr="00D600CE" w:rsidRDefault="008416F0" w:rsidP="007B057F">
            <w:pPr>
              <w:shd w:val="clear" w:color="auto" w:fill="FFFFFF"/>
              <w:suppressAutoHyphens/>
              <w:spacing w:before="60" w:after="60"/>
            </w:pPr>
            <w:r w:rsidRPr="00D600CE">
              <w:t>Среднегодовые темпы прироста, %</w:t>
            </w:r>
          </w:p>
        </w:tc>
        <w:tc>
          <w:tcPr>
            <w:tcW w:w="668" w:type="pct"/>
            <w:shd w:val="clear" w:color="auto" w:fill="FFFFFF"/>
          </w:tcPr>
          <w:p w:rsidR="008416F0" w:rsidRPr="00D600CE" w:rsidRDefault="008416F0" w:rsidP="008416F0">
            <w:pPr>
              <w:shd w:val="clear" w:color="auto" w:fill="FFFFFF"/>
              <w:suppressAutoHyphens/>
              <w:spacing w:before="60" w:after="60"/>
              <w:jc w:val="center"/>
            </w:pPr>
            <w:r w:rsidRPr="00D600CE">
              <w:t>-1,8</w:t>
            </w:r>
          </w:p>
        </w:tc>
        <w:tc>
          <w:tcPr>
            <w:tcW w:w="668" w:type="pct"/>
            <w:shd w:val="clear" w:color="auto" w:fill="FFFFFF"/>
          </w:tcPr>
          <w:p w:rsidR="008416F0" w:rsidRPr="00D600CE" w:rsidRDefault="008416F0" w:rsidP="008416F0">
            <w:pPr>
              <w:shd w:val="clear" w:color="auto" w:fill="FFFFFF"/>
              <w:suppressAutoHyphens/>
              <w:spacing w:before="60" w:after="60"/>
              <w:jc w:val="center"/>
            </w:pPr>
            <w:r w:rsidRPr="00D600CE">
              <w:t>-0,9</w:t>
            </w:r>
          </w:p>
        </w:tc>
        <w:tc>
          <w:tcPr>
            <w:tcW w:w="668" w:type="pct"/>
            <w:shd w:val="clear" w:color="auto" w:fill="FFFFFF"/>
          </w:tcPr>
          <w:p w:rsidR="008416F0" w:rsidRPr="00D600CE" w:rsidRDefault="008416F0" w:rsidP="008416F0">
            <w:pPr>
              <w:shd w:val="clear" w:color="auto" w:fill="FFFFFF"/>
              <w:suppressAutoHyphens/>
              <w:spacing w:before="60" w:after="60"/>
              <w:jc w:val="center"/>
            </w:pPr>
            <w:r w:rsidRPr="00D600CE">
              <w:t>+0,2</w:t>
            </w:r>
          </w:p>
        </w:tc>
        <w:tc>
          <w:tcPr>
            <w:tcW w:w="668" w:type="pct"/>
            <w:shd w:val="clear" w:color="auto" w:fill="FFFFFF"/>
          </w:tcPr>
          <w:p w:rsidR="008416F0" w:rsidRPr="00D600CE" w:rsidRDefault="008416F0" w:rsidP="008416F0">
            <w:pPr>
              <w:shd w:val="clear" w:color="auto" w:fill="FFFFFF"/>
              <w:suppressAutoHyphens/>
              <w:spacing w:before="60" w:after="60"/>
              <w:jc w:val="center"/>
            </w:pPr>
            <w:r w:rsidRPr="00D600CE">
              <w:t>-0,3</w:t>
            </w:r>
          </w:p>
        </w:tc>
        <w:tc>
          <w:tcPr>
            <w:tcW w:w="668" w:type="pct"/>
            <w:shd w:val="clear" w:color="auto" w:fill="FFFFFF"/>
            <w:tcMar>
              <w:top w:w="0" w:type="dxa"/>
              <w:left w:w="40" w:type="dxa"/>
              <w:bottom w:w="0" w:type="dxa"/>
              <w:right w:w="40" w:type="dxa"/>
            </w:tcMar>
          </w:tcPr>
          <w:p w:rsidR="008416F0" w:rsidRPr="00D600CE" w:rsidRDefault="008416F0" w:rsidP="007B057F">
            <w:pPr>
              <w:shd w:val="clear" w:color="auto" w:fill="FFFFFF"/>
              <w:suppressAutoHyphens/>
              <w:spacing w:before="60" w:after="60"/>
              <w:jc w:val="center"/>
            </w:pPr>
            <w:r w:rsidRPr="00D600CE">
              <w:t>-2,0</w:t>
            </w:r>
          </w:p>
        </w:tc>
      </w:tr>
    </w:tbl>
    <w:p w:rsidR="004441B1" w:rsidRPr="00D600CE" w:rsidRDefault="004441B1" w:rsidP="00281E2A">
      <w:pPr>
        <w:pStyle w:val="af9"/>
      </w:pPr>
      <w:r w:rsidRPr="00D600CE">
        <w:t>За истекшие 5 лет электропотребление на территории Кировской области снизилось на </w:t>
      </w:r>
      <w:r w:rsidR="008416F0" w:rsidRPr="00D600CE">
        <w:t>3</w:t>
      </w:r>
      <w:r w:rsidRPr="00D600CE">
        <w:t>,</w:t>
      </w:r>
      <w:r w:rsidR="008416F0" w:rsidRPr="00D600CE">
        <w:t>0</w:t>
      </w:r>
      <w:r w:rsidRPr="00D600CE">
        <w:t>%.</w:t>
      </w:r>
    </w:p>
    <w:p w:rsidR="004441B1" w:rsidRPr="00D600CE" w:rsidRDefault="004441B1" w:rsidP="00437A03">
      <w:pPr>
        <w:pStyle w:val="2"/>
      </w:pPr>
      <w:bookmarkStart w:id="30" w:name="_Toc507501000"/>
      <w:bookmarkStart w:id="31" w:name="_Toc510767194"/>
      <w:bookmarkStart w:id="32" w:name="_Toc7443494"/>
      <w:bookmarkStart w:id="33" w:name="_Toc34807630"/>
      <w:r w:rsidRPr="00D600CE">
        <w:t>Перечень основных крупных потребителей</w:t>
      </w:r>
      <w:bookmarkEnd w:id="30"/>
      <w:bookmarkEnd w:id="31"/>
      <w:r w:rsidRPr="00D600CE">
        <w:t xml:space="preserve"> электрической энергии</w:t>
      </w:r>
      <w:bookmarkEnd w:id="32"/>
      <w:r w:rsidR="00307BE0" w:rsidRPr="00D600CE">
        <w:t xml:space="preserve"> Кировской области</w:t>
      </w:r>
      <w:bookmarkEnd w:id="33"/>
    </w:p>
    <w:p w:rsidR="004441B1" w:rsidRPr="00D600CE" w:rsidRDefault="007A51E2" w:rsidP="006B67BB">
      <w:pPr>
        <w:pStyle w:val="a7"/>
      </w:pPr>
      <w:r w:rsidRPr="00D600CE">
        <w:t>Перечень основных крупных потребителей электрической энергии (мощностью более 10 МВт) на территории энергосистемы Кировской области с указанием их потребляемой мощности в 201</w:t>
      </w:r>
      <w:r w:rsidR="008416F0" w:rsidRPr="00D600CE">
        <w:t>5</w:t>
      </w:r>
      <w:r w:rsidRPr="00D600CE">
        <w:t xml:space="preserve"> – 201</w:t>
      </w:r>
      <w:r w:rsidR="008416F0" w:rsidRPr="00D600CE">
        <w:t>9</w:t>
      </w:r>
      <w:r w:rsidRPr="00D600CE">
        <w:t xml:space="preserve"> годах представлен в таблице </w:t>
      </w:r>
      <w:r w:rsidR="0083712E" w:rsidRPr="00D600CE">
        <w:t>2</w:t>
      </w:r>
      <w:r w:rsidR="004441B1" w:rsidRPr="00D600CE">
        <w:t>.</w:t>
      </w:r>
    </w:p>
    <w:p w:rsidR="004441B1" w:rsidRPr="00D600CE" w:rsidRDefault="004441B1" w:rsidP="00732E4B">
      <w:pPr>
        <w:pStyle w:val="a0"/>
        <w:jc w:val="right"/>
      </w:pPr>
      <w:bookmarkStart w:id="34" w:name="_Ref26186563"/>
    </w:p>
    <w:tbl>
      <w:tblPr>
        <w:tblW w:w="4867" w:type="pct"/>
        <w:jc w:val="center"/>
        <w:tblLayout w:type="fixed"/>
        <w:tblLook w:val="04A0" w:firstRow="1" w:lastRow="0" w:firstColumn="1" w:lastColumn="0" w:noHBand="0" w:noVBand="1"/>
      </w:tblPr>
      <w:tblGrid>
        <w:gridCol w:w="679"/>
        <w:gridCol w:w="4292"/>
        <w:gridCol w:w="870"/>
        <w:gridCol w:w="832"/>
        <w:gridCol w:w="775"/>
        <w:gridCol w:w="821"/>
        <w:gridCol w:w="909"/>
      </w:tblGrid>
      <w:tr w:rsidR="00235449" w:rsidRPr="00D600CE" w:rsidTr="00732E4B">
        <w:trPr>
          <w:cantSplit/>
          <w:trHeight w:val="268"/>
          <w:tblHeader/>
          <w:jc w:val="center"/>
        </w:trPr>
        <w:tc>
          <w:tcPr>
            <w:tcW w:w="370" w:type="pct"/>
            <w:vMerge w:val="restart"/>
            <w:tcBorders>
              <w:top w:val="single" w:sz="4" w:space="0" w:color="auto"/>
              <w:left w:val="single" w:sz="4" w:space="0" w:color="auto"/>
              <w:right w:val="single" w:sz="4" w:space="0" w:color="auto"/>
            </w:tcBorders>
          </w:tcPr>
          <w:bookmarkEnd w:id="34"/>
          <w:p w:rsidR="004441B1" w:rsidRPr="00D600CE" w:rsidRDefault="004441B1" w:rsidP="00732E4B">
            <w:pPr>
              <w:shd w:val="clear" w:color="auto" w:fill="FFFFFF"/>
              <w:suppressAutoHyphens/>
              <w:jc w:val="center"/>
              <w:rPr>
                <w:sz w:val="24"/>
              </w:rPr>
            </w:pPr>
            <w:r w:rsidRPr="00D600CE">
              <w:rPr>
                <w:sz w:val="24"/>
              </w:rPr>
              <w:t>№</w:t>
            </w:r>
          </w:p>
          <w:p w:rsidR="004441B1" w:rsidRPr="00D600CE" w:rsidRDefault="004441B1" w:rsidP="00732E4B">
            <w:pPr>
              <w:shd w:val="clear" w:color="auto" w:fill="FFFFFF"/>
              <w:suppressAutoHyphens/>
              <w:jc w:val="center"/>
              <w:rPr>
                <w:sz w:val="24"/>
              </w:rPr>
            </w:pPr>
            <w:r w:rsidRPr="00D600CE">
              <w:rPr>
                <w:sz w:val="24"/>
              </w:rPr>
              <w:t>п/п</w:t>
            </w:r>
          </w:p>
        </w:tc>
        <w:tc>
          <w:tcPr>
            <w:tcW w:w="2338" w:type="pct"/>
            <w:vMerge w:val="restart"/>
            <w:tcBorders>
              <w:top w:val="single" w:sz="4" w:space="0" w:color="auto"/>
              <w:left w:val="single" w:sz="4" w:space="0" w:color="auto"/>
              <w:right w:val="single" w:sz="4" w:space="0" w:color="auto"/>
            </w:tcBorders>
            <w:noWrap/>
            <w:hideMark/>
          </w:tcPr>
          <w:p w:rsidR="004441B1" w:rsidRPr="00D600CE" w:rsidRDefault="004441B1" w:rsidP="007B057F">
            <w:pPr>
              <w:shd w:val="clear" w:color="auto" w:fill="FFFFFF"/>
              <w:suppressAutoHyphens/>
              <w:spacing w:before="40" w:after="40"/>
              <w:jc w:val="center"/>
              <w:rPr>
                <w:sz w:val="24"/>
              </w:rPr>
            </w:pPr>
            <w:r w:rsidRPr="00D600CE">
              <w:rPr>
                <w:sz w:val="24"/>
              </w:rPr>
              <w:t>Наименование основных потребителей</w:t>
            </w:r>
            <w:r w:rsidRPr="00D600CE">
              <w:rPr>
                <w:rFonts w:eastAsia="Times New Roman"/>
              </w:rPr>
              <w:t xml:space="preserve"> </w:t>
            </w:r>
            <w:r w:rsidRPr="00D600CE">
              <w:rPr>
                <w:sz w:val="24"/>
              </w:rPr>
              <w:t>электрической мощности</w:t>
            </w:r>
          </w:p>
        </w:tc>
        <w:tc>
          <w:tcPr>
            <w:tcW w:w="2291" w:type="pct"/>
            <w:gridSpan w:val="5"/>
            <w:tcBorders>
              <w:top w:val="single" w:sz="4" w:space="0" w:color="auto"/>
              <w:left w:val="nil"/>
              <w:bottom w:val="single" w:sz="4" w:space="0" w:color="auto"/>
              <w:right w:val="single" w:sz="4" w:space="0" w:color="auto"/>
            </w:tcBorders>
          </w:tcPr>
          <w:p w:rsidR="004441B1" w:rsidRPr="00D600CE" w:rsidRDefault="004441B1" w:rsidP="007B057F">
            <w:pPr>
              <w:shd w:val="clear" w:color="auto" w:fill="FFFFFF"/>
              <w:suppressAutoHyphens/>
              <w:spacing w:before="40" w:after="40"/>
              <w:jc w:val="center"/>
              <w:rPr>
                <w:sz w:val="24"/>
              </w:rPr>
            </w:pPr>
            <w:r w:rsidRPr="00D600CE">
              <w:rPr>
                <w:rFonts w:eastAsia="Times New Roman"/>
                <w:sz w:val="24"/>
              </w:rPr>
              <w:t>Потребление электрической мощности, МВт</w:t>
            </w:r>
          </w:p>
        </w:tc>
      </w:tr>
      <w:tr w:rsidR="008416F0" w:rsidRPr="00D600CE" w:rsidTr="00732E4B">
        <w:trPr>
          <w:cantSplit/>
          <w:trHeight w:val="336"/>
          <w:tblHeader/>
          <w:jc w:val="center"/>
        </w:trPr>
        <w:tc>
          <w:tcPr>
            <w:tcW w:w="370" w:type="pct"/>
            <w:vMerge/>
            <w:tcBorders>
              <w:left w:val="single" w:sz="4" w:space="0" w:color="auto"/>
              <w:bottom w:val="single" w:sz="4" w:space="0" w:color="auto"/>
              <w:right w:val="single" w:sz="4" w:space="0" w:color="auto"/>
            </w:tcBorders>
          </w:tcPr>
          <w:p w:rsidR="008416F0" w:rsidRPr="00D600CE" w:rsidRDefault="008416F0" w:rsidP="007B057F">
            <w:pPr>
              <w:shd w:val="clear" w:color="auto" w:fill="FFFFFF"/>
              <w:suppressAutoHyphens/>
              <w:spacing w:before="40" w:after="40"/>
              <w:jc w:val="center"/>
              <w:rPr>
                <w:sz w:val="24"/>
              </w:rPr>
            </w:pPr>
          </w:p>
        </w:tc>
        <w:tc>
          <w:tcPr>
            <w:tcW w:w="2338" w:type="pct"/>
            <w:vMerge/>
            <w:tcBorders>
              <w:left w:val="single" w:sz="4" w:space="0" w:color="auto"/>
              <w:bottom w:val="single" w:sz="4" w:space="0" w:color="auto"/>
              <w:right w:val="single" w:sz="4" w:space="0" w:color="auto"/>
            </w:tcBorders>
            <w:noWrap/>
            <w:hideMark/>
          </w:tcPr>
          <w:p w:rsidR="008416F0" w:rsidRPr="00D600CE" w:rsidRDefault="008416F0" w:rsidP="007B057F">
            <w:pPr>
              <w:shd w:val="clear" w:color="auto" w:fill="FFFFFF"/>
              <w:suppressAutoHyphens/>
              <w:spacing w:before="40" w:after="40"/>
              <w:jc w:val="center"/>
              <w:rPr>
                <w:sz w:val="24"/>
              </w:rPr>
            </w:pPr>
          </w:p>
        </w:tc>
        <w:tc>
          <w:tcPr>
            <w:tcW w:w="474" w:type="pct"/>
            <w:tcBorders>
              <w:top w:val="single" w:sz="4" w:space="0" w:color="auto"/>
              <w:left w:val="nil"/>
              <w:bottom w:val="single" w:sz="4" w:space="0" w:color="auto"/>
              <w:right w:val="single" w:sz="4" w:space="0" w:color="auto"/>
            </w:tcBorders>
          </w:tcPr>
          <w:p w:rsidR="008416F0" w:rsidRPr="00D600CE" w:rsidRDefault="008416F0" w:rsidP="008416F0">
            <w:pPr>
              <w:shd w:val="clear" w:color="auto" w:fill="FFFFFF"/>
              <w:suppressAutoHyphens/>
              <w:spacing w:before="40" w:after="40"/>
              <w:jc w:val="center"/>
              <w:rPr>
                <w:sz w:val="24"/>
              </w:rPr>
            </w:pPr>
            <w:r w:rsidRPr="00D600CE">
              <w:rPr>
                <w:sz w:val="24"/>
              </w:rPr>
              <w:t>2015 год</w:t>
            </w:r>
          </w:p>
        </w:tc>
        <w:tc>
          <w:tcPr>
            <w:tcW w:w="453" w:type="pct"/>
            <w:tcBorders>
              <w:top w:val="single" w:sz="4" w:space="0" w:color="auto"/>
              <w:left w:val="single" w:sz="4" w:space="0" w:color="auto"/>
              <w:bottom w:val="single" w:sz="4" w:space="0" w:color="auto"/>
              <w:right w:val="single" w:sz="4" w:space="0" w:color="auto"/>
            </w:tcBorders>
          </w:tcPr>
          <w:p w:rsidR="008416F0" w:rsidRPr="00D600CE" w:rsidRDefault="008416F0" w:rsidP="008416F0">
            <w:pPr>
              <w:shd w:val="clear" w:color="auto" w:fill="FFFFFF"/>
              <w:suppressAutoHyphens/>
              <w:spacing w:before="40" w:after="40"/>
              <w:jc w:val="center"/>
              <w:rPr>
                <w:sz w:val="24"/>
              </w:rPr>
            </w:pPr>
            <w:r w:rsidRPr="00D600CE">
              <w:rPr>
                <w:sz w:val="24"/>
              </w:rPr>
              <w:t>2016 год</w:t>
            </w:r>
          </w:p>
        </w:tc>
        <w:tc>
          <w:tcPr>
            <w:tcW w:w="422" w:type="pct"/>
            <w:tcBorders>
              <w:top w:val="single" w:sz="4" w:space="0" w:color="auto"/>
              <w:left w:val="nil"/>
              <w:bottom w:val="single" w:sz="4" w:space="0" w:color="auto"/>
              <w:right w:val="single" w:sz="4" w:space="0" w:color="auto"/>
            </w:tcBorders>
          </w:tcPr>
          <w:p w:rsidR="008416F0" w:rsidRPr="00D600CE" w:rsidRDefault="008416F0" w:rsidP="008416F0">
            <w:pPr>
              <w:shd w:val="clear" w:color="auto" w:fill="FFFFFF"/>
              <w:suppressAutoHyphens/>
              <w:spacing w:before="40" w:after="40"/>
              <w:jc w:val="center"/>
              <w:rPr>
                <w:sz w:val="24"/>
              </w:rPr>
            </w:pPr>
            <w:r w:rsidRPr="00D600CE">
              <w:rPr>
                <w:sz w:val="24"/>
              </w:rPr>
              <w:t>2017 год</w:t>
            </w:r>
          </w:p>
        </w:tc>
        <w:tc>
          <w:tcPr>
            <w:tcW w:w="447" w:type="pct"/>
            <w:tcBorders>
              <w:top w:val="single" w:sz="4" w:space="0" w:color="auto"/>
              <w:left w:val="nil"/>
              <w:bottom w:val="single" w:sz="4" w:space="0" w:color="auto"/>
              <w:right w:val="single" w:sz="4" w:space="0" w:color="auto"/>
            </w:tcBorders>
          </w:tcPr>
          <w:p w:rsidR="008416F0" w:rsidRPr="00D600CE" w:rsidRDefault="008416F0" w:rsidP="008416F0">
            <w:pPr>
              <w:shd w:val="clear" w:color="auto" w:fill="FFFFFF"/>
              <w:suppressAutoHyphens/>
              <w:spacing w:before="40" w:after="40"/>
              <w:jc w:val="center"/>
              <w:rPr>
                <w:sz w:val="24"/>
              </w:rPr>
            </w:pPr>
            <w:r w:rsidRPr="00D600CE">
              <w:rPr>
                <w:sz w:val="24"/>
              </w:rPr>
              <w:t>2018 год</w:t>
            </w:r>
          </w:p>
        </w:tc>
        <w:tc>
          <w:tcPr>
            <w:tcW w:w="495" w:type="pct"/>
            <w:tcBorders>
              <w:top w:val="single" w:sz="4" w:space="0" w:color="auto"/>
              <w:left w:val="nil"/>
              <w:bottom w:val="single" w:sz="4" w:space="0" w:color="auto"/>
              <w:right w:val="single" w:sz="4" w:space="0" w:color="auto"/>
            </w:tcBorders>
          </w:tcPr>
          <w:p w:rsidR="008416F0" w:rsidRPr="00D600CE" w:rsidRDefault="008416F0" w:rsidP="007B057F">
            <w:pPr>
              <w:shd w:val="clear" w:color="auto" w:fill="FFFFFF"/>
              <w:suppressAutoHyphens/>
              <w:spacing w:before="40" w:after="40"/>
              <w:jc w:val="center"/>
              <w:rPr>
                <w:sz w:val="24"/>
              </w:rPr>
            </w:pPr>
            <w:r w:rsidRPr="00D600CE">
              <w:rPr>
                <w:sz w:val="24"/>
              </w:rPr>
              <w:t>2019 год</w:t>
            </w:r>
          </w:p>
        </w:tc>
      </w:tr>
      <w:tr w:rsidR="008416F0" w:rsidRPr="00D600CE" w:rsidTr="00732E4B">
        <w:trPr>
          <w:cantSplit/>
          <w:trHeight w:val="256"/>
          <w:jc w:val="center"/>
        </w:trPr>
        <w:tc>
          <w:tcPr>
            <w:tcW w:w="370" w:type="pct"/>
            <w:tcBorders>
              <w:top w:val="single" w:sz="4" w:space="0" w:color="auto"/>
              <w:left w:val="single" w:sz="4" w:space="0" w:color="auto"/>
              <w:bottom w:val="single" w:sz="4" w:space="0" w:color="auto"/>
              <w:right w:val="single" w:sz="4" w:space="0" w:color="000000"/>
            </w:tcBorders>
          </w:tcPr>
          <w:p w:rsidR="008416F0" w:rsidRPr="00D600CE" w:rsidRDefault="008416F0" w:rsidP="007B057F">
            <w:pPr>
              <w:shd w:val="clear" w:color="auto" w:fill="FFFFFF"/>
              <w:suppressAutoHyphens/>
              <w:jc w:val="center"/>
              <w:rPr>
                <w:sz w:val="24"/>
              </w:rPr>
            </w:pPr>
            <w:r w:rsidRPr="00D600CE">
              <w:rPr>
                <w:sz w:val="24"/>
              </w:rPr>
              <w:t>1</w:t>
            </w:r>
          </w:p>
        </w:tc>
        <w:tc>
          <w:tcPr>
            <w:tcW w:w="2338" w:type="pct"/>
            <w:tcBorders>
              <w:top w:val="single" w:sz="4" w:space="0" w:color="auto"/>
              <w:left w:val="single" w:sz="4" w:space="0" w:color="auto"/>
              <w:bottom w:val="single" w:sz="4" w:space="0" w:color="auto"/>
              <w:right w:val="single" w:sz="4" w:space="0" w:color="auto"/>
            </w:tcBorders>
            <w:vAlign w:val="center"/>
          </w:tcPr>
          <w:p w:rsidR="008416F0" w:rsidRPr="00D600CE" w:rsidRDefault="008416F0" w:rsidP="007B057F">
            <w:pPr>
              <w:shd w:val="clear" w:color="auto" w:fill="FFFFFF"/>
              <w:suppressAutoHyphens/>
              <w:spacing w:before="40" w:after="40"/>
              <w:rPr>
                <w:rFonts w:eastAsia="Times New Roman"/>
                <w:sz w:val="24"/>
              </w:rPr>
            </w:pPr>
            <w:r w:rsidRPr="00D600CE">
              <w:rPr>
                <w:rFonts w:eastAsia="Times New Roman"/>
                <w:sz w:val="24"/>
              </w:rPr>
              <w:t>ООО «ГалоПолимер Кирово-Чепецк», филиал «Кирово-Чепецкий химический комбинат» АО «Объединенная химическая компания «УРАЛХИМ» в городе Кирово-Чепецк</w:t>
            </w:r>
          </w:p>
        </w:tc>
        <w:tc>
          <w:tcPr>
            <w:tcW w:w="474"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158</w:t>
            </w:r>
          </w:p>
        </w:tc>
        <w:tc>
          <w:tcPr>
            <w:tcW w:w="453"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164</w:t>
            </w:r>
          </w:p>
        </w:tc>
        <w:tc>
          <w:tcPr>
            <w:tcW w:w="422"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164</w:t>
            </w:r>
          </w:p>
        </w:tc>
        <w:tc>
          <w:tcPr>
            <w:tcW w:w="447"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165</w:t>
            </w:r>
          </w:p>
        </w:tc>
        <w:tc>
          <w:tcPr>
            <w:tcW w:w="495"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165</w:t>
            </w:r>
          </w:p>
        </w:tc>
      </w:tr>
      <w:tr w:rsidR="008416F0" w:rsidRPr="00D600CE" w:rsidTr="00732E4B">
        <w:trPr>
          <w:cantSplit/>
          <w:trHeight w:val="256"/>
          <w:jc w:val="center"/>
        </w:trPr>
        <w:tc>
          <w:tcPr>
            <w:tcW w:w="370" w:type="pct"/>
            <w:tcBorders>
              <w:top w:val="single" w:sz="4" w:space="0" w:color="auto"/>
              <w:left w:val="single" w:sz="4" w:space="0" w:color="auto"/>
              <w:bottom w:val="single" w:sz="4" w:space="0" w:color="auto"/>
              <w:right w:val="single" w:sz="4" w:space="0" w:color="000000"/>
            </w:tcBorders>
          </w:tcPr>
          <w:p w:rsidR="008416F0" w:rsidRPr="00D600CE" w:rsidRDefault="008416F0" w:rsidP="007B057F">
            <w:pPr>
              <w:shd w:val="clear" w:color="auto" w:fill="FFFFFF"/>
              <w:suppressAutoHyphens/>
              <w:jc w:val="center"/>
              <w:rPr>
                <w:sz w:val="24"/>
              </w:rPr>
            </w:pPr>
            <w:r w:rsidRPr="00D600CE">
              <w:rPr>
                <w:sz w:val="24"/>
              </w:rPr>
              <w:t>2</w:t>
            </w:r>
          </w:p>
        </w:tc>
        <w:tc>
          <w:tcPr>
            <w:tcW w:w="2338" w:type="pct"/>
            <w:tcBorders>
              <w:top w:val="single" w:sz="4" w:space="0" w:color="auto"/>
              <w:left w:val="single" w:sz="4" w:space="0" w:color="auto"/>
              <w:bottom w:val="single" w:sz="4" w:space="0" w:color="auto"/>
              <w:right w:val="single" w:sz="4" w:space="0" w:color="auto"/>
            </w:tcBorders>
            <w:vAlign w:val="center"/>
          </w:tcPr>
          <w:p w:rsidR="008416F0" w:rsidRPr="00D600CE" w:rsidRDefault="008416F0" w:rsidP="007B057F">
            <w:pPr>
              <w:pStyle w:val="12"/>
            </w:pPr>
            <w:r w:rsidRPr="00D600CE">
              <w:t>ОАО «Российские железные дороги»</w:t>
            </w:r>
          </w:p>
        </w:tc>
        <w:tc>
          <w:tcPr>
            <w:tcW w:w="474" w:type="pct"/>
            <w:tcBorders>
              <w:top w:val="nil"/>
              <w:left w:val="nil"/>
              <w:bottom w:val="single" w:sz="4" w:space="0" w:color="auto"/>
              <w:right w:val="single" w:sz="4" w:space="0" w:color="auto"/>
            </w:tcBorders>
          </w:tcPr>
          <w:p w:rsidR="008416F0" w:rsidRPr="00D600CE" w:rsidRDefault="008416F0" w:rsidP="00732E4B">
            <w:pPr>
              <w:pStyle w:val="12"/>
              <w:jc w:val="center"/>
            </w:pPr>
            <w:r w:rsidRPr="00D600CE">
              <w:t>134</w:t>
            </w:r>
          </w:p>
        </w:tc>
        <w:tc>
          <w:tcPr>
            <w:tcW w:w="453" w:type="pct"/>
            <w:tcBorders>
              <w:top w:val="nil"/>
              <w:left w:val="nil"/>
              <w:bottom w:val="single" w:sz="4" w:space="0" w:color="auto"/>
              <w:right w:val="single" w:sz="4" w:space="0" w:color="auto"/>
            </w:tcBorders>
          </w:tcPr>
          <w:p w:rsidR="008416F0" w:rsidRPr="00D600CE" w:rsidRDefault="008416F0" w:rsidP="00732E4B">
            <w:pPr>
              <w:pStyle w:val="12"/>
              <w:jc w:val="center"/>
            </w:pPr>
            <w:r w:rsidRPr="00D600CE">
              <w:t>134</w:t>
            </w:r>
          </w:p>
        </w:tc>
        <w:tc>
          <w:tcPr>
            <w:tcW w:w="422" w:type="pct"/>
            <w:tcBorders>
              <w:top w:val="nil"/>
              <w:left w:val="nil"/>
              <w:bottom w:val="single" w:sz="4" w:space="0" w:color="auto"/>
              <w:right w:val="single" w:sz="4" w:space="0" w:color="auto"/>
            </w:tcBorders>
          </w:tcPr>
          <w:p w:rsidR="008416F0" w:rsidRPr="00D600CE" w:rsidRDefault="008416F0" w:rsidP="00732E4B">
            <w:pPr>
              <w:pStyle w:val="12"/>
              <w:jc w:val="center"/>
            </w:pPr>
            <w:r w:rsidRPr="00D600CE">
              <w:t>132</w:t>
            </w:r>
          </w:p>
        </w:tc>
        <w:tc>
          <w:tcPr>
            <w:tcW w:w="447" w:type="pct"/>
            <w:tcBorders>
              <w:top w:val="nil"/>
              <w:left w:val="nil"/>
              <w:bottom w:val="single" w:sz="4" w:space="0" w:color="auto"/>
              <w:right w:val="single" w:sz="4" w:space="0" w:color="auto"/>
            </w:tcBorders>
          </w:tcPr>
          <w:p w:rsidR="008416F0" w:rsidRPr="00D600CE" w:rsidRDefault="008416F0" w:rsidP="00732E4B">
            <w:pPr>
              <w:pStyle w:val="12"/>
              <w:jc w:val="center"/>
            </w:pPr>
            <w:r w:rsidRPr="00D600CE">
              <w:t>137</w:t>
            </w:r>
          </w:p>
        </w:tc>
        <w:tc>
          <w:tcPr>
            <w:tcW w:w="495" w:type="pct"/>
            <w:tcBorders>
              <w:top w:val="nil"/>
              <w:left w:val="nil"/>
              <w:bottom w:val="single" w:sz="4" w:space="0" w:color="auto"/>
              <w:right w:val="single" w:sz="4" w:space="0" w:color="auto"/>
            </w:tcBorders>
          </w:tcPr>
          <w:p w:rsidR="008416F0" w:rsidRPr="00D600CE" w:rsidRDefault="008416F0" w:rsidP="00732E4B">
            <w:pPr>
              <w:pStyle w:val="12"/>
              <w:jc w:val="center"/>
            </w:pPr>
            <w:r w:rsidRPr="00D600CE">
              <w:t>137</w:t>
            </w:r>
          </w:p>
        </w:tc>
      </w:tr>
      <w:tr w:rsidR="008416F0" w:rsidRPr="00D600CE" w:rsidTr="00732E4B">
        <w:trPr>
          <w:cantSplit/>
          <w:trHeight w:val="256"/>
          <w:jc w:val="center"/>
        </w:trPr>
        <w:tc>
          <w:tcPr>
            <w:tcW w:w="370" w:type="pct"/>
            <w:tcBorders>
              <w:top w:val="single" w:sz="4" w:space="0" w:color="auto"/>
              <w:left w:val="single" w:sz="4" w:space="0" w:color="auto"/>
              <w:bottom w:val="single" w:sz="4" w:space="0" w:color="auto"/>
              <w:right w:val="single" w:sz="4" w:space="0" w:color="000000"/>
            </w:tcBorders>
          </w:tcPr>
          <w:p w:rsidR="008416F0" w:rsidRPr="00D600CE" w:rsidRDefault="008416F0" w:rsidP="007B057F">
            <w:pPr>
              <w:shd w:val="clear" w:color="auto" w:fill="FFFFFF"/>
              <w:suppressAutoHyphens/>
              <w:spacing w:before="40" w:after="40"/>
              <w:jc w:val="center"/>
              <w:rPr>
                <w:sz w:val="24"/>
              </w:rPr>
            </w:pPr>
            <w:r w:rsidRPr="00D600CE">
              <w:rPr>
                <w:sz w:val="24"/>
              </w:rPr>
              <w:t>3</w:t>
            </w:r>
          </w:p>
        </w:tc>
        <w:tc>
          <w:tcPr>
            <w:tcW w:w="2338" w:type="pct"/>
            <w:tcBorders>
              <w:top w:val="single" w:sz="4" w:space="0" w:color="auto"/>
              <w:left w:val="single" w:sz="4" w:space="0" w:color="auto"/>
              <w:bottom w:val="single" w:sz="4" w:space="0" w:color="auto"/>
              <w:right w:val="single" w:sz="4" w:space="0" w:color="auto"/>
            </w:tcBorders>
            <w:vAlign w:val="center"/>
            <w:hideMark/>
          </w:tcPr>
          <w:p w:rsidR="008416F0" w:rsidRPr="00D600CE" w:rsidRDefault="008416F0" w:rsidP="006B5E51">
            <w:pPr>
              <w:pStyle w:val="12"/>
            </w:pPr>
            <w:r w:rsidRPr="00D600CE">
              <w:t>Филиал «Кировский» ПАО</w:t>
            </w:r>
            <w:r w:rsidRPr="00D600CE">
              <w:rPr>
                <w:lang w:val="en-US"/>
              </w:rPr>
              <w:t> </w:t>
            </w:r>
            <w:r w:rsidRPr="00D600CE">
              <w:t>«Т</w:t>
            </w:r>
            <w:r w:rsidRPr="00D600CE">
              <w:rPr>
                <w:lang w:val="en-US"/>
              </w:rPr>
              <w:t> </w:t>
            </w:r>
            <w:r w:rsidRPr="00D600CE">
              <w:t>Плюс» (СН Кировских ТЭЦ)</w:t>
            </w:r>
          </w:p>
        </w:tc>
        <w:tc>
          <w:tcPr>
            <w:tcW w:w="474"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103</w:t>
            </w:r>
          </w:p>
        </w:tc>
        <w:tc>
          <w:tcPr>
            <w:tcW w:w="453"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95</w:t>
            </w:r>
          </w:p>
        </w:tc>
        <w:tc>
          <w:tcPr>
            <w:tcW w:w="422"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95</w:t>
            </w:r>
          </w:p>
        </w:tc>
        <w:tc>
          <w:tcPr>
            <w:tcW w:w="447"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95</w:t>
            </w:r>
          </w:p>
        </w:tc>
        <w:tc>
          <w:tcPr>
            <w:tcW w:w="495"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95</w:t>
            </w:r>
          </w:p>
        </w:tc>
      </w:tr>
      <w:tr w:rsidR="008416F0" w:rsidRPr="00D600CE" w:rsidTr="00732E4B">
        <w:trPr>
          <w:cantSplit/>
          <w:trHeight w:val="256"/>
          <w:jc w:val="center"/>
        </w:trPr>
        <w:tc>
          <w:tcPr>
            <w:tcW w:w="370" w:type="pct"/>
            <w:tcBorders>
              <w:top w:val="single" w:sz="4" w:space="0" w:color="auto"/>
              <w:left w:val="single" w:sz="4" w:space="0" w:color="auto"/>
              <w:bottom w:val="single" w:sz="4" w:space="0" w:color="auto"/>
              <w:right w:val="single" w:sz="4" w:space="0" w:color="000000"/>
            </w:tcBorders>
          </w:tcPr>
          <w:p w:rsidR="008416F0" w:rsidRPr="00D600CE" w:rsidRDefault="008416F0" w:rsidP="007B057F">
            <w:pPr>
              <w:shd w:val="clear" w:color="auto" w:fill="FFFFFF"/>
              <w:suppressAutoHyphens/>
              <w:spacing w:before="40" w:after="40"/>
              <w:jc w:val="center"/>
              <w:rPr>
                <w:sz w:val="24"/>
              </w:rPr>
            </w:pPr>
            <w:r w:rsidRPr="00D600CE">
              <w:rPr>
                <w:sz w:val="24"/>
              </w:rPr>
              <w:lastRenderedPageBreak/>
              <w:t>4</w:t>
            </w:r>
          </w:p>
        </w:tc>
        <w:tc>
          <w:tcPr>
            <w:tcW w:w="2338" w:type="pct"/>
            <w:tcBorders>
              <w:top w:val="single" w:sz="4" w:space="0" w:color="auto"/>
              <w:left w:val="single" w:sz="4" w:space="0" w:color="auto"/>
              <w:bottom w:val="single" w:sz="4" w:space="0" w:color="auto"/>
              <w:right w:val="single" w:sz="4" w:space="0" w:color="auto"/>
            </w:tcBorders>
            <w:vAlign w:val="center"/>
          </w:tcPr>
          <w:p w:rsidR="008416F0" w:rsidRPr="00D600CE" w:rsidRDefault="008416F0" w:rsidP="007B057F">
            <w:pPr>
              <w:pStyle w:val="12"/>
            </w:pPr>
            <w:r w:rsidRPr="00D600CE">
              <w:t>АО «Транснефть – Верхняя Волга», АО «Транснефть – Прикамье»</w:t>
            </w:r>
          </w:p>
        </w:tc>
        <w:tc>
          <w:tcPr>
            <w:tcW w:w="474"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38</w:t>
            </w:r>
          </w:p>
        </w:tc>
        <w:tc>
          <w:tcPr>
            <w:tcW w:w="453"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35</w:t>
            </w:r>
          </w:p>
        </w:tc>
        <w:tc>
          <w:tcPr>
            <w:tcW w:w="422"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38</w:t>
            </w:r>
          </w:p>
        </w:tc>
        <w:tc>
          <w:tcPr>
            <w:tcW w:w="447"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36</w:t>
            </w:r>
          </w:p>
        </w:tc>
        <w:tc>
          <w:tcPr>
            <w:tcW w:w="495"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40</w:t>
            </w:r>
          </w:p>
        </w:tc>
      </w:tr>
      <w:tr w:rsidR="008416F0" w:rsidRPr="00D600CE" w:rsidTr="00732E4B">
        <w:trPr>
          <w:cantSplit/>
          <w:trHeight w:val="256"/>
          <w:jc w:val="center"/>
        </w:trPr>
        <w:tc>
          <w:tcPr>
            <w:tcW w:w="370" w:type="pct"/>
            <w:tcBorders>
              <w:top w:val="single" w:sz="4" w:space="0" w:color="auto"/>
              <w:left w:val="single" w:sz="4" w:space="0" w:color="auto"/>
              <w:bottom w:val="single" w:sz="4" w:space="0" w:color="auto"/>
              <w:right w:val="single" w:sz="4" w:space="0" w:color="auto"/>
            </w:tcBorders>
          </w:tcPr>
          <w:p w:rsidR="008416F0" w:rsidRPr="00D600CE" w:rsidRDefault="008416F0" w:rsidP="007B057F">
            <w:pPr>
              <w:shd w:val="clear" w:color="auto" w:fill="FFFFFF"/>
              <w:suppressAutoHyphens/>
              <w:jc w:val="center"/>
              <w:rPr>
                <w:sz w:val="24"/>
              </w:rPr>
            </w:pPr>
            <w:r w:rsidRPr="00D600CE">
              <w:rPr>
                <w:sz w:val="24"/>
              </w:rPr>
              <w:t>5</w:t>
            </w:r>
          </w:p>
        </w:tc>
        <w:tc>
          <w:tcPr>
            <w:tcW w:w="2338" w:type="pct"/>
            <w:tcBorders>
              <w:top w:val="single" w:sz="4" w:space="0" w:color="auto"/>
              <w:left w:val="single" w:sz="4" w:space="0" w:color="auto"/>
              <w:bottom w:val="single" w:sz="4" w:space="0" w:color="auto"/>
              <w:right w:val="single" w:sz="4" w:space="0" w:color="auto"/>
            </w:tcBorders>
            <w:vAlign w:val="center"/>
          </w:tcPr>
          <w:p w:rsidR="008416F0" w:rsidRPr="00D600CE" w:rsidRDefault="008416F0" w:rsidP="007B057F">
            <w:pPr>
              <w:pStyle w:val="12"/>
            </w:pPr>
            <w:r w:rsidRPr="00D600CE">
              <w:t>АО «Омутнинский металлургический завод»</w:t>
            </w:r>
          </w:p>
        </w:tc>
        <w:tc>
          <w:tcPr>
            <w:tcW w:w="474"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20</w:t>
            </w:r>
          </w:p>
        </w:tc>
        <w:tc>
          <w:tcPr>
            <w:tcW w:w="453"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19</w:t>
            </w:r>
          </w:p>
        </w:tc>
        <w:tc>
          <w:tcPr>
            <w:tcW w:w="422"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22</w:t>
            </w:r>
          </w:p>
        </w:tc>
        <w:tc>
          <w:tcPr>
            <w:tcW w:w="447"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23</w:t>
            </w:r>
          </w:p>
        </w:tc>
        <w:tc>
          <w:tcPr>
            <w:tcW w:w="495"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23</w:t>
            </w:r>
          </w:p>
        </w:tc>
      </w:tr>
      <w:tr w:rsidR="008416F0" w:rsidRPr="00D600CE" w:rsidTr="00732E4B">
        <w:trPr>
          <w:cantSplit/>
          <w:trHeight w:val="256"/>
          <w:jc w:val="center"/>
        </w:trPr>
        <w:tc>
          <w:tcPr>
            <w:tcW w:w="370" w:type="pct"/>
            <w:tcBorders>
              <w:top w:val="single" w:sz="4" w:space="0" w:color="auto"/>
              <w:left w:val="single" w:sz="4" w:space="0" w:color="auto"/>
              <w:bottom w:val="single" w:sz="4" w:space="0" w:color="auto"/>
              <w:right w:val="single" w:sz="4" w:space="0" w:color="auto"/>
            </w:tcBorders>
          </w:tcPr>
          <w:p w:rsidR="008416F0" w:rsidRPr="00D600CE" w:rsidRDefault="008416F0" w:rsidP="007B057F">
            <w:pPr>
              <w:shd w:val="clear" w:color="auto" w:fill="FFFFFF"/>
              <w:suppressAutoHyphens/>
              <w:spacing w:before="40" w:after="40"/>
              <w:jc w:val="center"/>
              <w:rPr>
                <w:sz w:val="24"/>
              </w:rPr>
            </w:pPr>
            <w:r w:rsidRPr="00D600CE">
              <w:rPr>
                <w:sz w:val="24"/>
              </w:rPr>
              <w:t>6</w:t>
            </w:r>
          </w:p>
        </w:tc>
        <w:tc>
          <w:tcPr>
            <w:tcW w:w="2338" w:type="pct"/>
            <w:tcBorders>
              <w:top w:val="single" w:sz="4" w:space="0" w:color="auto"/>
              <w:left w:val="single" w:sz="4" w:space="0" w:color="auto"/>
              <w:bottom w:val="single" w:sz="4" w:space="0" w:color="auto"/>
              <w:right w:val="single" w:sz="4" w:space="0" w:color="auto"/>
            </w:tcBorders>
            <w:vAlign w:val="center"/>
          </w:tcPr>
          <w:p w:rsidR="008416F0" w:rsidRPr="00D600CE" w:rsidRDefault="008416F0" w:rsidP="007B057F">
            <w:pPr>
              <w:pStyle w:val="12"/>
            </w:pPr>
            <w:r w:rsidRPr="00D600CE">
              <w:t>АО «Кировский шинный завод» и ООО ПК «Киров-Тайр»</w:t>
            </w:r>
          </w:p>
        </w:tc>
        <w:tc>
          <w:tcPr>
            <w:tcW w:w="474"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14</w:t>
            </w:r>
          </w:p>
        </w:tc>
        <w:tc>
          <w:tcPr>
            <w:tcW w:w="453"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14</w:t>
            </w:r>
          </w:p>
        </w:tc>
        <w:tc>
          <w:tcPr>
            <w:tcW w:w="422"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12</w:t>
            </w:r>
          </w:p>
        </w:tc>
        <w:tc>
          <w:tcPr>
            <w:tcW w:w="447"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12</w:t>
            </w:r>
          </w:p>
        </w:tc>
        <w:tc>
          <w:tcPr>
            <w:tcW w:w="495"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12</w:t>
            </w:r>
          </w:p>
        </w:tc>
      </w:tr>
      <w:tr w:rsidR="008416F0" w:rsidRPr="00D600CE" w:rsidTr="00732E4B">
        <w:trPr>
          <w:cantSplit/>
          <w:trHeight w:val="256"/>
          <w:jc w:val="center"/>
        </w:trPr>
        <w:tc>
          <w:tcPr>
            <w:tcW w:w="370" w:type="pct"/>
            <w:tcBorders>
              <w:top w:val="single" w:sz="4" w:space="0" w:color="auto"/>
              <w:left w:val="single" w:sz="4" w:space="0" w:color="auto"/>
              <w:bottom w:val="single" w:sz="4" w:space="0" w:color="auto"/>
              <w:right w:val="single" w:sz="4" w:space="0" w:color="auto"/>
            </w:tcBorders>
          </w:tcPr>
          <w:p w:rsidR="008416F0" w:rsidRPr="00D600CE" w:rsidRDefault="008416F0" w:rsidP="007B057F">
            <w:pPr>
              <w:shd w:val="clear" w:color="auto" w:fill="FFFFFF"/>
              <w:suppressAutoHyphens/>
              <w:spacing w:before="40" w:after="40"/>
              <w:jc w:val="center"/>
              <w:rPr>
                <w:sz w:val="24"/>
              </w:rPr>
            </w:pPr>
            <w:r w:rsidRPr="00D600CE">
              <w:rPr>
                <w:sz w:val="24"/>
              </w:rPr>
              <w:t>7</w:t>
            </w:r>
          </w:p>
        </w:tc>
        <w:tc>
          <w:tcPr>
            <w:tcW w:w="2338" w:type="pct"/>
            <w:tcBorders>
              <w:top w:val="single" w:sz="4" w:space="0" w:color="auto"/>
              <w:left w:val="single" w:sz="4" w:space="0" w:color="auto"/>
              <w:bottom w:val="single" w:sz="4" w:space="0" w:color="auto"/>
              <w:right w:val="single" w:sz="4" w:space="0" w:color="auto"/>
            </w:tcBorders>
            <w:vAlign w:val="center"/>
            <w:hideMark/>
          </w:tcPr>
          <w:p w:rsidR="008416F0" w:rsidRPr="00D600CE" w:rsidRDefault="008416F0" w:rsidP="007B057F">
            <w:pPr>
              <w:pStyle w:val="12"/>
            </w:pPr>
            <w:r w:rsidRPr="00D600CE">
              <w:t>ОАО «Кировский завод по обработке цветных металлов»</w:t>
            </w:r>
          </w:p>
        </w:tc>
        <w:tc>
          <w:tcPr>
            <w:tcW w:w="474"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16</w:t>
            </w:r>
          </w:p>
        </w:tc>
        <w:tc>
          <w:tcPr>
            <w:tcW w:w="453"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16</w:t>
            </w:r>
          </w:p>
        </w:tc>
        <w:tc>
          <w:tcPr>
            <w:tcW w:w="422"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14</w:t>
            </w:r>
          </w:p>
        </w:tc>
        <w:tc>
          <w:tcPr>
            <w:tcW w:w="447"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14</w:t>
            </w:r>
          </w:p>
        </w:tc>
        <w:tc>
          <w:tcPr>
            <w:tcW w:w="495"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15</w:t>
            </w:r>
          </w:p>
        </w:tc>
      </w:tr>
      <w:tr w:rsidR="008416F0" w:rsidRPr="00D600CE" w:rsidTr="00732E4B">
        <w:trPr>
          <w:cantSplit/>
          <w:trHeight w:val="256"/>
          <w:jc w:val="center"/>
        </w:trPr>
        <w:tc>
          <w:tcPr>
            <w:tcW w:w="370" w:type="pct"/>
            <w:tcBorders>
              <w:top w:val="single" w:sz="4" w:space="0" w:color="auto"/>
              <w:left w:val="single" w:sz="4" w:space="0" w:color="auto"/>
              <w:bottom w:val="single" w:sz="4" w:space="0" w:color="auto"/>
              <w:right w:val="single" w:sz="4" w:space="0" w:color="auto"/>
            </w:tcBorders>
          </w:tcPr>
          <w:p w:rsidR="008416F0" w:rsidRPr="00D600CE" w:rsidRDefault="008416F0" w:rsidP="007B057F">
            <w:pPr>
              <w:shd w:val="clear" w:color="auto" w:fill="FFFFFF"/>
              <w:suppressAutoHyphens/>
              <w:jc w:val="center"/>
              <w:rPr>
                <w:sz w:val="24"/>
              </w:rPr>
            </w:pPr>
            <w:r w:rsidRPr="00D600CE">
              <w:rPr>
                <w:sz w:val="24"/>
              </w:rPr>
              <w:t>8</w:t>
            </w:r>
          </w:p>
        </w:tc>
        <w:tc>
          <w:tcPr>
            <w:tcW w:w="2338" w:type="pct"/>
            <w:tcBorders>
              <w:top w:val="single" w:sz="4" w:space="0" w:color="auto"/>
              <w:left w:val="single" w:sz="4" w:space="0" w:color="auto"/>
              <w:bottom w:val="single" w:sz="4" w:space="0" w:color="auto"/>
              <w:right w:val="single" w:sz="4" w:space="0" w:color="auto"/>
            </w:tcBorders>
            <w:vAlign w:val="center"/>
          </w:tcPr>
          <w:p w:rsidR="008416F0" w:rsidRPr="00D600CE" w:rsidRDefault="008416F0" w:rsidP="007B057F">
            <w:pPr>
              <w:pStyle w:val="12"/>
            </w:pPr>
            <w:r w:rsidRPr="00D600CE">
              <w:t>АО «Вятское машиностроительное предприятие «АВИТЕК»</w:t>
            </w:r>
          </w:p>
        </w:tc>
        <w:tc>
          <w:tcPr>
            <w:tcW w:w="474"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12</w:t>
            </w:r>
          </w:p>
        </w:tc>
        <w:tc>
          <w:tcPr>
            <w:tcW w:w="453"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13</w:t>
            </w:r>
          </w:p>
        </w:tc>
        <w:tc>
          <w:tcPr>
            <w:tcW w:w="422"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10</w:t>
            </w:r>
          </w:p>
        </w:tc>
        <w:tc>
          <w:tcPr>
            <w:tcW w:w="447"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13</w:t>
            </w:r>
          </w:p>
        </w:tc>
        <w:tc>
          <w:tcPr>
            <w:tcW w:w="495"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11</w:t>
            </w:r>
          </w:p>
        </w:tc>
      </w:tr>
      <w:tr w:rsidR="008416F0" w:rsidRPr="00D600CE" w:rsidTr="00732E4B">
        <w:trPr>
          <w:cantSplit/>
          <w:trHeight w:val="256"/>
          <w:jc w:val="center"/>
        </w:trPr>
        <w:tc>
          <w:tcPr>
            <w:tcW w:w="370" w:type="pct"/>
            <w:tcBorders>
              <w:top w:val="single" w:sz="4" w:space="0" w:color="auto"/>
              <w:left w:val="single" w:sz="4" w:space="0" w:color="auto"/>
              <w:bottom w:val="single" w:sz="4" w:space="0" w:color="auto"/>
              <w:right w:val="single" w:sz="4" w:space="0" w:color="auto"/>
            </w:tcBorders>
          </w:tcPr>
          <w:p w:rsidR="008416F0" w:rsidRPr="00D600CE" w:rsidRDefault="008416F0" w:rsidP="007B057F">
            <w:pPr>
              <w:shd w:val="clear" w:color="auto" w:fill="FFFFFF"/>
              <w:suppressAutoHyphens/>
              <w:spacing w:before="40" w:after="40"/>
              <w:jc w:val="center"/>
              <w:rPr>
                <w:sz w:val="24"/>
              </w:rPr>
            </w:pPr>
            <w:r w:rsidRPr="00D600CE">
              <w:rPr>
                <w:sz w:val="24"/>
              </w:rPr>
              <w:t>9</w:t>
            </w:r>
          </w:p>
        </w:tc>
        <w:tc>
          <w:tcPr>
            <w:tcW w:w="2338" w:type="pct"/>
            <w:tcBorders>
              <w:top w:val="single" w:sz="4" w:space="0" w:color="auto"/>
              <w:left w:val="single" w:sz="4" w:space="0" w:color="auto"/>
              <w:bottom w:val="single" w:sz="4" w:space="0" w:color="auto"/>
              <w:right w:val="single" w:sz="4" w:space="0" w:color="auto"/>
            </w:tcBorders>
            <w:vAlign w:val="center"/>
          </w:tcPr>
          <w:p w:rsidR="008416F0" w:rsidRPr="00D600CE" w:rsidRDefault="008416F0" w:rsidP="007B057F">
            <w:pPr>
              <w:pStyle w:val="12"/>
            </w:pPr>
            <w:r w:rsidRPr="00D600CE">
              <w:t>АО «ЛЕПСЕ»</w:t>
            </w:r>
          </w:p>
        </w:tc>
        <w:tc>
          <w:tcPr>
            <w:tcW w:w="474"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12</w:t>
            </w:r>
          </w:p>
        </w:tc>
        <w:tc>
          <w:tcPr>
            <w:tcW w:w="453"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10</w:t>
            </w:r>
          </w:p>
        </w:tc>
        <w:tc>
          <w:tcPr>
            <w:tcW w:w="422"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13</w:t>
            </w:r>
          </w:p>
        </w:tc>
        <w:tc>
          <w:tcPr>
            <w:tcW w:w="447"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11</w:t>
            </w:r>
          </w:p>
        </w:tc>
        <w:tc>
          <w:tcPr>
            <w:tcW w:w="495"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jc w:val="center"/>
            </w:pPr>
            <w:r w:rsidRPr="00D600CE">
              <w:t>11</w:t>
            </w:r>
          </w:p>
        </w:tc>
      </w:tr>
    </w:tbl>
    <w:p w:rsidR="004441B1" w:rsidRPr="00D600CE" w:rsidRDefault="004441B1" w:rsidP="00281E2A">
      <w:pPr>
        <w:pStyle w:val="af9"/>
      </w:pPr>
      <w:r w:rsidRPr="00D600CE">
        <w:t>Потребление мощности основными промышленными потребителями Кировской области в 201</w:t>
      </w:r>
      <w:r w:rsidR="008416F0" w:rsidRPr="00D600CE">
        <w:t>5</w:t>
      </w:r>
      <w:r w:rsidRPr="00D600CE">
        <w:t xml:space="preserve"> – 201</w:t>
      </w:r>
      <w:r w:rsidR="008416F0" w:rsidRPr="00D600CE">
        <w:t>9</w:t>
      </w:r>
      <w:r w:rsidRPr="00D600CE">
        <w:t xml:space="preserve"> годах носит стабильный характер.</w:t>
      </w:r>
    </w:p>
    <w:p w:rsidR="004441B1" w:rsidRPr="00D600CE" w:rsidRDefault="004441B1" w:rsidP="00281E2A">
      <w:pPr>
        <w:pStyle w:val="a7"/>
      </w:pPr>
      <w:r w:rsidRPr="00D600CE">
        <w:t>Потребление электрической энергии основными потребителями Кировской области в 201</w:t>
      </w:r>
      <w:r w:rsidR="008416F0" w:rsidRPr="00D600CE">
        <w:t>5</w:t>
      </w:r>
      <w:r w:rsidRPr="00D600CE">
        <w:t xml:space="preserve"> – 201</w:t>
      </w:r>
      <w:r w:rsidR="008416F0" w:rsidRPr="00D600CE">
        <w:t>9</w:t>
      </w:r>
      <w:r w:rsidRPr="00D600CE">
        <w:t xml:space="preserve"> годах представлено в таблице</w:t>
      </w:r>
      <w:r w:rsidR="003D5DE1" w:rsidRPr="00D600CE">
        <w:t xml:space="preserve"> </w:t>
      </w:r>
      <w:r w:rsidR="0083712E" w:rsidRPr="00D600CE">
        <w:t>3</w:t>
      </w:r>
      <w:r w:rsidRPr="00D600CE">
        <w:t>.</w:t>
      </w:r>
    </w:p>
    <w:p w:rsidR="004441B1" w:rsidRPr="00D600CE" w:rsidRDefault="004441B1" w:rsidP="00732E4B">
      <w:pPr>
        <w:pStyle w:val="a0"/>
        <w:jc w:val="right"/>
      </w:pPr>
      <w:bookmarkStart w:id="35" w:name="_Ref26186645"/>
    </w:p>
    <w:tbl>
      <w:tblPr>
        <w:tblW w:w="4900" w:type="pct"/>
        <w:jc w:val="center"/>
        <w:tblLayout w:type="fixed"/>
        <w:tblLook w:val="04A0" w:firstRow="1" w:lastRow="0" w:firstColumn="1" w:lastColumn="0" w:noHBand="0" w:noVBand="1"/>
      </w:tblPr>
      <w:tblGrid>
        <w:gridCol w:w="439"/>
        <w:gridCol w:w="3117"/>
        <w:gridCol w:w="795"/>
        <w:gridCol w:w="795"/>
        <w:gridCol w:w="795"/>
        <w:gridCol w:w="795"/>
        <w:gridCol w:w="796"/>
        <w:gridCol w:w="1708"/>
      </w:tblGrid>
      <w:tr w:rsidR="00973BBE" w:rsidRPr="00D600CE" w:rsidTr="008416F0">
        <w:trPr>
          <w:cantSplit/>
          <w:trHeight w:val="511"/>
          <w:tblHeader/>
          <w:jc w:val="center"/>
        </w:trPr>
        <w:tc>
          <w:tcPr>
            <w:tcW w:w="238" w:type="pct"/>
            <w:vMerge w:val="restart"/>
            <w:tcBorders>
              <w:top w:val="single" w:sz="4" w:space="0" w:color="auto"/>
              <w:left w:val="single" w:sz="4" w:space="0" w:color="auto"/>
              <w:right w:val="single" w:sz="4" w:space="0" w:color="auto"/>
            </w:tcBorders>
          </w:tcPr>
          <w:bookmarkEnd w:id="35"/>
          <w:p w:rsidR="004441B1" w:rsidRPr="00D600CE" w:rsidRDefault="004441B1" w:rsidP="00732E4B">
            <w:pPr>
              <w:keepNext/>
              <w:shd w:val="clear" w:color="auto" w:fill="FFFFFF"/>
              <w:suppressAutoHyphens/>
              <w:jc w:val="center"/>
              <w:rPr>
                <w:sz w:val="24"/>
              </w:rPr>
            </w:pPr>
            <w:r w:rsidRPr="00D600CE">
              <w:rPr>
                <w:sz w:val="24"/>
              </w:rPr>
              <w:t>№</w:t>
            </w:r>
          </w:p>
          <w:p w:rsidR="004441B1" w:rsidRPr="00D600CE" w:rsidRDefault="004441B1" w:rsidP="00732E4B">
            <w:pPr>
              <w:keepNext/>
              <w:shd w:val="clear" w:color="auto" w:fill="FFFFFF"/>
              <w:suppressAutoHyphens/>
              <w:ind w:left="-57" w:right="-57"/>
              <w:jc w:val="center"/>
              <w:rPr>
                <w:sz w:val="24"/>
              </w:rPr>
            </w:pPr>
            <w:r w:rsidRPr="00D600CE">
              <w:rPr>
                <w:sz w:val="24"/>
              </w:rPr>
              <w:t>п/п</w:t>
            </w:r>
          </w:p>
        </w:tc>
        <w:tc>
          <w:tcPr>
            <w:tcW w:w="1687" w:type="pct"/>
            <w:vMerge w:val="restart"/>
            <w:tcBorders>
              <w:top w:val="single" w:sz="4" w:space="0" w:color="auto"/>
              <w:left w:val="single" w:sz="4" w:space="0" w:color="auto"/>
              <w:right w:val="single" w:sz="4" w:space="0" w:color="auto"/>
            </w:tcBorders>
            <w:noWrap/>
            <w:hideMark/>
          </w:tcPr>
          <w:p w:rsidR="004441B1" w:rsidRPr="00D600CE" w:rsidRDefault="004441B1" w:rsidP="007B057F">
            <w:pPr>
              <w:keepNext/>
              <w:shd w:val="clear" w:color="auto" w:fill="FFFFFF"/>
              <w:suppressAutoHyphens/>
              <w:spacing w:before="40" w:after="40"/>
              <w:jc w:val="center"/>
              <w:rPr>
                <w:sz w:val="24"/>
              </w:rPr>
            </w:pPr>
            <w:r w:rsidRPr="00D600CE">
              <w:rPr>
                <w:sz w:val="24"/>
              </w:rPr>
              <w:t>Наименование потребителя</w:t>
            </w:r>
          </w:p>
        </w:tc>
        <w:tc>
          <w:tcPr>
            <w:tcW w:w="2151" w:type="pct"/>
            <w:gridSpan w:val="5"/>
            <w:tcBorders>
              <w:top w:val="single" w:sz="4" w:space="0" w:color="auto"/>
              <w:left w:val="nil"/>
              <w:bottom w:val="single" w:sz="4" w:space="0" w:color="auto"/>
              <w:right w:val="single" w:sz="4" w:space="0" w:color="auto"/>
            </w:tcBorders>
          </w:tcPr>
          <w:p w:rsidR="004441B1" w:rsidRPr="00D600CE" w:rsidRDefault="004441B1" w:rsidP="006B5E51">
            <w:pPr>
              <w:keepNext/>
              <w:shd w:val="clear" w:color="auto" w:fill="FFFFFF"/>
              <w:suppressAutoHyphens/>
              <w:spacing w:before="40" w:after="40"/>
              <w:jc w:val="center"/>
              <w:rPr>
                <w:sz w:val="24"/>
              </w:rPr>
            </w:pPr>
            <w:r w:rsidRPr="00D600CE">
              <w:rPr>
                <w:rFonts w:eastAsia="Times New Roman"/>
                <w:sz w:val="24"/>
              </w:rPr>
              <w:t>Потребление электрической энергии,</w:t>
            </w:r>
            <w:r w:rsidR="006B5E51" w:rsidRPr="00D600CE">
              <w:rPr>
                <w:rFonts w:eastAsia="Times New Roman"/>
                <w:sz w:val="24"/>
              </w:rPr>
              <w:t xml:space="preserve"> </w:t>
            </w:r>
            <w:r w:rsidRPr="00D600CE">
              <w:rPr>
                <w:rFonts w:eastAsia="Times New Roman"/>
                <w:sz w:val="24"/>
              </w:rPr>
              <w:t>млн.</w:t>
            </w:r>
            <w:r w:rsidR="006B5E51" w:rsidRPr="00D600CE">
              <w:rPr>
                <w:rFonts w:eastAsia="Times New Roman"/>
                <w:sz w:val="24"/>
                <w:lang w:val="en-US"/>
              </w:rPr>
              <w:t> </w:t>
            </w:r>
            <w:r w:rsidRPr="00D600CE">
              <w:rPr>
                <w:rFonts w:eastAsia="Times New Roman"/>
                <w:sz w:val="24"/>
              </w:rPr>
              <w:t>кВт·ч</w:t>
            </w:r>
          </w:p>
        </w:tc>
        <w:tc>
          <w:tcPr>
            <w:tcW w:w="925" w:type="pct"/>
            <w:vMerge w:val="restart"/>
            <w:tcBorders>
              <w:top w:val="single" w:sz="4" w:space="0" w:color="auto"/>
              <w:left w:val="nil"/>
              <w:right w:val="single" w:sz="4" w:space="0" w:color="auto"/>
            </w:tcBorders>
          </w:tcPr>
          <w:p w:rsidR="004441B1" w:rsidRPr="00D600CE" w:rsidRDefault="004441B1" w:rsidP="008416F0">
            <w:pPr>
              <w:keepNext/>
              <w:shd w:val="clear" w:color="auto" w:fill="FFFFFF"/>
              <w:suppressAutoHyphens/>
              <w:spacing w:before="40" w:after="40"/>
              <w:ind w:left="-57" w:right="-57"/>
              <w:jc w:val="center"/>
              <w:rPr>
                <w:sz w:val="24"/>
              </w:rPr>
            </w:pPr>
            <w:r w:rsidRPr="00D600CE">
              <w:rPr>
                <w:sz w:val="24"/>
              </w:rPr>
              <w:t>Доля в потреблении энергосистемы в 201</w:t>
            </w:r>
            <w:r w:rsidR="008416F0" w:rsidRPr="00D600CE">
              <w:rPr>
                <w:sz w:val="24"/>
              </w:rPr>
              <w:t>9</w:t>
            </w:r>
            <w:r w:rsidRPr="00D600CE">
              <w:rPr>
                <w:sz w:val="24"/>
              </w:rPr>
              <w:t xml:space="preserve"> году, %</w:t>
            </w:r>
          </w:p>
        </w:tc>
      </w:tr>
      <w:tr w:rsidR="008416F0" w:rsidRPr="00D600CE" w:rsidTr="008416F0">
        <w:trPr>
          <w:cantSplit/>
          <w:trHeight w:val="511"/>
          <w:tblHeader/>
          <w:jc w:val="center"/>
        </w:trPr>
        <w:tc>
          <w:tcPr>
            <w:tcW w:w="238" w:type="pct"/>
            <w:vMerge/>
            <w:tcBorders>
              <w:left w:val="single" w:sz="4" w:space="0" w:color="auto"/>
              <w:bottom w:val="single" w:sz="4" w:space="0" w:color="auto"/>
              <w:right w:val="single" w:sz="4" w:space="0" w:color="auto"/>
            </w:tcBorders>
          </w:tcPr>
          <w:p w:rsidR="008416F0" w:rsidRPr="00D600CE" w:rsidRDefault="008416F0" w:rsidP="007B057F">
            <w:pPr>
              <w:keepNext/>
              <w:shd w:val="clear" w:color="auto" w:fill="FFFFFF"/>
              <w:suppressAutoHyphens/>
              <w:spacing w:before="40" w:after="40"/>
              <w:jc w:val="center"/>
              <w:rPr>
                <w:sz w:val="24"/>
              </w:rPr>
            </w:pPr>
          </w:p>
        </w:tc>
        <w:tc>
          <w:tcPr>
            <w:tcW w:w="1687" w:type="pct"/>
            <w:vMerge/>
            <w:tcBorders>
              <w:left w:val="single" w:sz="4" w:space="0" w:color="auto"/>
              <w:bottom w:val="single" w:sz="4" w:space="0" w:color="auto"/>
              <w:right w:val="single" w:sz="4" w:space="0" w:color="auto"/>
            </w:tcBorders>
            <w:noWrap/>
            <w:hideMark/>
          </w:tcPr>
          <w:p w:rsidR="008416F0" w:rsidRPr="00D600CE" w:rsidRDefault="008416F0" w:rsidP="007B057F">
            <w:pPr>
              <w:keepNext/>
              <w:shd w:val="clear" w:color="auto" w:fill="FFFFFF"/>
              <w:suppressAutoHyphens/>
              <w:spacing w:before="40" w:after="40"/>
              <w:jc w:val="center"/>
              <w:rPr>
                <w:sz w:val="24"/>
              </w:rPr>
            </w:pPr>
          </w:p>
        </w:tc>
        <w:tc>
          <w:tcPr>
            <w:tcW w:w="430" w:type="pct"/>
            <w:tcBorders>
              <w:top w:val="single" w:sz="4" w:space="0" w:color="auto"/>
              <w:left w:val="nil"/>
              <w:bottom w:val="single" w:sz="4" w:space="0" w:color="auto"/>
              <w:right w:val="single" w:sz="4" w:space="0" w:color="auto"/>
            </w:tcBorders>
          </w:tcPr>
          <w:p w:rsidR="008416F0" w:rsidRPr="00D600CE" w:rsidRDefault="008416F0" w:rsidP="008416F0">
            <w:pPr>
              <w:keepNext/>
              <w:shd w:val="clear" w:color="auto" w:fill="FFFFFF"/>
              <w:suppressAutoHyphens/>
              <w:jc w:val="center"/>
              <w:rPr>
                <w:sz w:val="24"/>
              </w:rPr>
            </w:pPr>
            <w:r w:rsidRPr="00D600CE">
              <w:rPr>
                <w:sz w:val="24"/>
              </w:rPr>
              <w:t>2015 год</w:t>
            </w:r>
          </w:p>
        </w:tc>
        <w:tc>
          <w:tcPr>
            <w:tcW w:w="430" w:type="pct"/>
            <w:tcBorders>
              <w:top w:val="single" w:sz="4" w:space="0" w:color="auto"/>
              <w:left w:val="single" w:sz="4" w:space="0" w:color="auto"/>
              <w:bottom w:val="single" w:sz="4" w:space="0" w:color="auto"/>
              <w:right w:val="single" w:sz="4" w:space="0" w:color="auto"/>
            </w:tcBorders>
          </w:tcPr>
          <w:p w:rsidR="008416F0" w:rsidRPr="00D600CE" w:rsidRDefault="008416F0" w:rsidP="008416F0">
            <w:pPr>
              <w:keepNext/>
              <w:shd w:val="clear" w:color="auto" w:fill="FFFFFF"/>
              <w:suppressAutoHyphens/>
              <w:jc w:val="center"/>
              <w:rPr>
                <w:sz w:val="24"/>
              </w:rPr>
            </w:pPr>
            <w:r w:rsidRPr="00D600CE">
              <w:rPr>
                <w:sz w:val="24"/>
              </w:rPr>
              <w:t>2016 год</w:t>
            </w:r>
          </w:p>
        </w:tc>
        <w:tc>
          <w:tcPr>
            <w:tcW w:w="430" w:type="pct"/>
            <w:tcBorders>
              <w:top w:val="single" w:sz="4" w:space="0" w:color="auto"/>
              <w:left w:val="nil"/>
              <w:bottom w:val="single" w:sz="4" w:space="0" w:color="auto"/>
              <w:right w:val="single" w:sz="4" w:space="0" w:color="auto"/>
            </w:tcBorders>
          </w:tcPr>
          <w:p w:rsidR="008416F0" w:rsidRPr="00D600CE" w:rsidRDefault="008416F0" w:rsidP="008416F0">
            <w:pPr>
              <w:keepNext/>
              <w:shd w:val="clear" w:color="auto" w:fill="FFFFFF"/>
              <w:suppressAutoHyphens/>
              <w:jc w:val="center"/>
              <w:rPr>
                <w:sz w:val="24"/>
              </w:rPr>
            </w:pPr>
            <w:r w:rsidRPr="00D600CE">
              <w:rPr>
                <w:sz w:val="24"/>
              </w:rPr>
              <w:t>2017 год</w:t>
            </w:r>
          </w:p>
        </w:tc>
        <w:tc>
          <w:tcPr>
            <w:tcW w:w="430" w:type="pct"/>
            <w:tcBorders>
              <w:top w:val="single" w:sz="4" w:space="0" w:color="auto"/>
              <w:left w:val="nil"/>
              <w:bottom w:val="single" w:sz="4" w:space="0" w:color="auto"/>
              <w:right w:val="single" w:sz="4" w:space="0" w:color="auto"/>
            </w:tcBorders>
          </w:tcPr>
          <w:p w:rsidR="008416F0" w:rsidRPr="00D600CE" w:rsidRDefault="008416F0" w:rsidP="008416F0">
            <w:pPr>
              <w:keepNext/>
              <w:shd w:val="clear" w:color="auto" w:fill="FFFFFF"/>
              <w:suppressAutoHyphens/>
              <w:jc w:val="center"/>
              <w:rPr>
                <w:sz w:val="24"/>
              </w:rPr>
            </w:pPr>
            <w:r w:rsidRPr="00D600CE">
              <w:rPr>
                <w:sz w:val="24"/>
              </w:rPr>
              <w:t>2018 год</w:t>
            </w:r>
          </w:p>
        </w:tc>
        <w:tc>
          <w:tcPr>
            <w:tcW w:w="430" w:type="pct"/>
            <w:tcBorders>
              <w:top w:val="single" w:sz="4" w:space="0" w:color="auto"/>
              <w:left w:val="nil"/>
              <w:bottom w:val="single" w:sz="4" w:space="0" w:color="auto"/>
              <w:right w:val="single" w:sz="4" w:space="0" w:color="auto"/>
            </w:tcBorders>
            <w:noWrap/>
          </w:tcPr>
          <w:p w:rsidR="008416F0" w:rsidRPr="00D600CE" w:rsidRDefault="008416F0" w:rsidP="007B057F">
            <w:pPr>
              <w:keepNext/>
              <w:shd w:val="clear" w:color="auto" w:fill="FFFFFF"/>
              <w:suppressAutoHyphens/>
              <w:jc w:val="center"/>
              <w:rPr>
                <w:sz w:val="24"/>
              </w:rPr>
            </w:pPr>
            <w:r w:rsidRPr="00D600CE">
              <w:rPr>
                <w:sz w:val="24"/>
              </w:rPr>
              <w:t>2019 год</w:t>
            </w:r>
          </w:p>
        </w:tc>
        <w:tc>
          <w:tcPr>
            <w:tcW w:w="925" w:type="pct"/>
            <w:vMerge/>
            <w:tcBorders>
              <w:left w:val="nil"/>
              <w:bottom w:val="single" w:sz="4" w:space="0" w:color="auto"/>
              <w:right w:val="single" w:sz="4" w:space="0" w:color="auto"/>
            </w:tcBorders>
          </w:tcPr>
          <w:p w:rsidR="008416F0" w:rsidRPr="00D600CE" w:rsidRDefault="008416F0" w:rsidP="007B057F">
            <w:pPr>
              <w:keepNext/>
              <w:shd w:val="clear" w:color="auto" w:fill="FFFFFF"/>
              <w:suppressAutoHyphens/>
              <w:spacing w:before="40" w:after="40"/>
              <w:ind w:left="-109" w:right="-118"/>
              <w:jc w:val="center"/>
              <w:rPr>
                <w:sz w:val="24"/>
              </w:rPr>
            </w:pPr>
          </w:p>
        </w:tc>
      </w:tr>
      <w:tr w:rsidR="008416F0" w:rsidRPr="00D600CE" w:rsidTr="00732E4B">
        <w:trPr>
          <w:cantSplit/>
          <w:trHeight w:val="256"/>
          <w:jc w:val="center"/>
        </w:trPr>
        <w:tc>
          <w:tcPr>
            <w:tcW w:w="238" w:type="pct"/>
            <w:tcBorders>
              <w:top w:val="single" w:sz="4" w:space="0" w:color="auto"/>
              <w:left w:val="single" w:sz="4" w:space="0" w:color="auto"/>
              <w:bottom w:val="single" w:sz="4" w:space="0" w:color="auto"/>
              <w:right w:val="single" w:sz="4" w:space="0" w:color="000000"/>
            </w:tcBorders>
          </w:tcPr>
          <w:p w:rsidR="008416F0" w:rsidRPr="00D600CE" w:rsidRDefault="008416F0" w:rsidP="007B057F">
            <w:pPr>
              <w:shd w:val="clear" w:color="auto" w:fill="FFFFFF"/>
              <w:suppressAutoHyphens/>
              <w:spacing w:before="40" w:after="40"/>
              <w:jc w:val="center"/>
              <w:rPr>
                <w:sz w:val="24"/>
              </w:rPr>
            </w:pPr>
            <w:r w:rsidRPr="00D600CE">
              <w:rPr>
                <w:sz w:val="24"/>
              </w:rPr>
              <w:t>1</w:t>
            </w:r>
          </w:p>
        </w:tc>
        <w:tc>
          <w:tcPr>
            <w:tcW w:w="1687" w:type="pct"/>
            <w:tcBorders>
              <w:top w:val="single" w:sz="4" w:space="0" w:color="auto"/>
              <w:left w:val="single" w:sz="4" w:space="0" w:color="auto"/>
              <w:bottom w:val="single" w:sz="4" w:space="0" w:color="auto"/>
              <w:right w:val="single" w:sz="4" w:space="0" w:color="auto"/>
            </w:tcBorders>
            <w:vAlign w:val="center"/>
            <w:hideMark/>
          </w:tcPr>
          <w:p w:rsidR="008416F0" w:rsidRPr="00D600CE" w:rsidRDefault="00307BE0" w:rsidP="007B057F">
            <w:pPr>
              <w:shd w:val="clear" w:color="auto" w:fill="FFFFFF"/>
              <w:suppressAutoHyphens/>
              <w:spacing w:before="40" w:after="40"/>
              <w:rPr>
                <w:rFonts w:eastAsia="Times New Roman"/>
                <w:sz w:val="24"/>
              </w:rPr>
            </w:pPr>
            <w:r w:rsidRPr="00D600CE">
              <w:rPr>
                <w:rFonts w:eastAsia="Times New Roman"/>
                <w:sz w:val="24"/>
              </w:rPr>
              <w:t>ООО «ГалоПолимер Кирово-Чепецк», филиал «Кирово-Чепецкий химический комбинат» АО «Объединенная химическая компания «УРАЛХИМ» в городе Кирово-Чепецк</w:t>
            </w:r>
          </w:p>
        </w:tc>
        <w:tc>
          <w:tcPr>
            <w:tcW w:w="430" w:type="pct"/>
            <w:tcBorders>
              <w:top w:val="nil"/>
              <w:left w:val="nil"/>
              <w:bottom w:val="single" w:sz="4" w:space="0" w:color="auto"/>
              <w:right w:val="single" w:sz="4" w:space="0" w:color="auto"/>
            </w:tcBorders>
            <w:shd w:val="clear" w:color="000000" w:fill="FFFFFF"/>
          </w:tcPr>
          <w:p w:rsidR="008416F0" w:rsidRPr="00D600CE" w:rsidRDefault="008416F0" w:rsidP="00732E4B">
            <w:pPr>
              <w:pStyle w:val="12"/>
              <w:ind w:left="-57" w:right="-57"/>
              <w:jc w:val="center"/>
            </w:pPr>
            <w:r w:rsidRPr="00D600CE">
              <w:t>1192,6</w:t>
            </w:r>
          </w:p>
        </w:tc>
        <w:tc>
          <w:tcPr>
            <w:tcW w:w="430" w:type="pct"/>
            <w:tcBorders>
              <w:top w:val="nil"/>
              <w:left w:val="nil"/>
              <w:bottom w:val="single" w:sz="4" w:space="0" w:color="auto"/>
              <w:right w:val="single" w:sz="4" w:space="0" w:color="auto"/>
            </w:tcBorders>
            <w:shd w:val="clear" w:color="000000" w:fill="FFFFFF"/>
          </w:tcPr>
          <w:p w:rsidR="008416F0" w:rsidRPr="00D600CE" w:rsidRDefault="008416F0" w:rsidP="00732E4B">
            <w:pPr>
              <w:pStyle w:val="12"/>
              <w:ind w:left="-57" w:right="-57"/>
              <w:jc w:val="center"/>
            </w:pPr>
            <w:r w:rsidRPr="00D600CE">
              <w:t>1204,3</w:t>
            </w:r>
          </w:p>
        </w:tc>
        <w:tc>
          <w:tcPr>
            <w:tcW w:w="430" w:type="pct"/>
            <w:tcBorders>
              <w:top w:val="nil"/>
              <w:left w:val="nil"/>
              <w:bottom w:val="single" w:sz="4" w:space="0" w:color="auto"/>
              <w:right w:val="single" w:sz="4" w:space="0" w:color="auto"/>
            </w:tcBorders>
            <w:shd w:val="clear" w:color="000000" w:fill="FFFFFF"/>
          </w:tcPr>
          <w:p w:rsidR="008416F0" w:rsidRPr="00D600CE" w:rsidRDefault="008416F0" w:rsidP="00732E4B">
            <w:pPr>
              <w:pStyle w:val="12"/>
              <w:ind w:left="-57" w:right="-57"/>
              <w:jc w:val="center"/>
            </w:pPr>
            <w:r w:rsidRPr="00D600CE">
              <w:t>1270,5</w:t>
            </w:r>
          </w:p>
        </w:tc>
        <w:tc>
          <w:tcPr>
            <w:tcW w:w="430" w:type="pct"/>
            <w:tcBorders>
              <w:top w:val="nil"/>
              <w:left w:val="nil"/>
              <w:bottom w:val="single" w:sz="4" w:space="0" w:color="auto"/>
              <w:right w:val="single" w:sz="4" w:space="0" w:color="auto"/>
            </w:tcBorders>
            <w:shd w:val="clear" w:color="000000" w:fill="FFFFFF"/>
          </w:tcPr>
          <w:p w:rsidR="008416F0" w:rsidRPr="00D600CE" w:rsidRDefault="008416F0" w:rsidP="00732E4B">
            <w:pPr>
              <w:pStyle w:val="12"/>
              <w:ind w:left="-57" w:right="-57"/>
              <w:jc w:val="center"/>
            </w:pPr>
            <w:r w:rsidRPr="00D600CE">
              <w:t>1303,5</w:t>
            </w:r>
          </w:p>
        </w:tc>
        <w:tc>
          <w:tcPr>
            <w:tcW w:w="430" w:type="pct"/>
            <w:tcBorders>
              <w:top w:val="nil"/>
              <w:left w:val="nil"/>
              <w:bottom w:val="single" w:sz="4" w:space="0" w:color="auto"/>
              <w:right w:val="single" w:sz="4" w:space="0" w:color="auto"/>
            </w:tcBorders>
            <w:shd w:val="clear" w:color="000000" w:fill="FFFFFF"/>
            <w:noWrap/>
          </w:tcPr>
          <w:p w:rsidR="008416F0" w:rsidRPr="00D600CE" w:rsidRDefault="008416F0" w:rsidP="00732E4B">
            <w:pPr>
              <w:pStyle w:val="12"/>
              <w:ind w:left="-57" w:right="-57"/>
              <w:jc w:val="center"/>
            </w:pPr>
            <w:r w:rsidRPr="00D600CE">
              <w:t>1280,7</w:t>
            </w:r>
          </w:p>
        </w:tc>
        <w:tc>
          <w:tcPr>
            <w:tcW w:w="925" w:type="pct"/>
            <w:tcBorders>
              <w:top w:val="nil"/>
              <w:left w:val="nil"/>
              <w:bottom w:val="single" w:sz="4" w:space="0" w:color="auto"/>
              <w:right w:val="single" w:sz="4" w:space="0" w:color="auto"/>
            </w:tcBorders>
            <w:shd w:val="clear" w:color="000000" w:fill="FFFFFF"/>
          </w:tcPr>
          <w:p w:rsidR="008416F0" w:rsidRPr="00D600CE" w:rsidRDefault="008416F0" w:rsidP="00732E4B">
            <w:pPr>
              <w:shd w:val="clear" w:color="auto" w:fill="FFFFFF"/>
              <w:suppressAutoHyphens/>
              <w:spacing w:before="40" w:after="40"/>
              <w:jc w:val="center"/>
              <w:rPr>
                <w:rFonts w:eastAsia="Times New Roman"/>
                <w:sz w:val="24"/>
              </w:rPr>
            </w:pPr>
            <w:r w:rsidRPr="00D600CE">
              <w:rPr>
                <w:rFonts w:eastAsia="Times New Roman"/>
                <w:sz w:val="24"/>
              </w:rPr>
              <w:t>17,9</w:t>
            </w:r>
          </w:p>
        </w:tc>
      </w:tr>
      <w:tr w:rsidR="008416F0" w:rsidRPr="00D600CE" w:rsidTr="00732E4B">
        <w:trPr>
          <w:cantSplit/>
          <w:trHeight w:val="256"/>
          <w:jc w:val="center"/>
        </w:trPr>
        <w:tc>
          <w:tcPr>
            <w:tcW w:w="238" w:type="pct"/>
            <w:tcBorders>
              <w:top w:val="single" w:sz="4" w:space="0" w:color="auto"/>
              <w:left w:val="single" w:sz="4" w:space="0" w:color="auto"/>
              <w:bottom w:val="single" w:sz="4" w:space="0" w:color="auto"/>
              <w:right w:val="single" w:sz="4" w:space="0" w:color="000000"/>
            </w:tcBorders>
          </w:tcPr>
          <w:p w:rsidR="008416F0" w:rsidRPr="00D600CE" w:rsidRDefault="008416F0" w:rsidP="007B057F">
            <w:pPr>
              <w:shd w:val="clear" w:color="auto" w:fill="FFFFFF"/>
              <w:suppressAutoHyphens/>
              <w:spacing w:before="40" w:after="40"/>
              <w:jc w:val="center"/>
              <w:rPr>
                <w:sz w:val="24"/>
              </w:rPr>
            </w:pPr>
            <w:r w:rsidRPr="00D600CE">
              <w:rPr>
                <w:sz w:val="24"/>
              </w:rPr>
              <w:t>2</w:t>
            </w:r>
          </w:p>
        </w:tc>
        <w:tc>
          <w:tcPr>
            <w:tcW w:w="1687" w:type="pct"/>
            <w:tcBorders>
              <w:top w:val="single" w:sz="4" w:space="0" w:color="auto"/>
              <w:left w:val="single" w:sz="4" w:space="0" w:color="auto"/>
              <w:bottom w:val="single" w:sz="4" w:space="0" w:color="auto"/>
              <w:right w:val="single" w:sz="4" w:space="0" w:color="auto"/>
            </w:tcBorders>
            <w:vAlign w:val="center"/>
          </w:tcPr>
          <w:p w:rsidR="008416F0" w:rsidRPr="00D600CE" w:rsidRDefault="00307BE0" w:rsidP="007B057F">
            <w:pPr>
              <w:shd w:val="clear" w:color="auto" w:fill="FFFFFF"/>
              <w:suppressAutoHyphens/>
              <w:spacing w:before="40" w:after="40"/>
              <w:rPr>
                <w:rFonts w:eastAsia="Times New Roman"/>
                <w:sz w:val="24"/>
              </w:rPr>
            </w:pPr>
            <w:r w:rsidRPr="00D600CE">
              <w:rPr>
                <w:rFonts w:eastAsia="Times New Roman"/>
                <w:sz w:val="24"/>
              </w:rPr>
              <w:t>ОАО «Российские железные дороги»</w:t>
            </w:r>
          </w:p>
        </w:tc>
        <w:tc>
          <w:tcPr>
            <w:tcW w:w="430" w:type="pct"/>
            <w:tcBorders>
              <w:top w:val="nil"/>
              <w:left w:val="nil"/>
              <w:bottom w:val="single" w:sz="4" w:space="0" w:color="auto"/>
              <w:right w:val="single" w:sz="4" w:space="0" w:color="auto"/>
            </w:tcBorders>
          </w:tcPr>
          <w:p w:rsidR="008416F0" w:rsidRPr="00D600CE" w:rsidRDefault="008416F0" w:rsidP="00732E4B">
            <w:pPr>
              <w:pStyle w:val="12"/>
              <w:ind w:left="-57" w:right="-57"/>
              <w:jc w:val="center"/>
            </w:pPr>
            <w:r w:rsidRPr="00D600CE">
              <w:t>750,6</w:t>
            </w:r>
          </w:p>
        </w:tc>
        <w:tc>
          <w:tcPr>
            <w:tcW w:w="430" w:type="pct"/>
            <w:tcBorders>
              <w:top w:val="nil"/>
              <w:left w:val="nil"/>
              <w:bottom w:val="single" w:sz="4" w:space="0" w:color="auto"/>
              <w:right w:val="single" w:sz="4" w:space="0" w:color="auto"/>
            </w:tcBorders>
          </w:tcPr>
          <w:p w:rsidR="008416F0" w:rsidRPr="00D600CE" w:rsidRDefault="008416F0" w:rsidP="00732E4B">
            <w:pPr>
              <w:pStyle w:val="12"/>
              <w:ind w:left="-57" w:right="-57"/>
              <w:jc w:val="center"/>
            </w:pPr>
            <w:r w:rsidRPr="00D600CE">
              <w:t>733,4</w:t>
            </w:r>
          </w:p>
        </w:tc>
        <w:tc>
          <w:tcPr>
            <w:tcW w:w="430" w:type="pct"/>
            <w:tcBorders>
              <w:top w:val="nil"/>
              <w:left w:val="nil"/>
              <w:bottom w:val="single" w:sz="4" w:space="0" w:color="auto"/>
              <w:right w:val="single" w:sz="4" w:space="0" w:color="auto"/>
            </w:tcBorders>
          </w:tcPr>
          <w:p w:rsidR="008416F0" w:rsidRPr="00D600CE" w:rsidRDefault="008416F0" w:rsidP="00732E4B">
            <w:pPr>
              <w:pStyle w:val="12"/>
              <w:ind w:left="-57" w:right="-57"/>
              <w:jc w:val="center"/>
            </w:pPr>
            <w:r w:rsidRPr="00D600CE">
              <w:t>742,3</w:t>
            </w:r>
          </w:p>
        </w:tc>
        <w:tc>
          <w:tcPr>
            <w:tcW w:w="430" w:type="pct"/>
            <w:tcBorders>
              <w:top w:val="nil"/>
              <w:left w:val="nil"/>
              <w:bottom w:val="single" w:sz="4" w:space="0" w:color="auto"/>
              <w:right w:val="single" w:sz="4" w:space="0" w:color="auto"/>
            </w:tcBorders>
          </w:tcPr>
          <w:p w:rsidR="008416F0" w:rsidRPr="00D600CE" w:rsidRDefault="008416F0" w:rsidP="00732E4B">
            <w:pPr>
              <w:pStyle w:val="12"/>
              <w:ind w:left="-57" w:right="-57"/>
              <w:jc w:val="center"/>
            </w:pPr>
            <w:r w:rsidRPr="00D600CE">
              <w:t>740,2</w:t>
            </w:r>
          </w:p>
        </w:tc>
        <w:tc>
          <w:tcPr>
            <w:tcW w:w="430" w:type="pct"/>
            <w:tcBorders>
              <w:top w:val="nil"/>
              <w:left w:val="nil"/>
              <w:bottom w:val="single" w:sz="4" w:space="0" w:color="auto"/>
              <w:right w:val="single" w:sz="4" w:space="0" w:color="auto"/>
            </w:tcBorders>
            <w:noWrap/>
          </w:tcPr>
          <w:p w:rsidR="008416F0" w:rsidRPr="00D600CE" w:rsidRDefault="008416F0" w:rsidP="00732E4B">
            <w:pPr>
              <w:pStyle w:val="12"/>
              <w:ind w:left="-57" w:right="-57"/>
              <w:jc w:val="center"/>
            </w:pPr>
            <w:r w:rsidRPr="00D600CE">
              <w:t>712,1</w:t>
            </w:r>
          </w:p>
        </w:tc>
        <w:tc>
          <w:tcPr>
            <w:tcW w:w="925" w:type="pct"/>
            <w:tcBorders>
              <w:top w:val="nil"/>
              <w:left w:val="nil"/>
              <w:bottom w:val="single" w:sz="4" w:space="0" w:color="auto"/>
              <w:right w:val="single" w:sz="4" w:space="0" w:color="auto"/>
            </w:tcBorders>
          </w:tcPr>
          <w:p w:rsidR="008416F0" w:rsidRPr="00D600CE" w:rsidRDefault="008416F0" w:rsidP="00732E4B">
            <w:pPr>
              <w:shd w:val="clear" w:color="auto" w:fill="FFFFFF"/>
              <w:suppressAutoHyphens/>
              <w:spacing w:before="40" w:after="40"/>
              <w:jc w:val="center"/>
              <w:rPr>
                <w:rFonts w:eastAsia="Times New Roman"/>
                <w:sz w:val="24"/>
              </w:rPr>
            </w:pPr>
            <w:r w:rsidRPr="00D600CE">
              <w:rPr>
                <w:rFonts w:eastAsia="Times New Roman"/>
                <w:sz w:val="24"/>
              </w:rPr>
              <w:t>10,0</w:t>
            </w:r>
          </w:p>
        </w:tc>
      </w:tr>
      <w:tr w:rsidR="008416F0" w:rsidRPr="00D600CE" w:rsidTr="00732E4B">
        <w:trPr>
          <w:cantSplit/>
          <w:trHeight w:val="256"/>
          <w:jc w:val="center"/>
        </w:trPr>
        <w:tc>
          <w:tcPr>
            <w:tcW w:w="238" w:type="pct"/>
            <w:tcBorders>
              <w:top w:val="single" w:sz="4" w:space="0" w:color="auto"/>
              <w:left w:val="single" w:sz="4" w:space="0" w:color="auto"/>
              <w:bottom w:val="single" w:sz="4" w:space="0" w:color="auto"/>
              <w:right w:val="single" w:sz="4" w:space="0" w:color="auto"/>
            </w:tcBorders>
          </w:tcPr>
          <w:p w:rsidR="008416F0" w:rsidRPr="00D600CE" w:rsidRDefault="008416F0" w:rsidP="007B057F">
            <w:pPr>
              <w:shd w:val="clear" w:color="auto" w:fill="FFFFFF"/>
              <w:suppressAutoHyphens/>
              <w:spacing w:before="40" w:after="40"/>
              <w:jc w:val="center"/>
              <w:rPr>
                <w:sz w:val="24"/>
              </w:rPr>
            </w:pPr>
            <w:r w:rsidRPr="00D600CE">
              <w:rPr>
                <w:sz w:val="24"/>
              </w:rPr>
              <w:t>3</w:t>
            </w:r>
          </w:p>
        </w:tc>
        <w:tc>
          <w:tcPr>
            <w:tcW w:w="1687" w:type="pct"/>
            <w:tcBorders>
              <w:top w:val="single" w:sz="4" w:space="0" w:color="auto"/>
              <w:left w:val="single" w:sz="4" w:space="0" w:color="auto"/>
              <w:bottom w:val="single" w:sz="4" w:space="0" w:color="auto"/>
              <w:right w:val="single" w:sz="4" w:space="0" w:color="auto"/>
            </w:tcBorders>
            <w:vAlign w:val="center"/>
          </w:tcPr>
          <w:p w:rsidR="008416F0" w:rsidRPr="00D600CE" w:rsidRDefault="008416F0" w:rsidP="00343A4F">
            <w:pPr>
              <w:shd w:val="clear" w:color="auto" w:fill="FFFFFF"/>
              <w:suppressAutoHyphens/>
              <w:spacing w:before="40" w:after="40"/>
              <w:ind w:right="-76"/>
              <w:rPr>
                <w:sz w:val="24"/>
              </w:rPr>
            </w:pPr>
            <w:r w:rsidRPr="00D600CE">
              <w:rPr>
                <w:sz w:val="24"/>
              </w:rPr>
              <w:t>Филиал «Кировский» ПАО «Т Плюс» (СН Кировских ТЭЦ)</w:t>
            </w:r>
          </w:p>
        </w:tc>
        <w:tc>
          <w:tcPr>
            <w:tcW w:w="430"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ind w:left="-57" w:right="-57"/>
              <w:jc w:val="center"/>
            </w:pPr>
            <w:r w:rsidRPr="00D600CE">
              <w:t>557,2</w:t>
            </w:r>
          </w:p>
        </w:tc>
        <w:tc>
          <w:tcPr>
            <w:tcW w:w="430"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ind w:left="-57" w:right="-57"/>
              <w:jc w:val="center"/>
            </w:pPr>
            <w:r w:rsidRPr="00D600CE">
              <w:t>527,6</w:t>
            </w:r>
          </w:p>
        </w:tc>
        <w:tc>
          <w:tcPr>
            <w:tcW w:w="430"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ind w:left="-57" w:right="-57"/>
              <w:jc w:val="center"/>
            </w:pPr>
            <w:r w:rsidRPr="00D600CE">
              <w:t>525,7</w:t>
            </w:r>
          </w:p>
        </w:tc>
        <w:tc>
          <w:tcPr>
            <w:tcW w:w="430"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ind w:left="-57" w:right="-57"/>
              <w:jc w:val="center"/>
            </w:pPr>
            <w:r w:rsidRPr="00D600CE">
              <w:t>492,7</w:t>
            </w:r>
          </w:p>
        </w:tc>
        <w:tc>
          <w:tcPr>
            <w:tcW w:w="430" w:type="pct"/>
            <w:tcBorders>
              <w:top w:val="single" w:sz="4" w:space="0" w:color="auto"/>
              <w:left w:val="single" w:sz="4" w:space="0" w:color="auto"/>
              <w:bottom w:val="single" w:sz="4" w:space="0" w:color="auto"/>
              <w:right w:val="single" w:sz="4" w:space="0" w:color="auto"/>
            </w:tcBorders>
            <w:noWrap/>
          </w:tcPr>
          <w:p w:rsidR="008416F0" w:rsidRPr="00D600CE" w:rsidRDefault="00AF2EA3" w:rsidP="00732E4B">
            <w:pPr>
              <w:pStyle w:val="12"/>
              <w:ind w:left="-57" w:right="-57"/>
              <w:jc w:val="center"/>
            </w:pPr>
            <w:r w:rsidRPr="00D600CE">
              <w:t>494,1</w:t>
            </w:r>
          </w:p>
        </w:tc>
        <w:tc>
          <w:tcPr>
            <w:tcW w:w="925" w:type="pct"/>
            <w:tcBorders>
              <w:top w:val="single" w:sz="4" w:space="0" w:color="auto"/>
              <w:left w:val="single" w:sz="4" w:space="0" w:color="auto"/>
              <w:bottom w:val="single" w:sz="4" w:space="0" w:color="auto"/>
              <w:right w:val="single" w:sz="4" w:space="0" w:color="auto"/>
            </w:tcBorders>
          </w:tcPr>
          <w:p w:rsidR="008416F0" w:rsidRPr="00D600CE" w:rsidRDefault="00AF2EA3" w:rsidP="00732E4B">
            <w:pPr>
              <w:shd w:val="clear" w:color="auto" w:fill="FFFFFF"/>
              <w:suppressAutoHyphens/>
              <w:spacing w:before="40" w:after="40"/>
              <w:jc w:val="center"/>
              <w:rPr>
                <w:rFonts w:eastAsia="Times New Roman"/>
                <w:sz w:val="24"/>
              </w:rPr>
            </w:pPr>
            <w:r w:rsidRPr="00D600CE">
              <w:rPr>
                <w:rFonts w:eastAsia="Times New Roman"/>
                <w:sz w:val="24"/>
              </w:rPr>
              <w:t>6,9</w:t>
            </w:r>
          </w:p>
        </w:tc>
      </w:tr>
      <w:tr w:rsidR="008416F0" w:rsidRPr="00D600CE" w:rsidTr="00732E4B">
        <w:trPr>
          <w:cantSplit/>
          <w:trHeight w:val="366"/>
          <w:jc w:val="center"/>
        </w:trPr>
        <w:tc>
          <w:tcPr>
            <w:tcW w:w="238" w:type="pct"/>
            <w:tcBorders>
              <w:top w:val="single" w:sz="4" w:space="0" w:color="auto"/>
              <w:left w:val="single" w:sz="4" w:space="0" w:color="auto"/>
              <w:bottom w:val="single" w:sz="4" w:space="0" w:color="auto"/>
              <w:right w:val="single" w:sz="4" w:space="0" w:color="auto"/>
            </w:tcBorders>
          </w:tcPr>
          <w:p w:rsidR="008416F0" w:rsidRPr="00D600CE" w:rsidRDefault="008416F0" w:rsidP="007B057F">
            <w:pPr>
              <w:shd w:val="clear" w:color="auto" w:fill="FFFFFF"/>
              <w:suppressAutoHyphens/>
              <w:spacing w:before="40" w:after="40"/>
              <w:jc w:val="center"/>
              <w:rPr>
                <w:sz w:val="24"/>
              </w:rPr>
            </w:pPr>
            <w:r w:rsidRPr="00D600CE">
              <w:rPr>
                <w:sz w:val="24"/>
              </w:rPr>
              <w:t>4</w:t>
            </w:r>
          </w:p>
        </w:tc>
        <w:tc>
          <w:tcPr>
            <w:tcW w:w="1687" w:type="pct"/>
            <w:tcBorders>
              <w:top w:val="single" w:sz="4" w:space="0" w:color="auto"/>
              <w:left w:val="single" w:sz="4" w:space="0" w:color="auto"/>
              <w:bottom w:val="single" w:sz="4" w:space="0" w:color="auto"/>
              <w:right w:val="single" w:sz="4" w:space="0" w:color="auto"/>
            </w:tcBorders>
            <w:vAlign w:val="center"/>
            <w:hideMark/>
          </w:tcPr>
          <w:p w:rsidR="008416F0" w:rsidRPr="00D600CE" w:rsidRDefault="00307BE0" w:rsidP="007B057F">
            <w:pPr>
              <w:shd w:val="clear" w:color="auto" w:fill="FFFFFF"/>
              <w:suppressAutoHyphens/>
              <w:spacing w:before="40" w:after="40"/>
              <w:rPr>
                <w:rFonts w:eastAsia="Times New Roman"/>
                <w:sz w:val="24"/>
              </w:rPr>
            </w:pPr>
            <w:r w:rsidRPr="00D600CE">
              <w:rPr>
                <w:rFonts w:eastAsia="Times New Roman"/>
                <w:sz w:val="24"/>
              </w:rPr>
              <w:t>АО «Транснефть – Верхняя Волга», АО «Транснефть – Прикамье»</w:t>
            </w:r>
          </w:p>
        </w:tc>
        <w:tc>
          <w:tcPr>
            <w:tcW w:w="430" w:type="pct"/>
            <w:tcBorders>
              <w:top w:val="nil"/>
              <w:left w:val="nil"/>
              <w:bottom w:val="single" w:sz="4" w:space="0" w:color="auto"/>
              <w:right w:val="single" w:sz="4" w:space="0" w:color="auto"/>
            </w:tcBorders>
          </w:tcPr>
          <w:p w:rsidR="008416F0" w:rsidRPr="00D600CE" w:rsidRDefault="008416F0" w:rsidP="00732E4B">
            <w:pPr>
              <w:pStyle w:val="12"/>
              <w:ind w:left="-57" w:right="-57"/>
              <w:jc w:val="center"/>
            </w:pPr>
            <w:r w:rsidRPr="00D600CE">
              <w:t>220,7</w:t>
            </w:r>
          </w:p>
        </w:tc>
        <w:tc>
          <w:tcPr>
            <w:tcW w:w="430" w:type="pct"/>
            <w:tcBorders>
              <w:top w:val="nil"/>
              <w:left w:val="nil"/>
              <w:bottom w:val="single" w:sz="4" w:space="0" w:color="auto"/>
              <w:right w:val="single" w:sz="4" w:space="0" w:color="auto"/>
            </w:tcBorders>
          </w:tcPr>
          <w:p w:rsidR="008416F0" w:rsidRPr="00D600CE" w:rsidRDefault="008416F0" w:rsidP="00732E4B">
            <w:pPr>
              <w:pStyle w:val="12"/>
              <w:ind w:left="-57" w:right="-57"/>
              <w:jc w:val="center"/>
            </w:pPr>
            <w:r w:rsidRPr="00D600CE">
              <w:t>202,9</w:t>
            </w:r>
          </w:p>
        </w:tc>
        <w:tc>
          <w:tcPr>
            <w:tcW w:w="430" w:type="pct"/>
            <w:tcBorders>
              <w:top w:val="nil"/>
              <w:left w:val="nil"/>
              <w:bottom w:val="single" w:sz="4" w:space="0" w:color="auto"/>
              <w:right w:val="single" w:sz="4" w:space="0" w:color="auto"/>
            </w:tcBorders>
          </w:tcPr>
          <w:p w:rsidR="008416F0" w:rsidRPr="00D600CE" w:rsidRDefault="008416F0" w:rsidP="00732E4B">
            <w:pPr>
              <w:pStyle w:val="12"/>
              <w:ind w:left="-57" w:right="-57"/>
              <w:jc w:val="center"/>
            </w:pPr>
            <w:r w:rsidRPr="00D600CE">
              <w:t>202,2</w:t>
            </w:r>
          </w:p>
        </w:tc>
        <w:tc>
          <w:tcPr>
            <w:tcW w:w="430" w:type="pct"/>
            <w:tcBorders>
              <w:top w:val="nil"/>
              <w:left w:val="nil"/>
              <w:bottom w:val="single" w:sz="4" w:space="0" w:color="auto"/>
              <w:right w:val="single" w:sz="4" w:space="0" w:color="auto"/>
            </w:tcBorders>
          </w:tcPr>
          <w:p w:rsidR="008416F0" w:rsidRPr="00D600CE" w:rsidRDefault="008416F0" w:rsidP="00732E4B">
            <w:pPr>
              <w:pStyle w:val="12"/>
              <w:ind w:left="-57" w:right="-57"/>
              <w:jc w:val="center"/>
            </w:pPr>
            <w:r w:rsidRPr="00D600CE">
              <w:t>170,8</w:t>
            </w:r>
          </w:p>
        </w:tc>
        <w:tc>
          <w:tcPr>
            <w:tcW w:w="430" w:type="pct"/>
            <w:tcBorders>
              <w:top w:val="nil"/>
              <w:left w:val="nil"/>
              <w:bottom w:val="single" w:sz="4" w:space="0" w:color="auto"/>
              <w:right w:val="single" w:sz="4" w:space="0" w:color="auto"/>
            </w:tcBorders>
            <w:noWrap/>
          </w:tcPr>
          <w:p w:rsidR="008416F0" w:rsidRPr="00D600CE" w:rsidRDefault="008416F0" w:rsidP="00732E4B">
            <w:pPr>
              <w:pStyle w:val="12"/>
              <w:ind w:left="-57" w:right="-57"/>
              <w:jc w:val="center"/>
            </w:pPr>
            <w:r w:rsidRPr="00D600CE">
              <w:t>197,0</w:t>
            </w:r>
          </w:p>
        </w:tc>
        <w:tc>
          <w:tcPr>
            <w:tcW w:w="925" w:type="pct"/>
            <w:tcBorders>
              <w:top w:val="nil"/>
              <w:left w:val="nil"/>
              <w:bottom w:val="single" w:sz="4" w:space="0" w:color="auto"/>
              <w:right w:val="single" w:sz="4" w:space="0" w:color="auto"/>
            </w:tcBorders>
          </w:tcPr>
          <w:p w:rsidR="008416F0" w:rsidRPr="00D600CE" w:rsidRDefault="008416F0" w:rsidP="00732E4B">
            <w:pPr>
              <w:shd w:val="clear" w:color="auto" w:fill="FFFFFF"/>
              <w:suppressAutoHyphens/>
              <w:spacing w:before="40" w:after="40"/>
              <w:jc w:val="center"/>
              <w:rPr>
                <w:rFonts w:eastAsia="Times New Roman"/>
                <w:sz w:val="24"/>
              </w:rPr>
            </w:pPr>
            <w:r w:rsidRPr="00D600CE">
              <w:rPr>
                <w:rFonts w:eastAsia="Times New Roman"/>
                <w:sz w:val="24"/>
              </w:rPr>
              <w:t>2,8</w:t>
            </w:r>
          </w:p>
        </w:tc>
      </w:tr>
      <w:tr w:rsidR="008416F0" w:rsidRPr="00D600CE" w:rsidTr="00732E4B">
        <w:trPr>
          <w:cantSplit/>
          <w:trHeight w:val="256"/>
          <w:jc w:val="center"/>
        </w:trPr>
        <w:tc>
          <w:tcPr>
            <w:tcW w:w="238" w:type="pct"/>
            <w:tcBorders>
              <w:top w:val="single" w:sz="4" w:space="0" w:color="auto"/>
              <w:left w:val="single" w:sz="4" w:space="0" w:color="auto"/>
              <w:bottom w:val="single" w:sz="4" w:space="0" w:color="auto"/>
              <w:right w:val="single" w:sz="4" w:space="0" w:color="auto"/>
            </w:tcBorders>
          </w:tcPr>
          <w:p w:rsidR="008416F0" w:rsidRPr="00D600CE" w:rsidRDefault="008416F0" w:rsidP="007B057F">
            <w:pPr>
              <w:shd w:val="clear" w:color="auto" w:fill="FFFFFF"/>
              <w:suppressAutoHyphens/>
              <w:spacing w:before="40" w:after="40"/>
              <w:jc w:val="center"/>
              <w:rPr>
                <w:sz w:val="24"/>
              </w:rPr>
            </w:pPr>
            <w:r w:rsidRPr="00D600CE">
              <w:rPr>
                <w:sz w:val="24"/>
              </w:rPr>
              <w:t>5</w:t>
            </w:r>
          </w:p>
        </w:tc>
        <w:tc>
          <w:tcPr>
            <w:tcW w:w="1687" w:type="pct"/>
            <w:tcBorders>
              <w:top w:val="single" w:sz="4" w:space="0" w:color="auto"/>
              <w:left w:val="single" w:sz="4" w:space="0" w:color="auto"/>
              <w:bottom w:val="single" w:sz="4" w:space="0" w:color="auto"/>
              <w:right w:val="single" w:sz="4" w:space="0" w:color="auto"/>
            </w:tcBorders>
            <w:vAlign w:val="center"/>
          </w:tcPr>
          <w:p w:rsidR="008416F0" w:rsidRPr="00D600CE" w:rsidRDefault="008416F0" w:rsidP="007B057F">
            <w:pPr>
              <w:shd w:val="clear" w:color="auto" w:fill="FFFFFF"/>
              <w:suppressAutoHyphens/>
              <w:spacing w:before="40" w:after="40"/>
              <w:rPr>
                <w:sz w:val="24"/>
              </w:rPr>
            </w:pPr>
            <w:r w:rsidRPr="00D600CE">
              <w:rPr>
                <w:sz w:val="24"/>
              </w:rPr>
              <w:t>АО «Омутнинский металлургический завод»</w:t>
            </w:r>
          </w:p>
        </w:tc>
        <w:tc>
          <w:tcPr>
            <w:tcW w:w="430"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ind w:left="-57" w:right="-57"/>
              <w:jc w:val="center"/>
            </w:pPr>
            <w:r w:rsidRPr="00D600CE">
              <w:t>84,5</w:t>
            </w:r>
          </w:p>
        </w:tc>
        <w:tc>
          <w:tcPr>
            <w:tcW w:w="430"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ind w:left="-57" w:right="-57"/>
              <w:jc w:val="center"/>
            </w:pPr>
            <w:r w:rsidRPr="00D600CE">
              <w:t>89,3</w:t>
            </w:r>
          </w:p>
        </w:tc>
        <w:tc>
          <w:tcPr>
            <w:tcW w:w="430"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ind w:left="-57" w:right="-57"/>
              <w:jc w:val="center"/>
            </w:pPr>
            <w:r w:rsidRPr="00D600CE">
              <w:t>93,2</w:t>
            </w:r>
          </w:p>
        </w:tc>
        <w:tc>
          <w:tcPr>
            <w:tcW w:w="430"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ind w:left="-57" w:right="-57"/>
              <w:jc w:val="center"/>
            </w:pPr>
            <w:r w:rsidRPr="00D600CE">
              <w:t>94,9</w:t>
            </w:r>
          </w:p>
        </w:tc>
        <w:tc>
          <w:tcPr>
            <w:tcW w:w="430" w:type="pct"/>
            <w:tcBorders>
              <w:top w:val="single" w:sz="4" w:space="0" w:color="auto"/>
              <w:left w:val="single" w:sz="4" w:space="0" w:color="auto"/>
              <w:bottom w:val="single" w:sz="4" w:space="0" w:color="auto"/>
              <w:right w:val="single" w:sz="4" w:space="0" w:color="auto"/>
            </w:tcBorders>
            <w:noWrap/>
          </w:tcPr>
          <w:p w:rsidR="008416F0" w:rsidRPr="00D600CE" w:rsidRDefault="008416F0" w:rsidP="00732E4B">
            <w:pPr>
              <w:pStyle w:val="12"/>
              <w:ind w:left="-57" w:right="-57"/>
              <w:jc w:val="center"/>
            </w:pPr>
            <w:r w:rsidRPr="00D600CE">
              <w:t>88,1</w:t>
            </w:r>
          </w:p>
        </w:tc>
        <w:tc>
          <w:tcPr>
            <w:tcW w:w="925"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shd w:val="clear" w:color="auto" w:fill="FFFFFF"/>
              <w:suppressAutoHyphens/>
              <w:spacing w:before="40" w:after="40"/>
              <w:jc w:val="center"/>
              <w:rPr>
                <w:rFonts w:eastAsia="Times New Roman"/>
                <w:sz w:val="24"/>
              </w:rPr>
            </w:pPr>
            <w:r w:rsidRPr="00D600CE">
              <w:rPr>
                <w:rFonts w:eastAsia="Times New Roman"/>
                <w:sz w:val="24"/>
              </w:rPr>
              <w:t>1,2</w:t>
            </w:r>
          </w:p>
        </w:tc>
      </w:tr>
      <w:tr w:rsidR="008416F0" w:rsidRPr="00D600CE" w:rsidTr="00732E4B">
        <w:trPr>
          <w:cantSplit/>
          <w:trHeight w:val="256"/>
          <w:jc w:val="center"/>
        </w:trPr>
        <w:tc>
          <w:tcPr>
            <w:tcW w:w="238" w:type="pct"/>
            <w:tcBorders>
              <w:top w:val="single" w:sz="4" w:space="0" w:color="auto"/>
              <w:left w:val="single" w:sz="4" w:space="0" w:color="auto"/>
              <w:bottom w:val="single" w:sz="4" w:space="0" w:color="auto"/>
              <w:right w:val="single" w:sz="4" w:space="0" w:color="auto"/>
            </w:tcBorders>
          </w:tcPr>
          <w:p w:rsidR="008416F0" w:rsidRPr="00D600CE" w:rsidRDefault="008416F0" w:rsidP="007B057F">
            <w:pPr>
              <w:shd w:val="clear" w:color="auto" w:fill="FFFFFF"/>
              <w:suppressAutoHyphens/>
              <w:spacing w:before="40" w:after="40"/>
              <w:jc w:val="center"/>
              <w:rPr>
                <w:sz w:val="24"/>
              </w:rPr>
            </w:pPr>
            <w:r w:rsidRPr="00D600CE">
              <w:rPr>
                <w:sz w:val="24"/>
              </w:rPr>
              <w:lastRenderedPageBreak/>
              <w:t>6</w:t>
            </w:r>
          </w:p>
        </w:tc>
        <w:tc>
          <w:tcPr>
            <w:tcW w:w="1687" w:type="pct"/>
            <w:tcBorders>
              <w:top w:val="single" w:sz="4" w:space="0" w:color="auto"/>
              <w:left w:val="single" w:sz="4" w:space="0" w:color="auto"/>
              <w:bottom w:val="single" w:sz="4" w:space="0" w:color="auto"/>
              <w:right w:val="single" w:sz="4" w:space="0" w:color="auto"/>
            </w:tcBorders>
            <w:vAlign w:val="center"/>
          </w:tcPr>
          <w:p w:rsidR="008416F0" w:rsidRPr="00D600CE" w:rsidRDefault="008416F0" w:rsidP="007B057F">
            <w:pPr>
              <w:shd w:val="clear" w:color="auto" w:fill="FFFFFF"/>
              <w:suppressAutoHyphens/>
              <w:spacing w:before="40" w:after="40"/>
              <w:rPr>
                <w:sz w:val="24"/>
              </w:rPr>
            </w:pPr>
            <w:r w:rsidRPr="00D600CE">
              <w:rPr>
                <w:sz w:val="24"/>
              </w:rPr>
              <w:t>АО «Кировский шинный завод» и ООО ПК «Киров-Тайр»</w:t>
            </w:r>
          </w:p>
        </w:tc>
        <w:tc>
          <w:tcPr>
            <w:tcW w:w="430"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ind w:left="-57" w:right="-57"/>
              <w:jc w:val="center"/>
            </w:pPr>
            <w:r w:rsidRPr="00D600CE">
              <w:t>85,6</w:t>
            </w:r>
          </w:p>
        </w:tc>
        <w:tc>
          <w:tcPr>
            <w:tcW w:w="430"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ind w:left="-57" w:right="-57"/>
              <w:jc w:val="center"/>
            </w:pPr>
            <w:r w:rsidRPr="00D600CE">
              <w:t>89,4</w:t>
            </w:r>
          </w:p>
        </w:tc>
        <w:tc>
          <w:tcPr>
            <w:tcW w:w="430"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ind w:left="-57" w:right="-57"/>
              <w:jc w:val="center"/>
            </w:pPr>
            <w:r w:rsidRPr="00D600CE">
              <w:t>79,1</w:t>
            </w:r>
          </w:p>
        </w:tc>
        <w:tc>
          <w:tcPr>
            <w:tcW w:w="430"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ind w:left="-57" w:right="-57"/>
              <w:jc w:val="center"/>
            </w:pPr>
            <w:r w:rsidRPr="00D600CE">
              <w:t>79,8</w:t>
            </w:r>
          </w:p>
        </w:tc>
        <w:tc>
          <w:tcPr>
            <w:tcW w:w="430" w:type="pct"/>
            <w:tcBorders>
              <w:top w:val="single" w:sz="4" w:space="0" w:color="auto"/>
              <w:left w:val="single" w:sz="4" w:space="0" w:color="auto"/>
              <w:bottom w:val="single" w:sz="4" w:space="0" w:color="auto"/>
              <w:right w:val="single" w:sz="4" w:space="0" w:color="auto"/>
            </w:tcBorders>
            <w:noWrap/>
          </w:tcPr>
          <w:p w:rsidR="008416F0" w:rsidRPr="00D600CE" w:rsidRDefault="008416F0" w:rsidP="00732E4B">
            <w:pPr>
              <w:pStyle w:val="12"/>
              <w:ind w:left="-57" w:right="-57"/>
              <w:jc w:val="center"/>
            </w:pPr>
            <w:r w:rsidRPr="00D600CE">
              <w:t>73,2</w:t>
            </w:r>
          </w:p>
        </w:tc>
        <w:tc>
          <w:tcPr>
            <w:tcW w:w="925"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shd w:val="clear" w:color="auto" w:fill="FFFFFF"/>
              <w:suppressAutoHyphens/>
              <w:jc w:val="center"/>
              <w:rPr>
                <w:rFonts w:eastAsia="Times New Roman"/>
                <w:sz w:val="24"/>
              </w:rPr>
            </w:pPr>
            <w:r w:rsidRPr="00D600CE">
              <w:rPr>
                <w:rFonts w:eastAsia="Times New Roman"/>
                <w:sz w:val="24"/>
              </w:rPr>
              <w:t>1,0</w:t>
            </w:r>
          </w:p>
        </w:tc>
      </w:tr>
      <w:tr w:rsidR="008416F0" w:rsidRPr="00D600CE" w:rsidTr="00732E4B">
        <w:trPr>
          <w:cantSplit/>
          <w:trHeight w:val="256"/>
          <w:jc w:val="center"/>
        </w:trPr>
        <w:tc>
          <w:tcPr>
            <w:tcW w:w="238" w:type="pct"/>
            <w:tcBorders>
              <w:top w:val="single" w:sz="4" w:space="0" w:color="auto"/>
              <w:left w:val="single" w:sz="4" w:space="0" w:color="auto"/>
              <w:bottom w:val="single" w:sz="4" w:space="0" w:color="auto"/>
              <w:right w:val="single" w:sz="4" w:space="0" w:color="auto"/>
            </w:tcBorders>
          </w:tcPr>
          <w:p w:rsidR="008416F0" w:rsidRPr="00D600CE" w:rsidRDefault="008416F0" w:rsidP="007B057F">
            <w:pPr>
              <w:shd w:val="clear" w:color="auto" w:fill="FFFFFF"/>
              <w:suppressAutoHyphens/>
              <w:spacing w:before="40" w:after="40"/>
              <w:jc w:val="center"/>
              <w:rPr>
                <w:sz w:val="24"/>
              </w:rPr>
            </w:pPr>
            <w:r w:rsidRPr="00D600CE">
              <w:rPr>
                <w:sz w:val="24"/>
              </w:rPr>
              <w:t>7</w:t>
            </w:r>
          </w:p>
        </w:tc>
        <w:tc>
          <w:tcPr>
            <w:tcW w:w="1687" w:type="pct"/>
            <w:tcBorders>
              <w:top w:val="single" w:sz="4" w:space="0" w:color="auto"/>
              <w:left w:val="single" w:sz="4" w:space="0" w:color="auto"/>
              <w:bottom w:val="single" w:sz="4" w:space="0" w:color="auto"/>
              <w:right w:val="single" w:sz="4" w:space="0" w:color="auto"/>
            </w:tcBorders>
            <w:vAlign w:val="center"/>
            <w:hideMark/>
          </w:tcPr>
          <w:p w:rsidR="008416F0" w:rsidRPr="00D600CE" w:rsidRDefault="008416F0" w:rsidP="007B057F">
            <w:pPr>
              <w:shd w:val="clear" w:color="auto" w:fill="FFFFFF"/>
              <w:suppressAutoHyphens/>
              <w:spacing w:before="40" w:after="40"/>
              <w:rPr>
                <w:rFonts w:eastAsia="Times New Roman"/>
                <w:sz w:val="24"/>
              </w:rPr>
            </w:pPr>
            <w:r w:rsidRPr="00D600CE">
              <w:rPr>
                <w:rFonts w:eastAsia="Times New Roman"/>
                <w:sz w:val="24"/>
              </w:rPr>
              <w:t>ОАО «Кировский завод по обработке цветных металлов»</w:t>
            </w:r>
          </w:p>
        </w:tc>
        <w:tc>
          <w:tcPr>
            <w:tcW w:w="430"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ind w:left="-57" w:right="-57"/>
              <w:jc w:val="center"/>
            </w:pPr>
            <w:r w:rsidRPr="00D600CE">
              <w:t>71,0</w:t>
            </w:r>
          </w:p>
        </w:tc>
        <w:tc>
          <w:tcPr>
            <w:tcW w:w="430"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ind w:left="-57" w:right="-57"/>
              <w:jc w:val="center"/>
            </w:pPr>
            <w:r w:rsidRPr="00D600CE">
              <w:t>75,6</w:t>
            </w:r>
          </w:p>
        </w:tc>
        <w:tc>
          <w:tcPr>
            <w:tcW w:w="430"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ind w:left="-57" w:right="-57"/>
              <w:jc w:val="center"/>
            </w:pPr>
            <w:r w:rsidRPr="00D600CE">
              <w:t>75,4</w:t>
            </w:r>
          </w:p>
        </w:tc>
        <w:tc>
          <w:tcPr>
            <w:tcW w:w="430"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ind w:left="-57" w:right="-57"/>
              <w:jc w:val="center"/>
            </w:pPr>
            <w:r w:rsidRPr="00D600CE">
              <w:t>70,4</w:t>
            </w:r>
          </w:p>
        </w:tc>
        <w:tc>
          <w:tcPr>
            <w:tcW w:w="430" w:type="pct"/>
            <w:tcBorders>
              <w:top w:val="single" w:sz="4" w:space="0" w:color="auto"/>
              <w:left w:val="single" w:sz="4" w:space="0" w:color="auto"/>
              <w:bottom w:val="single" w:sz="4" w:space="0" w:color="auto"/>
              <w:right w:val="single" w:sz="4" w:space="0" w:color="auto"/>
            </w:tcBorders>
            <w:noWrap/>
          </w:tcPr>
          <w:p w:rsidR="008416F0" w:rsidRPr="00D600CE" w:rsidRDefault="008416F0" w:rsidP="00732E4B">
            <w:pPr>
              <w:pStyle w:val="12"/>
              <w:ind w:left="-57" w:right="-57"/>
              <w:jc w:val="center"/>
            </w:pPr>
            <w:r w:rsidRPr="00D600CE">
              <w:t>75,9</w:t>
            </w:r>
          </w:p>
        </w:tc>
        <w:tc>
          <w:tcPr>
            <w:tcW w:w="925"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shd w:val="clear" w:color="auto" w:fill="FFFFFF"/>
              <w:suppressAutoHyphens/>
              <w:spacing w:before="40" w:after="40"/>
              <w:jc w:val="center"/>
              <w:rPr>
                <w:rFonts w:eastAsia="Times New Roman"/>
                <w:sz w:val="24"/>
              </w:rPr>
            </w:pPr>
            <w:r w:rsidRPr="00D600CE">
              <w:rPr>
                <w:rFonts w:eastAsia="Times New Roman"/>
                <w:sz w:val="24"/>
              </w:rPr>
              <w:t>1,1</w:t>
            </w:r>
          </w:p>
        </w:tc>
      </w:tr>
      <w:tr w:rsidR="008416F0" w:rsidRPr="00D600CE" w:rsidTr="00732E4B">
        <w:trPr>
          <w:cantSplit/>
          <w:trHeight w:val="256"/>
          <w:jc w:val="center"/>
        </w:trPr>
        <w:tc>
          <w:tcPr>
            <w:tcW w:w="238" w:type="pct"/>
            <w:tcBorders>
              <w:top w:val="single" w:sz="4" w:space="0" w:color="auto"/>
              <w:left w:val="single" w:sz="4" w:space="0" w:color="auto"/>
              <w:bottom w:val="single" w:sz="4" w:space="0" w:color="auto"/>
              <w:right w:val="single" w:sz="4" w:space="0" w:color="auto"/>
            </w:tcBorders>
          </w:tcPr>
          <w:p w:rsidR="008416F0" w:rsidRPr="00D600CE" w:rsidRDefault="008416F0" w:rsidP="007B057F">
            <w:pPr>
              <w:shd w:val="clear" w:color="auto" w:fill="FFFFFF"/>
              <w:suppressAutoHyphens/>
              <w:spacing w:before="40" w:after="40"/>
              <w:jc w:val="center"/>
              <w:rPr>
                <w:sz w:val="24"/>
              </w:rPr>
            </w:pPr>
            <w:r w:rsidRPr="00D600CE">
              <w:rPr>
                <w:sz w:val="24"/>
              </w:rPr>
              <w:t>8</w:t>
            </w:r>
          </w:p>
        </w:tc>
        <w:tc>
          <w:tcPr>
            <w:tcW w:w="1687" w:type="pct"/>
            <w:tcBorders>
              <w:top w:val="single" w:sz="4" w:space="0" w:color="auto"/>
              <w:left w:val="single" w:sz="4" w:space="0" w:color="auto"/>
              <w:bottom w:val="single" w:sz="4" w:space="0" w:color="auto"/>
              <w:right w:val="single" w:sz="4" w:space="0" w:color="auto"/>
            </w:tcBorders>
            <w:vAlign w:val="center"/>
          </w:tcPr>
          <w:p w:rsidR="008416F0" w:rsidRPr="00D600CE" w:rsidRDefault="008416F0" w:rsidP="007B057F">
            <w:pPr>
              <w:shd w:val="clear" w:color="auto" w:fill="FFFFFF"/>
              <w:suppressAutoHyphens/>
              <w:spacing w:before="40" w:after="40"/>
              <w:rPr>
                <w:sz w:val="24"/>
              </w:rPr>
            </w:pPr>
            <w:r w:rsidRPr="00D600CE">
              <w:rPr>
                <w:sz w:val="24"/>
              </w:rPr>
              <w:t>АО «Вятское машиностроительное предприятие «АВИТЕК»</w:t>
            </w:r>
          </w:p>
        </w:tc>
        <w:tc>
          <w:tcPr>
            <w:tcW w:w="430"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ind w:left="-57" w:right="-57"/>
              <w:jc w:val="center"/>
            </w:pPr>
            <w:r w:rsidRPr="00D600CE">
              <w:t>37,4</w:t>
            </w:r>
          </w:p>
        </w:tc>
        <w:tc>
          <w:tcPr>
            <w:tcW w:w="430"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ind w:left="-57" w:right="-57"/>
              <w:jc w:val="center"/>
            </w:pPr>
            <w:r w:rsidRPr="00D600CE">
              <w:t>35,3</w:t>
            </w:r>
          </w:p>
        </w:tc>
        <w:tc>
          <w:tcPr>
            <w:tcW w:w="430"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ind w:left="-57" w:right="-57"/>
              <w:jc w:val="center"/>
            </w:pPr>
            <w:r w:rsidRPr="00D600CE">
              <w:t>33,6</w:t>
            </w:r>
          </w:p>
        </w:tc>
        <w:tc>
          <w:tcPr>
            <w:tcW w:w="430"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ind w:left="-57" w:right="-57"/>
              <w:jc w:val="center"/>
            </w:pPr>
            <w:r w:rsidRPr="00D600CE">
              <w:t>34,5</w:t>
            </w:r>
          </w:p>
        </w:tc>
        <w:tc>
          <w:tcPr>
            <w:tcW w:w="430" w:type="pct"/>
            <w:tcBorders>
              <w:top w:val="single" w:sz="4" w:space="0" w:color="auto"/>
              <w:left w:val="single" w:sz="4" w:space="0" w:color="auto"/>
              <w:bottom w:val="single" w:sz="4" w:space="0" w:color="auto"/>
              <w:right w:val="single" w:sz="4" w:space="0" w:color="auto"/>
            </w:tcBorders>
            <w:noWrap/>
          </w:tcPr>
          <w:p w:rsidR="008416F0" w:rsidRPr="00D600CE" w:rsidRDefault="008416F0" w:rsidP="00732E4B">
            <w:pPr>
              <w:pStyle w:val="12"/>
              <w:ind w:left="-57" w:right="-57"/>
              <w:jc w:val="center"/>
            </w:pPr>
            <w:r w:rsidRPr="00D600CE">
              <w:t>34,1</w:t>
            </w:r>
          </w:p>
        </w:tc>
        <w:tc>
          <w:tcPr>
            <w:tcW w:w="925"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shd w:val="clear" w:color="auto" w:fill="FFFFFF"/>
              <w:suppressAutoHyphens/>
              <w:jc w:val="center"/>
              <w:rPr>
                <w:rFonts w:eastAsia="Times New Roman"/>
                <w:sz w:val="24"/>
              </w:rPr>
            </w:pPr>
            <w:r w:rsidRPr="00D600CE">
              <w:rPr>
                <w:rFonts w:eastAsia="Times New Roman"/>
                <w:sz w:val="24"/>
              </w:rPr>
              <w:t>0,5</w:t>
            </w:r>
          </w:p>
        </w:tc>
      </w:tr>
      <w:tr w:rsidR="008416F0" w:rsidRPr="00D600CE" w:rsidTr="00732E4B">
        <w:trPr>
          <w:cantSplit/>
          <w:trHeight w:val="256"/>
          <w:jc w:val="center"/>
        </w:trPr>
        <w:tc>
          <w:tcPr>
            <w:tcW w:w="238" w:type="pct"/>
            <w:tcBorders>
              <w:top w:val="single" w:sz="4" w:space="0" w:color="auto"/>
              <w:left w:val="single" w:sz="4" w:space="0" w:color="auto"/>
              <w:bottom w:val="single" w:sz="4" w:space="0" w:color="auto"/>
              <w:right w:val="single" w:sz="4" w:space="0" w:color="auto"/>
            </w:tcBorders>
          </w:tcPr>
          <w:p w:rsidR="008416F0" w:rsidRPr="00D600CE" w:rsidRDefault="008416F0" w:rsidP="007B057F">
            <w:pPr>
              <w:shd w:val="clear" w:color="auto" w:fill="FFFFFF"/>
              <w:suppressAutoHyphens/>
              <w:spacing w:before="40" w:after="40"/>
              <w:jc w:val="center"/>
              <w:rPr>
                <w:sz w:val="24"/>
              </w:rPr>
            </w:pPr>
            <w:r w:rsidRPr="00D600CE">
              <w:rPr>
                <w:sz w:val="24"/>
              </w:rPr>
              <w:t>9</w:t>
            </w:r>
          </w:p>
        </w:tc>
        <w:tc>
          <w:tcPr>
            <w:tcW w:w="1687" w:type="pct"/>
            <w:tcBorders>
              <w:top w:val="single" w:sz="4" w:space="0" w:color="auto"/>
              <w:left w:val="single" w:sz="4" w:space="0" w:color="auto"/>
              <w:bottom w:val="single" w:sz="4" w:space="0" w:color="auto"/>
              <w:right w:val="single" w:sz="4" w:space="0" w:color="auto"/>
            </w:tcBorders>
            <w:vAlign w:val="center"/>
          </w:tcPr>
          <w:p w:rsidR="008416F0" w:rsidRPr="00D600CE" w:rsidRDefault="008416F0" w:rsidP="007B057F">
            <w:pPr>
              <w:shd w:val="clear" w:color="auto" w:fill="FFFFFF"/>
              <w:tabs>
                <w:tab w:val="left" w:pos="993"/>
              </w:tabs>
              <w:suppressAutoHyphens/>
              <w:spacing w:before="40" w:after="40"/>
              <w:ind w:left="34" w:hanging="34"/>
              <w:rPr>
                <w:rFonts w:eastAsia="Times New Roman"/>
                <w:sz w:val="24"/>
              </w:rPr>
            </w:pPr>
            <w:r w:rsidRPr="00D600CE">
              <w:rPr>
                <w:rFonts w:eastAsia="Times New Roman"/>
                <w:sz w:val="24"/>
              </w:rPr>
              <w:t>АО «ЛЕПСЕ»</w:t>
            </w:r>
          </w:p>
        </w:tc>
        <w:tc>
          <w:tcPr>
            <w:tcW w:w="430"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ind w:left="-57" w:right="-57"/>
              <w:jc w:val="center"/>
            </w:pPr>
            <w:r w:rsidRPr="00D600CE">
              <w:t>51,5</w:t>
            </w:r>
          </w:p>
        </w:tc>
        <w:tc>
          <w:tcPr>
            <w:tcW w:w="430"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ind w:left="-57" w:right="-57"/>
              <w:jc w:val="center"/>
            </w:pPr>
            <w:r w:rsidRPr="00D600CE">
              <w:t>32,6</w:t>
            </w:r>
          </w:p>
        </w:tc>
        <w:tc>
          <w:tcPr>
            <w:tcW w:w="430"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ind w:left="-57" w:right="-57"/>
              <w:jc w:val="center"/>
            </w:pPr>
            <w:r w:rsidRPr="00D600CE">
              <w:t>29,4</w:t>
            </w:r>
          </w:p>
        </w:tc>
        <w:tc>
          <w:tcPr>
            <w:tcW w:w="430"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pStyle w:val="12"/>
              <w:ind w:left="-57" w:right="-57"/>
              <w:jc w:val="center"/>
            </w:pPr>
            <w:r w:rsidRPr="00D600CE">
              <w:t>27,2</w:t>
            </w:r>
          </w:p>
        </w:tc>
        <w:tc>
          <w:tcPr>
            <w:tcW w:w="430" w:type="pct"/>
            <w:tcBorders>
              <w:top w:val="single" w:sz="4" w:space="0" w:color="auto"/>
              <w:left w:val="single" w:sz="4" w:space="0" w:color="auto"/>
              <w:bottom w:val="single" w:sz="4" w:space="0" w:color="auto"/>
              <w:right w:val="single" w:sz="4" w:space="0" w:color="auto"/>
            </w:tcBorders>
            <w:noWrap/>
          </w:tcPr>
          <w:p w:rsidR="008416F0" w:rsidRPr="00D600CE" w:rsidRDefault="008416F0" w:rsidP="00732E4B">
            <w:pPr>
              <w:pStyle w:val="12"/>
              <w:ind w:left="-57" w:right="-57"/>
              <w:jc w:val="center"/>
            </w:pPr>
            <w:r w:rsidRPr="00D600CE">
              <w:t>17,0</w:t>
            </w:r>
          </w:p>
        </w:tc>
        <w:tc>
          <w:tcPr>
            <w:tcW w:w="925" w:type="pct"/>
            <w:tcBorders>
              <w:top w:val="single" w:sz="4" w:space="0" w:color="auto"/>
              <w:left w:val="single" w:sz="4" w:space="0" w:color="auto"/>
              <w:bottom w:val="single" w:sz="4" w:space="0" w:color="auto"/>
              <w:right w:val="single" w:sz="4" w:space="0" w:color="auto"/>
            </w:tcBorders>
          </w:tcPr>
          <w:p w:rsidR="008416F0" w:rsidRPr="00D600CE" w:rsidRDefault="008416F0" w:rsidP="00732E4B">
            <w:pPr>
              <w:shd w:val="clear" w:color="auto" w:fill="FFFFFF"/>
              <w:suppressAutoHyphens/>
              <w:spacing w:before="40" w:after="40"/>
              <w:jc w:val="center"/>
              <w:rPr>
                <w:rFonts w:eastAsia="Times New Roman"/>
                <w:sz w:val="24"/>
              </w:rPr>
            </w:pPr>
            <w:r w:rsidRPr="00D600CE">
              <w:rPr>
                <w:rFonts w:eastAsia="Times New Roman"/>
                <w:sz w:val="24"/>
              </w:rPr>
              <w:t>0,2</w:t>
            </w:r>
          </w:p>
        </w:tc>
      </w:tr>
    </w:tbl>
    <w:p w:rsidR="004441B1" w:rsidRPr="00D600CE" w:rsidRDefault="004441B1" w:rsidP="00281E2A">
      <w:pPr>
        <w:pStyle w:val="af9"/>
      </w:pPr>
      <w:r w:rsidRPr="00D600CE">
        <w:t>За истекший пятилетний период основные промышленные потребители Кировской области в целом характеризуются устойчивым электропотреблением.</w:t>
      </w:r>
    </w:p>
    <w:p w:rsidR="004441B1" w:rsidRPr="00D600CE" w:rsidRDefault="004441B1" w:rsidP="00437A03">
      <w:pPr>
        <w:pStyle w:val="2"/>
      </w:pPr>
      <w:bookmarkStart w:id="36" w:name="_Toc259452912"/>
      <w:bookmarkStart w:id="37" w:name="_Toc507501001"/>
      <w:bookmarkStart w:id="38" w:name="_Toc510767195"/>
      <w:bookmarkStart w:id="39" w:name="_Toc7443495"/>
      <w:bookmarkStart w:id="40" w:name="_Toc34807631"/>
      <w:r w:rsidRPr="00D600CE">
        <w:t>Динамика максимума нагрузки по энергорайонам энергосистемы</w:t>
      </w:r>
      <w:bookmarkEnd w:id="36"/>
      <w:bookmarkEnd w:id="37"/>
      <w:bookmarkEnd w:id="38"/>
      <w:r w:rsidRPr="00D600CE">
        <w:t xml:space="preserve"> Кировской области</w:t>
      </w:r>
      <w:bookmarkEnd w:id="39"/>
      <w:bookmarkEnd w:id="40"/>
    </w:p>
    <w:p w:rsidR="004441B1" w:rsidRPr="00D600CE" w:rsidRDefault="004441B1" w:rsidP="00281E2A">
      <w:pPr>
        <w:pStyle w:val="a7"/>
      </w:pPr>
      <w:r w:rsidRPr="00D600CE">
        <w:t xml:space="preserve">Динамика изменения максимума нагрузки по энергорайонам энергосистемы </w:t>
      </w:r>
      <w:r w:rsidR="00E33CE5" w:rsidRPr="00D600CE">
        <w:t xml:space="preserve">Кировской области </w:t>
      </w:r>
      <w:r w:rsidRPr="00D600CE">
        <w:t xml:space="preserve">представлена в таблице </w:t>
      </w:r>
      <w:r w:rsidR="0083712E" w:rsidRPr="00D600CE">
        <w:t>4</w:t>
      </w:r>
      <w:r w:rsidRPr="00D600CE">
        <w:t>.</w:t>
      </w:r>
    </w:p>
    <w:p w:rsidR="004441B1" w:rsidRPr="00D600CE" w:rsidRDefault="004441B1" w:rsidP="00732E4B">
      <w:pPr>
        <w:pStyle w:val="a0"/>
        <w:jc w:val="right"/>
      </w:pPr>
      <w:bookmarkStart w:id="41" w:name="_Ref26186698"/>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60"/>
        <w:gridCol w:w="1287"/>
        <w:gridCol w:w="1275"/>
        <w:gridCol w:w="1275"/>
        <w:gridCol w:w="1275"/>
        <w:gridCol w:w="1275"/>
        <w:gridCol w:w="1267"/>
      </w:tblGrid>
      <w:tr w:rsidR="004441B1" w:rsidRPr="00D600CE" w:rsidTr="004441B1">
        <w:trPr>
          <w:trHeight w:val="315"/>
          <w:tblHeader/>
        </w:trPr>
        <w:tc>
          <w:tcPr>
            <w:tcW w:w="274" w:type="pct"/>
          </w:tcPr>
          <w:bookmarkEnd w:id="41"/>
          <w:p w:rsidR="004441B1" w:rsidRPr="00D600CE" w:rsidRDefault="004441B1" w:rsidP="00343A4F">
            <w:pPr>
              <w:jc w:val="center"/>
              <w:rPr>
                <w:sz w:val="22"/>
                <w:szCs w:val="22"/>
              </w:rPr>
            </w:pPr>
            <w:r w:rsidRPr="00D600CE">
              <w:rPr>
                <w:sz w:val="22"/>
                <w:szCs w:val="22"/>
              </w:rPr>
              <w:t>№</w:t>
            </w:r>
            <w:r w:rsidR="00343A4F" w:rsidRPr="00D600CE">
              <w:rPr>
                <w:sz w:val="22"/>
                <w:szCs w:val="22"/>
              </w:rPr>
              <w:t xml:space="preserve"> </w:t>
            </w:r>
            <w:r w:rsidRPr="00D600CE">
              <w:rPr>
                <w:sz w:val="22"/>
                <w:szCs w:val="22"/>
              </w:rPr>
              <w:t>п/п</w:t>
            </w:r>
          </w:p>
        </w:tc>
        <w:tc>
          <w:tcPr>
            <w:tcW w:w="800" w:type="pct"/>
            <w:noWrap/>
            <w:hideMark/>
          </w:tcPr>
          <w:p w:rsidR="004441B1" w:rsidRPr="00D600CE" w:rsidRDefault="004441B1" w:rsidP="00132C03">
            <w:pPr>
              <w:jc w:val="center"/>
              <w:rPr>
                <w:sz w:val="22"/>
                <w:szCs w:val="22"/>
              </w:rPr>
            </w:pPr>
            <w:r w:rsidRPr="00D600CE">
              <w:rPr>
                <w:sz w:val="22"/>
                <w:szCs w:val="22"/>
              </w:rPr>
              <w:t>Энергорайон</w:t>
            </w:r>
          </w:p>
        </w:tc>
        <w:tc>
          <w:tcPr>
            <w:tcW w:w="660" w:type="pct"/>
            <w:noWrap/>
            <w:hideMark/>
          </w:tcPr>
          <w:p w:rsidR="004441B1" w:rsidRPr="00D600CE" w:rsidRDefault="004441B1" w:rsidP="00132C03">
            <w:pPr>
              <w:jc w:val="center"/>
              <w:rPr>
                <w:sz w:val="22"/>
                <w:szCs w:val="22"/>
              </w:rPr>
            </w:pPr>
            <w:r w:rsidRPr="00D600CE">
              <w:rPr>
                <w:sz w:val="22"/>
                <w:szCs w:val="22"/>
              </w:rPr>
              <w:t>Показатель</w:t>
            </w:r>
          </w:p>
        </w:tc>
        <w:tc>
          <w:tcPr>
            <w:tcW w:w="3266" w:type="pct"/>
            <w:gridSpan w:val="5"/>
          </w:tcPr>
          <w:p w:rsidR="004441B1" w:rsidRPr="00D600CE" w:rsidRDefault="004441B1" w:rsidP="00132C03">
            <w:pPr>
              <w:jc w:val="center"/>
              <w:rPr>
                <w:sz w:val="22"/>
                <w:szCs w:val="22"/>
              </w:rPr>
            </w:pPr>
            <w:r w:rsidRPr="00D600CE">
              <w:rPr>
                <w:sz w:val="22"/>
                <w:szCs w:val="22"/>
              </w:rPr>
              <w:t>Значение показателя</w:t>
            </w:r>
          </w:p>
        </w:tc>
      </w:tr>
      <w:tr w:rsidR="008416F0" w:rsidRPr="00D600CE" w:rsidTr="008416F0">
        <w:trPr>
          <w:trHeight w:val="315"/>
        </w:trPr>
        <w:tc>
          <w:tcPr>
            <w:tcW w:w="274" w:type="pct"/>
            <w:vMerge w:val="restart"/>
          </w:tcPr>
          <w:p w:rsidR="008416F0" w:rsidRPr="00D600CE" w:rsidRDefault="008416F0" w:rsidP="008416F0">
            <w:pPr>
              <w:spacing w:before="20" w:after="20"/>
              <w:jc w:val="center"/>
              <w:rPr>
                <w:sz w:val="22"/>
                <w:szCs w:val="22"/>
              </w:rPr>
            </w:pPr>
            <w:bookmarkStart w:id="42" w:name="_Toc259452915"/>
            <w:r w:rsidRPr="00D600CE">
              <w:rPr>
                <w:sz w:val="22"/>
                <w:szCs w:val="22"/>
              </w:rPr>
              <w:t>1</w:t>
            </w:r>
          </w:p>
        </w:tc>
        <w:tc>
          <w:tcPr>
            <w:tcW w:w="800" w:type="pct"/>
            <w:vMerge w:val="restart"/>
            <w:noWrap/>
            <w:hideMark/>
          </w:tcPr>
          <w:p w:rsidR="008416F0" w:rsidRPr="00D600CE" w:rsidRDefault="008416F0" w:rsidP="008416F0">
            <w:pPr>
              <w:spacing w:before="20" w:after="20"/>
              <w:rPr>
                <w:sz w:val="22"/>
                <w:szCs w:val="22"/>
              </w:rPr>
            </w:pPr>
            <w:r w:rsidRPr="00D600CE">
              <w:rPr>
                <w:sz w:val="22"/>
                <w:szCs w:val="22"/>
              </w:rPr>
              <w:t>Центральный энергорайон</w:t>
            </w:r>
          </w:p>
        </w:tc>
        <w:tc>
          <w:tcPr>
            <w:tcW w:w="660" w:type="pct"/>
            <w:noWrap/>
            <w:vAlign w:val="center"/>
            <w:hideMark/>
          </w:tcPr>
          <w:p w:rsidR="008416F0" w:rsidRPr="00D600CE" w:rsidRDefault="008416F0" w:rsidP="008416F0">
            <w:pPr>
              <w:rPr>
                <w:sz w:val="22"/>
                <w:szCs w:val="22"/>
              </w:rPr>
            </w:pPr>
            <w:r w:rsidRPr="00D600CE">
              <w:rPr>
                <w:sz w:val="22"/>
                <w:szCs w:val="22"/>
              </w:rPr>
              <w:t>дата</w:t>
            </w:r>
          </w:p>
        </w:tc>
        <w:tc>
          <w:tcPr>
            <w:tcW w:w="654" w:type="pct"/>
          </w:tcPr>
          <w:p w:rsidR="008416F0" w:rsidRPr="00D600CE" w:rsidRDefault="008416F0" w:rsidP="008416F0">
            <w:pPr>
              <w:spacing w:before="20" w:after="20"/>
              <w:jc w:val="center"/>
              <w:rPr>
                <w:sz w:val="22"/>
                <w:szCs w:val="22"/>
              </w:rPr>
            </w:pPr>
            <w:r w:rsidRPr="00D600CE">
              <w:rPr>
                <w:sz w:val="22"/>
                <w:szCs w:val="22"/>
              </w:rPr>
              <w:t>26.01.2015</w:t>
            </w:r>
          </w:p>
        </w:tc>
        <w:tc>
          <w:tcPr>
            <w:tcW w:w="654" w:type="pct"/>
          </w:tcPr>
          <w:p w:rsidR="008416F0" w:rsidRPr="00D600CE" w:rsidRDefault="008416F0" w:rsidP="008416F0">
            <w:pPr>
              <w:spacing w:before="20" w:after="20"/>
              <w:jc w:val="center"/>
              <w:rPr>
                <w:sz w:val="22"/>
                <w:szCs w:val="22"/>
              </w:rPr>
            </w:pPr>
            <w:r w:rsidRPr="00D600CE">
              <w:rPr>
                <w:sz w:val="22"/>
                <w:szCs w:val="22"/>
              </w:rPr>
              <w:t>23.12.2016</w:t>
            </w:r>
          </w:p>
        </w:tc>
        <w:tc>
          <w:tcPr>
            <w:tcW w:w="654" w:type="pct"/>
          </w:tcPr>
          <w:p w:rsidR="008416F0" w:rsidRPr="00D600CE" w:rsidRDefault="008416F0" w:rsidP="008416F0">
            <w:pPr>
              <w:spacing w:before="20" w:after="20"/>
              <w:jc w:val="center"/>
              <w:rPr>
                <w:sz w:val="22"/>
                <w:szCs w:val="22"/>
              </w:rPr>
            </w:pPr>
            <w:r w:rsidRPr="00D600CE">
              <w:rPr>
                <w:sz w:val="22"/>
                <w:szCs w:val="22"/>
              </w:rPr>
              <w:t>09.01.2017</w:t>
            </w:r>
          </w:p>
        </w:tc>
        <w:tc>
          <w:tcPr>
            <w:tcW w:w="654" w:type="pct"/>
          </w:tcPr>
          <w:p w:rsidR="008416F0" w:rsidRPr="00D600CE" w:rsidRDefault="008416F0" w:rsidP="008416F0">
            <w:pPr>
              <w:spacing w:before="20" w:after="20"/>
              <w:jc w:val="center"/>
              <w:rPr>
                <w:sz w:val="22"/>
                <w:szCs w:val="22"/>
              </w:rPr>
            </w:pPr>
            <w:r w:rsidRPr="00D600CE">
              <w:rPr>
                <w:sz w:val="22"/>
                <w:szCs w:val="22"/>
              </w:rPr>
              <w:t>25.12.2018</w:t>
            </w:r>
          </w:p>
        </w:tc>
        <w:tc>
          <w:tcPr>
            <w:tcW w:w="650" w:type="pct"/>
          </w:tcPr>
          <w:p w:rsidR="008416F0" w:rsidRPr="00D600CE" w:rsidRDefault="008416F0" w:rsidP="008416F0">
            <w:pPr>
              <w:spacing w:before="20" w:after="20"/>
              <w:jc w:val="center"/>
              <w:rPr>
                <w:sz w:val="22"/>
                <w:szCs w:val="22"/>
              </w:rPr>
            </w:pPr>
            <w:r w:rsidRPr="00D600CE">
              <w:rPr>
                <w:sz w:val="22"/>
                <w:szCs w:val="22"/>
              </w:rPr>
              <w:t>06.02.2019</w:t>
            </w:r>
          </w:p>
        </w:tc>
      </w:tr>
      <w:tr w:rsidR="008416F0" w:rsidRPr="00D600CE" w:rsidTr="008416F0">
        <w:trPr>
          <w:trHeight w:val="315"/>
        </w:trPr>
        <w:tc>
          <w:tcPr>
            <w:tcW w:w="274" w:type="pct"/>
            <w:vMerge/>
          </w:tcPr>
          <w:p w:rsidR="008416F0" w:rsidRPr="00D600CE" w:rsidRDefault="008416F0" w:rsidP="008416F0">
            <w:pPr>
              <w:spacing w:before="20" w:after="20"/>
              <w:jc w:val="center"/>
              <w:rPr>
                <w:sz w:val="22"/>
                <w:szCs w:val="22"/>
              </w:rPr>
            </w:pPr>
          </w:p>
        </w:tc>
        <w:tc>
          <w:tcPr>
            <w:tcW w:w="800" w:type="pct"/>
            <w:vMerge/>
            <w:hideMark/>
          </w:tcPr>
          <w:p w:rsidR="008416F0" w:rsidRPr="00D600CE" w:rsidRDefault="008416F0" w:rsidP="008416F0">
            <w:pPr>
              <w:spacing w:before="20" w:after="20"/>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время</w:t>
            </w:r>
          </w:p>
        </w:tc>
        <w:tc>
          <w:tcPr>
            <w:tcW w:w="654" w:type="pct"/>
          </w:tcPr>
          <w:p w:rsidR="008416F0" w:rsidRPr="00D600CE" w:rsidRDefault="008416F0" w:rsidP="008416F0">
            <w:pPr>
              <w:spacing w:before="20" w:after="20"/>
              <w:jc w:val="center"/>
              <w:rPr>
                <w:sz w:val="22"/>
                <w:szCs w:val="22"/>
              </w:rPr>
            </w:pPr>
            <w:r w:rsidRPr="00D600CE">
              <w:rPr>
                <w:sz w:val="22"/>
                <w:szCs w:val="22"/>
              </w:rPr>
              <w:t>11:00</w:t>
            </w:r>
          </w:p>
        </w:tc>
        <w:tc>
          <w:tcPr>
            <w:tcW w:w="654" w:type="pct"/>
          </w:tcPr>
          <w:p w:rsidR="008416F0" w:rsidRPr="00D600CE" w:rsidRDefault="008416F0" w:rsidP="008416F0">
            <w:pPr>
              <w:spacing w:before="20" w:after="20"/>
              <w:jc w:val="center"/>
              <w:rPr>
                <w:sz w:val="22"/>
                <w:szCs w:val="22"/>
              </w:rPr>
            </w:pPr>
            <w:r w:rsidRPr="00D600CE">
              <w:rPr>
                <w:sz w:val="22"/>
                <w:szCs w:val="22"/>
              </w:rPr>
              <w:t>09:00</w:t>
            </w:r>
          </w:p>
        </w:tc>
        <w:tc>
          <w:tcPr>
            <w:tcW w:w="654" w:type="pct"/>
          </w:tcPr>
          <w:p w:rsidR="008416F0" w:rsidRPr="00D600CE" w:rsidRDefault="008416F0" w:rsidP="008416F0">
            <w:pPr>
              <w:spacing w:before="20" w:after="20"/>
              <w:jc w:val="center"/>
              <w:rPr>
                <w:sz w:val="22"/>
                <w:szCs w:val="22"/>
              </w:rPr>
            </w:pPr>
            <w:r w:rsidRPr="00D600CE">
              <w:rPr>
                <w:sz w:val="22"/>
                <w:szCs w:val="22"/>
              </w:rPr>
              <w:t>16:00</w:t>
            </w:r>
          </w:p>
        </w:tc>
        <w:tc>
          <w:tcPr>
            <w:tcW w:w="654" w:type="pct"/>
          </w:tcPr>
          <w:p w:rsidR="008416F0" w:rsidRPr="00D600CE" w:rsidRDefault="008416F0" w:rsidP="008416F0">
            <w:pPr>
              <w:spacing w:before="20" w:after="20"/>
              <w:jc w:val="center"/>
              <w:rPr>
                <w:sz w:val="22"/>
                <w:szCs w:val="22"/>
              </w:rPr>
            </w:pPr>
            <w:r w:rsidRPr="00D600CE">
              <w:rPr>
                <w:sz w:val="22"/>
                <w:szCs w:val="22"/>
              </w:rPr>
              <w:t>10:00</w:t>
            </w:r>
          </w:p>
        </w:tc>
        <w:tc>
          <w:tcPr>
            <w:tcW w:w="650" w:type="pct"/>
          </w:tcPr>
          <w:p w:rsidR="008416F0" w:rsidRPr="00D600CE" w:rsidRDefault="008416F0" w:rsidP="008416F0">
            <w:pPr>
              <w:spacing w:before="20" w:after="20"/>
              <w:jc w:val="center"/>
              <w:rPr>
                <w:sz w:val="22"/>
                <w:szCs w:val="22"/>
              </w:rPr>
            </w:pPr>
            <w:r w:rsidRPr="00D600CE">
              <w:rPr>
                <w:sz w:val="22"/>
                <w:szCs w:val="22"/>
              </w:rPr>
              <w:t>09:00</w:t>
            </w:r>
          </w:p>
        </w:tc>
      </w:tr>
      <w:tr w:rsidR="008416F0" w:rsidRPr="00D600CE" w:rsidTr="008416F0">
        <w:trPr>
          <w:trHeight w:val="315"/>
        </w:trPr>
        <w:tc>
          <w:tcPr>
            <w:tcW w:w="274" w:type="pct"/>
            <w:vMerge/>
          </w:tcPr>
          <w:p w:rsidR="008416F0" w:rsidRPr="00D600CE" w:rsidRDefault="008416F0" w:rsidP="008416F0">
            <w:pPr>
              <w:spacing w:before="20" w:after="20"/>
              <w:jc w:val="center"/>
              <w:rPr>
                <w:sz w:val="22"/>
                <w:szCs w:val="22"/>
              </w:rPr>
            </w:pPr>
          </w:p>
        </w:tc>
        <w:tc>
          <w:tcPr>
            <w:tcW w:w="800" w:type="pct"/>
            <w:vMerge/>
            <w:hideMark/>
          </w:tcPr>
          <w:p w:rsidR="008416F0" w:rsidRPr="00D600CE" w:rsidRDefault="008416F0" w:rsidP="008416F0">
            <w:pPr>
              <w:spacing w:before="20" w:after="20"/>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максимум, МВт</w:t>
            </w:r>
          </w:p>
        </w:tc>
        <w:tc>
          <w:tcPr>
            <w:tcW w:w="654" w:type="pct"/>
          </w:tcPr>
          <w:p w:rsidR="008416F0" w:rsidRPr="00D600CE" w:rsidRDefault="008416F0" w:rsidP="008416F0">
            <w:pPr>
              <w:spacing w:before="20" w:after="20"/>
              <w:jc w:val="center"/>
              <w:rPr>
                <w:sz w:val="22"/>
                <w:szCs w:val="22"/>
              </w:rPr>
            </w:pPr>
            <w:r w:rsidRPr="00D600CE">
              <w:rPr>
                <w:sz w:val="22"/>
                <w:szCs w:val="22"/>
              </w:rPr>
              <w:t>1127</w:t>
            </w:r>
          </w:p>
        </w:tc>
        <w:tc>
          <w:tcPr>
            <w:tcW w:w="654" w:type="pct"/>
          </w:tcPr>
          <w:p w:rsidR="008416F0" w:rsidRPr="00D600CE" w:rsidRDefault="008416F0" w:rsidP="008416F0">
            <w:pPr>
              <w:spacing w:before="20" w:after="20"/>
              <w:jc w:val="center"/>
              <w:rPr>
                <w:sz w:val="22"/>
                <w:szCs w:val="22"/>
              </w:rPr>
            </w:pPr>
            <w:r w:rsidRPr="00D600CE">
              <w:rPr>
                <w:sz w:val="22"/>
                <w:szCs w:val="22"/>
              </w:rPr>
              <w:t>1113</w:t>
            </w:r>
          </w:p>
        </w:tc>
        <w:tc>
          <w:tcPr>
            <w:tcW w:w="654" w:type="pct"/>
          </w:tcPr>
          <w:p w:rsidR="008416F0" w:rsidRPr="00D600CE" w:rsidRDefault="008416F0" w:rsidP="008416F0">
            <w:pPr>
              <w:spacing w:before="20" w:after="20"/>
              <w:jc w:val="center"/>
              <w:rPr>
                <w:sz w:val="22"/>
                <w:szCs w:val="22"/>
              </w:rPr>
            </w:pPr>
            <w:r w:rsidRPr="00D600CE">
              <w:rPr>
                <w:sz w:val="22"/>
                <w:szCs w:val="22"/>
              </w:rPr>
              <w:t>1145</w:t>
            </w:r>
          </w:p>
        </w:tc>
        <w:tc>
          <w:tcPr>
            <w:tcW w:w="654" w:type="pct"/>
          </w:tcPr>
          <w:p w:rsidR="008416F0" w:rsidRPr="00D600CE" w:rsidRDefault="008416F0" w:rsidP="008416F0">
            <w:pPr>
              <w:spacing w:before="20" w:after="20"/>
              <w:jc w:val="center"/>
              <w:rPr>
                <w:sz w:val="22"/>
                <w:szCs w:val="22"/>
              </w:rPr>
            </w:pPr>
            <w:r w:rsidRPr="00D600CE">
              <w:rPr>
                <w:sz w:val="22"/>
                <w:szCs w:val="22"/>
              </w:rPr>
              <w:t>1076</w:t>
            </w:r>
          </w:p>
        </w:tc>
        <w:tc>
          <w:tcPr>
            <w:tcW w:w="650" w:type="pct"/>
          </w:tcPr>
          <w:p w:rsidR="008416F0" w:rsidRPr="00D600CE" w:rsidRDefault="008416F0" w:rsidP="008416F0">
            <w:pPr>
              <w:spacing w:before="20" w:after="20"/>
              <w:jc w:val="center"/>
              <w:rPr>
                <w:sz w:val="22"/>
                <w:szCs w:val="22"/>
              </w:rPr>
            </w:pPr>
            <w:r w:rsidRPr="00D600CE">
              <w:rPr>
                <w:sz w:val="22"/>
                <w:szCs w:val="22"/>
              </w:rPr>
              <w:t>1051</w:t>
            </w:r>
          </w:p>
        </w:tc>
      </w:tr>
      <w:tr w:rsidR="008416F0" w:rsidRPr="00D600CE" w:rsidTr="008416F0">
        <w:trPr>
          <w:trHeight w:val="315"/>
        </w:trPr>
        <w:tc>
          <w:tcPr>
            <w:tcW w:w="274" w:type="pct"/>
            <w:vMerge/>
          </w:tcPr>
          <w:p w:rsidR="008416F0" w:rsidRPr="00D600CE" w:rsidRDefault="008416F0" w:rsidP="008416F0">
            <w:pPr>
              <w:spacing w:before="20" w:after="20"/>
              <w:jc w:val="center"/>
              <w:rPr>
                <w:sz w:val="22"/>
                <w:szCs w:val="22"/>
              </w:rPr>
            </w:pPr>
          </w:p>
        </w:tc>
        <w:tc>
          <w:tcPr>
            <w:tcW w:w="800" w:type="pct"/>
            <w:vMerge/>
            <w:hideMark/>
          </w:tcPr>
          <w:p w:rsidR="008416F0" w:rsidRPr="00D600CE" w:rsidRDefault="008416F0" w:rsidP="008416F0">
            <w:pPr>
              <w:spacing w:before="20" w:after="20"/>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прирост, %</w:t>
            </w:r>
          </w:p>
        </w:tc>
        <w:tc>
          <w:tcPr>
            <w:tcW w:w="654" w:type="pct"/>
          </w:tcPr>
          <w:p w:rsidR="008416F0" w:rsidRPr="00D600CE" w:rsidRDefault="008416F0" w:rsidP="008416F0">
            <w:pPr>
              <w:spacing w:before="20" w:after="20"/>
              <w:jc w:val="center"/>
              <w:rPr>
                <w:sz w:val="22"/>
                <w:szCs w:val="22"/>
              </w:rPr>
            </w:pPr>
            <w:r w:rsidRPr="00D600CE">
              <w:rPr>
                <w:sz w:val="22"/>
                <w:szCs w:val="22"/>
              </w:rPr>
              <w:t>-1,2</w:t>
            </w:r>
          </w:p>
        </w:tc>
        <w:tc>
          <w:tcPr>
            <w:tcW w:w="654" w:type="pct"/>
          </w:tcPr>
          <w:p w:rsidR="008416F0" w:rsidRPr="00D600CE" w:rsidRDefault="008416F0" w:rsidP="008416F0">
            <w:pPr>
              <w:spacing w:before="20" w:after="20"/>
              <w:jc w:val="center"/>
              <w:rPr>
                <w:sz w:val="22"/>
                <w:szCs w:val="22"/>
              </w:rPr>
            </w:pPr>
            <w:r w:rsidRPr="00D600CE">
              <w:rPr>
                <w:sz w:val="22"/>
                <w:szCs w:val="22"/>
              </w:rPr>
              <w:t>-1,2</w:t>
            </w:r>
          </w:p>
        </w:tc>
        <w:tc>
          <w:tcPr>
            <w:tcW w:w="654" w:type="pct"/>
          </w:tcPr>
          <w:p w:rsidR="008416F0" w:rsidRPr="00D600CE" w:rsidRDefault="008416F0" w:rsidP="008416F0">
            <w:pPr>
              <w:spacing w:before="20" w:after="20"/>
              <w:jc w:val="center"/>
              <w:rPr>
                <w:sz w:val="22"/>
                <w:szCs w:val="22"/>
              </w:rPr>
            </w:pPr>
            <w:r w:rsidRPr="00D600CE">
              <w:rPr>
                <w:sz w:val="22"/>
                <w:szCs w:val="22"/>
              </w:rPr>
              <w:t>+2,9</w:t>
            </w:r>
          </w:p>
        </w:tc>
        <w:tc>
          <w:tcPr>
            <w:tcW w:w="654" w:type="pct"/>
          </w:tcPr>
          <w:p w:rsidR="008416F0" w:rsidRPr="00D600CE" w:rsidRDefault="008416F0" w:rsidP="008416F0">
            <w:pPr>
              <w:spacing w:before="20" w:after="20"/>
              <w:jc w:val="center"/>
              <w:rPr>
                <w:sz w:val="22"/>
                <w:szCs w:val="22"/>
              </w:rPr>
            </w:pPr>
            <w:r w:rsidRPr="00D600CE">
              <w:rPr>
                <w:sz w:val="22"/>
                <w:szCs w:val="22"/>
              </w:rPr>
              <w:t>-6,0</w:t>
            </w:r>
          </w:p>
        </w:tc>
        <w:tc>
          <w:tcPr>
            <w:tcW w:w="650" w:type="pct"/>
          </w:tcPr>
          <w:p w:rsidR="008416F0" w:rsidRPr="00D600CE" w:rsidRDefault="008416F0" w:rsidP="008416F0">
            <w:pPr>
              <w:spacing w:before="20" w:after="20"/>
              <w:jc w:val="center"/>
              <w:rPr>
                <w:sz w:val="22"/>
                <w:szCs w:val="22"/>
              </w:rPr>
            </w:pPr>
            <w:r w:rsidRPr="00D600CE">
              <w:rPr>
                <w:sz w:val="22"/>
                <w:szCs w:val="22"/>
              </w:rPr>
              <w:t>-2,3</w:t>
            </w:r>
          </w:p>
        </w:tc>
      </w:tr>
      <w:tr w:rsidR="008416F0" w:rsidRPr="00D600CE" w:rsidTr="008416F0">
        <w:trPr>
          <w:trHeight w:val="315"/>
        </w:trPr>
        <w:tc>
          <w:tcPr>
            <w:tcW w:w="274" w:type="pct"/>
            <w:vMerge w:val="restart"/>
          </w:tcPr>
          <w:p w:rsidR="008416F0" w:rsidRPr="00D600CE" w:rsidRDefault="008416F0" w:rsidP="008416F0">
            <w:pPr>
              <w:spacing w:before="20" w:after="20"/>
              <w:jc w:val="center"/>
              <w:rPr>
                <w:sz w:val="22"/>
                <w:szCs w:val="22"/>
              </w:rPr>
            </w:pPr>
            <w:r w:rsidRPr="00D600CE">
              <w:rPr>
                <w:sz w:val="22"/>
                <w:szCs w:val="22"/>
              </w:rPr>
              <w:t>2</w:t>
            </w:r>
          </w:p>
        </w:tc>
        <w:tc>
          <w:tcPr>
            <w:tcW w:w="800" w:type="pct"/>
            <w:vMerge w:val="restart"/>
            <w:noWrap/>
            <w:hideMark/>
          </w:tcPr>
          <w:p w:rsidR="008416F0" w:rsidRPr="00D600CE" w:rsidRDefault="008416F0" w:rsidP="008416F0">
            <w:pPr>
              <w:spacing w:before="20" w:after="20"/>
              <w:rPr>
                <w:sz w:val="22"/>
                <w:szCs w:val="22"/>
              </w:rPr>
            </w:pPr>
            <w:r w:rsidRPr="00D600CE">
              <w:rPr>
                <w:sz w:val="22"/>
                <w:szCs w:val="22"/>
              </w:rPr>
              <w:t>Энергорайон СШ 220 кВ ПС 500 кВ Вятка</w:t>
            </w:r>
          </w:p>
        </w:tc>
        <w:tc>
          <w:tcPr>
            <w:tcW w:w="660" w:type="pct"/>
            <w:noWrap/>
            <w:vAlign w:val="center"/>
            <w:hideMark/>
          </w:tcPr>
          <w:p w:rsidR="008416F0" w:rsidRPr="00D600CE" w:rsidRDefault="008416F0" w:rsidP="008416F0">
            <w:pPr>
              <w:rPr>
                <w:sz w:val="22"/>
                <w:szCs w:val="22"/>
              </w:rPr>
            </w:pPr>
            <w:r w:rsidRPr="00D600CE">
              <w:rPr>
                <w:sz w:val="22"/>
                <w:szCs w:val="22"/>
              </w:rPr>
              <w:t>дата</w:t>
            </w:r>
          </w:p>
        </w:tc>
        <w:tc>
          <w:tcPr>
            <w:tcW w:w="654" w:type="pct"/>
          </w:tcPr>
          <w:p w:rsidR="008416F0" w:rsidRPr="00D600CE" w:rsidRDefault="008416F0" w:rsidP="008416F0">
            <w:pPr>
              <w:spacing w:before="20" w:after="20"/>
              <w:jc w:val="center"/>
              <w:rPr>
                <w:sz w:val="22"/>
                <w:szCs w:val="22"/>
              </w:rPr>
            </w:pPr>
            <w:r w:rsidRPr="00D600CE">
              <w:rPr>
                <w:sz w:val="22"/>
                <w:szCs w:val="22"/>
              </w:rPr>
              <w:t>22.01.2015</w:t>
            </w:r>
          </w:p>
        </w:tc>
        <w:tc>
          <w:tcPr>
            <w:tcW w:w="654" w:type="pct"/>
          </w:tcPr>
          <w:p w:rsidR="008416F0" w:rsidRPr="00D600CE" w:rsidRDefault="008416F0" w:rsidP="008416F0">
            <w:pPr>
              <w:spacing w:before="20" w:after="20"/>
              <w:jc w:val="center"/>
              <w:rPr>
                <w:sz w:val="22"/>
                <w:szCs w:val="22"/>
              </w:rPr>
            </w:pPr>
            <w:r w:rsidRPr="00D600CE">
              <w:rPr>
                <w:sz w:val="22"/>
                <w:szCs w:val="22"/>
              </w:rPr>
              <w:t>23.12.2016</w:t>
            </w:r>
          </w:p>
        </w:tc>
        <w:tc>
          <w:tcPr>
            <w:tcW w:w="654" w:type="pct"/>
          </w:tcPr>
          <w:p w:rsidR="008416F0" w:rsidRPr="00D600CE" w:rsidRDefault="008416F0" w:rsidP="008416F0">
            <w:pPr>
              <w:spacing w:before="20" w:after="20"/>
              <w:jc w:val="center"/>
              <w:rPr>
                <w:sz w:val="22"/>
                <w:szCs w:val="22"/>
              </w:rPr>
            </w:pPr>
            <w:r w:rsidRPr="00D600CE">
              <w:rPr>
                <w:sz w:val="22"/>
                <w:szCs w:val="22"/>
              </w:rPr>
              <w:t>09.01.2017</w:t>
            </w:r>
          </w:p>
        </w:tc>
        <w:tc>
          <w:tcPr>
            <w:tcW w:w="654" w:type="pct"/>
          </w:tcPr>
          <w:p w:rsidR="008416F0" w:rsidRPr="00D600CE" w:rsidRDefault="008416F0" w:rsidP="008416F0">
            <w:pPr>
              <w:spacing w:before="20" w:after="20"/>
              <w:jc w:val="center"/>
              <w:rPr>
                <w:sz w:val="22"/>
                <w:szCs w:val="22"/>
              </w:rPr>
            </w:pPr>
            <w:r w:rsidRPr="00D600CE">
              <w:rPr>
                <w:sz w:val="22"/>
                <w:szCs w:val="22"/>
              </w:rPr>
              <w:t>25.12.2018</w:t>
            </w:r>
          </w:p>
        </w:tc>
        <w:tc>
          <w:tcPr>
            <w:tcW w:w="650" w:type="pct"/>
          </w:tcPr>
          <w:p w:rsidR="008416F0" w:rsidRPr="00D600CE" w:rsidRDefault="008416F0" w:rsidP="008416F0">
            <w:pPr>
              <w:spacing w:before="20" w:after="20"/>
              <w:jc w:val="center"/>
              <w:rPr>
                <w:sz w:val="22"/>
                <w:szCs w:val="22"/>
              </w:rPr>
            </w:pPr>
            <w:r w:rsidRPr="00D600CE">
              <w:rPr>
                <w:sz w:val="22"/>
                <w:szCs w:val="22"/>
              </w:rPr>
              <w:t>06.02.2019</w:t>
            </w:r>
          </w:p>
        </w:tc>
      </w:tr>
      <w:tr w:rsidR="008416F0" w:rsidRPr="00D600CE" w:rsidTr="008416F0">
        <w:trPr>
          <w:trHeight w:val="315"/>
        </w:trPr>
        <w:tc>
          <w:tcPr>
            <w:tcW w:w="274" w:type="pct"/>
            <w:vMerge/>
          </w:tcPr>
          <w:p w:rsidR="008416F0" w:rsidRPr="00D600CE" w:rsidRDefault="008416F0" w:rsidP="008416F0">
            <w:pPr>
              <w:spacing w:before="20" w:after="20"/>
              <w:jc w:val="center"/>
              <w:rPr>
                <w:sz w:val="22"/>
                <w:szCs w:val="22"/>
              </w:rPr>
            </w:pPr>
          </w:p>
        </w:tc>
        <w:tc>
          <w:tcPr>
            <w:tcW w:w="800" w:type="pct"/>
            <w:vMerge/>
            <w:hideMark/>
          </w:tcPr>
          <w:p w:rsidR="008416F0" w:rsidRPr="00D600CE" w:rsidRDefault="008416F0" w:rsidP="008416F0">
            <w:pPr>
              <w:spacing w:before="20" w:after="20"/>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время</w:t>
            </w:r>
          </w:p>
        </w:tc>
        <w:tc>
          <w:tcPr>
            <w:tcW w:w="654" w:type="pct"/>
          </w:tcPr>
          <w:p w:rsidR="008416F0" w:rsidRPr="00D600CE" w:rsidRDefault="008416F0" w:rsidP="008416F0">
            <w:pPr>
              <w:spacing w:before="20" w:after="20"/>
              <w:jc w:val="center"/>
              <w:rPr>
                <w:sz w:val="22"/>
                <w:szCs w:val="22"/>
              </w:rPr>
            </w:pPr>
            <w:r w:rsidRPr="00D600CE">
              <w:rPr>
                <w:sz w:val="22"/>
                <w:szCs w:val="22"/>
              </w:rPr>
              <w:t>10:00</w:t>
            </w:r>
          </w:p>
        </w:tc>
        <w:tc>
          <w:tcPr>
            <w:tcW w:w="654" w:type="pct"/>
          </w:tcPr>
          <w:p w:rsidR="008416F0" w:rsidRPr="00D600CE" w:rsidRDefault="008416F0" w:rsidP="008416F0">
            <w:pPr>
              <w:spacing w:before="20" w:after="20"/>
              <w:jc w:val="center"/>
              <w:rPr>
                <w:sz w:val="22"/>
                <w:szCs w:val="22"/>
              </w:rPr>
            </w:pPr>
            <w:r w:rsidRPr="00D600CE">
              <w:rPr>
                <w:sz w:val="22"/>
                <w:szCs w:val="22"/>
              </w:rPr>
              <w:t>09:00</w:t>
            </w:r>
          </w:p>
        </w:tc>
        <w:tc>
          <w:tcPr>
            <w:tcW w:w="654" w:type="pct"/>
          </w:tcPr>
          <w:p w:rsidR="008416F0" w:rsidRPr="00D600CE" w:rsidRDefault="008416F0" w:rsidP="008416F0">
            <w:pPr>
              <w:spacing w:before="20" w:after="20"/>
              <w:jc w:val="center"/>
              <w:rPr>
                <w:sz w:val="22"/>
                <w:szCs w:val="22"/>
              </w:rPr>
            </w:pPr>
            <w:r w:rsidRPr="00D600CE">
              <w:rPr>
                <w:sz w:val="22"/>
                <w:szCs w:val="22"/>
              </w:rPr>
              <w:t>11:00</w:t>
            </w:r>
          </w:p>
        </w:tc>
        <w:tc>
          <w:tcPr>
            <w:tcW w:w="654" w:type="pct"/>
          </w:tcPr>
          <w:p w:rsidR="008416F0" w:rsidRPr="00D600CE" w:rsidRDefault="008416F0" w:rsidP="008416F0">
            <w:pPr>
              <w:spacing w:before="20" w:after="20"/>
              <w:jc w:val="center"/>
              <w:rPr>
                <w:sz w:val="22"/>
                <w:szCs w:val="22"/>
              </w:rPr>
            </w:pPr>
            <w:r w:rsidRPr="00D600CE">
              <w:rPr>
                <w:sz w:val="22"/>
                <w:szCs w:val="22"/>
              </w:rPr>
              <w:t>10:00</w:t>
            </w:r>
          </w:p>
        </w:tc>
        <w:tc>
          <w:tcPr>
            <w:tcW w:w="650" w:type="pct"/>
          </w:tcPr>
          <w:p w:rsidR="008416F0" w:rsidRPr="00D600CE" w:rsidRDefault="008416F0" w:rsidP="008416F0">
            <w:pPr>
              <w:spacing w:before="20" w:after="20"/>
              <w:jc w:val="center"/>
              <w:rPr>
                <w:sz w:val="22"/>
                <w:szCs w:val="22"/>
              </w:rPr>
            </w:pPr>
            <w:r w:rsidRPr="00D600CE">
              <w:rPr>
                <w:sz w:val="22"/>
                <w:szCs w:val="22"/>
              </w:rPr>
              <w:t>09:00</w:t>
            </w:r>
          </w:p>
        </w:tc>
      </w:tr>
      <w:tr w:rsidR="008416F0" w:rsidRPr="00D600CE" w:rsidTr="008416F0">
        <w:trPr>
          <w:trHeight w:val="315"/>
        </w:trPr>
        <w:tc>
          <w:tcPr>
            <w:tcW w:w="274" w:type="pct"/>
            <w:vMerge/>
          </w:tcPr>
          <w:p w:rsidR="008416F0" w:rsidRPr="00D600CE" w:rsidRDefault="008416F0" w:rsidP="008416F0">
            <w:pPr>
              <w:spacing w:before="20" w:after="20"/>
              <w:jc w:val="center"/>
              <w:rPr>
                <w:sz w:val="22"/>
                <w:szCs w:val="22"/>
              </w:rPr>
            </w:pPr>
          </w:p>
        </w:tc>
        <w:tc>
          <w:tcPr>
            <w:tcW w:w="800" w:type="pct"/>
            <w:vMerge/>
            <w:hideMark/>
          </w:tcPr>
          <w:p w:rsidR="008416F0" w:rsidRPr="00D600CE" w:rsidRDefault="008416F0" w:rsidP="008416F0">
            <w:pPr>
              <w:spacing w:before="20" w:after="20"/>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максимум, МВт</w:t>
            </w:r>
          </w:p>
        </w:tc>
        <w:tc>
          <w:tcPr>
            <w:tcW w:w="654" w:type="pct"/>
          </w:tcPr>
          <w:p w:rsidR="008416F0" w:rsidRPr="00D600CE" w:rsidRDefault="008416F0" w:rsidP="008416F0">
            <w:pPr>
              <w:spacing w:before="20" w:after="20"/>
              <w:jc w:val="center"/>
              <w:rPr>
                <w:sz w:val="22"/>
                <w:szCs w:val="22"/>
              </w:rPr>
            </w:pPr>
            <w:r w:rsidRPr="00D600CE">
              <w:rPr>
                <w:sz w:val="22"/>
                <w:szCs w:val="22"/>
              </w:rPr>
              <w:t>1034</w:t>
            </w:r>
          </w:p>
        </w:tc>
        <w:tc>
          <w:tcPr>
            <w:tcW w:w="654" w:type="pct"/>
          </w:tcPr>
          <w:p w:rsidR="008416F0" w:rsidRPr="00D600CE" w:rsidRDefault="008416F0" w:rsidP="008416F0">
            <w:pPr>
              <w:spacing w:before="20" w:after="20"/>
              <w:jc w:val="center"/>
              <w:rPr>
                <w:sz w:val="22"/>
                <w:szCs w:val="22"/>
              </w:rPr>
            </w:pPr>
            <w:r w:rsidRPr="00D600CE">
              <w:rPr>
                <w:sz w:val="22"/>
                <w:szCs w:val="22"/>
              </w:rPr>
              <w:t>1025</w:t>
            </w:r>
          </w:p>
        </w:tc>
        <w:tc>
          <w:tcPr>
            <w:tcW w:w="654" w:type="pct"/>
          </w:tcPr>
          <w:p w:rsidR="008416F0" w:rsidRPr="00D600CE" w:rsidRDefault="008416F0" w:rsidP="008416F0">
            <w:pPr>
              <w:spacing w:before="20" w:after="20"/>
              <w:jc w:val="center"/>
              <w:rPr>
                <w:sz w:val="22"/>
                <w:szCs w:val="22"/>
              </w:rPr>
            </w:pPr>
            <w:r w:rsidRPr="00D600CE">
              <w:rPr>
                <w:sz w:val="22"/>
                <w:szCs w:val="22"/>
              </w:rPr>
              <w:t>1001</w:t>
            </w:r>
          </w:p>
        </w:tc>
        <w:tc>
          <w:tcPr>
            <w:tcW w:w="654" w:type="pct"/>
          </w:tcPr>
          <w:p w:rsidR="008416F0" w:rsidRPr="00D600CE" w:rsidRDefault="008416F0" w:rsidP="008416F0">
            <w:pPr>
              <w:spacing w:before="20" w:after="20"/>
              <w:jc w:val="center"/>
              <w:rPr>
                <w:sz w:val="22"/>
                <w:szCs w:val="22"/>
              </w:rPr>
            </w:pPr>
            <w:r w:rsidRPr="00D600CE">
              <w:rPr>
                <w:sz w:val="22"/>
                <w:szCs w:val="22"/>
              </w:rPr>
              <w:t>946</w:t>
            </w:r>
          </w:p>
        </w:tc>
        <w:tc>
          <w:tcPr>
            <w:tcW w:w="650" w:type="pct"/>
          </w:tcPr>
          <w:p w:rsidR="008416F0" w:rsidRPr="00D600CE" w:rsidRDefault="008416F0" w:rsidP="008416F0">
            <w:pPr>
              <w:spacing w:before="20" w:after="20"/>
              <w:jc w:val="center"/>
              <w:rPr>
                <w:sz w:val="22"/>
                <w:szCs w:val="22"/>
              </w:rPr>
            </w:pPr>
            <w:r w:rsidRPr="00D600CE">
              <w:rPr>
                <w:sz w:val="22"/>
                <w:szCs w:val="22"/>
              </w:rPr>
              <w:t>933</w:t>
            </w:r>
          </w:p>
        </w:tc>
      </w:tr>
      <w:tr w:rsidR="008416F0" w:rsidRPr="00D600CE" w:rsidTr="008416F0">
        <w:trPr>
          <w:trHeight w:val="315"/>
        </w:trPr>
        <w:tc>
          <w:tcPr>
            <w:tcW w:w="274" w:type="pct"/>
            <w:vMerge/>
          </w:tcPr>
          <w:p w:rsidR="008416F0" w:rsidRPr="00D600CE" w:rsidRDefault="008416F0" w:rsidP="008416F0">
            <w:pPr>
              <w:spacing w:before="20" w:after="20"/>
              <w:jc w:val="center"/>
              <w:rPr>
                <w:sz w:val="22"/>
                <w:szCs w:val="22"/>
              </w:rPr>
            </w:pPr>
          </w:p>
        </w:tc>
        <w:tc>
          <w:tcPr>
            <w:tcW w:w="800" w:type="pct"/>
            <w:vMerge/>
            <w:hideMark/>
          </w:tcPr>
          <w:p w:rsidR="008416F0" w:rsidRPr="00D600CE" w:rsidRDefault="008416F0" w:rsidP="008416F0">
            <w:pPr>
              <w:spacing w:before="20" w:after="20"/>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прирост, %</w:t>
            </w:r>
          </w:p>
        </w:tc>
        <w:tc>
          <w:tcPr>
            <w:tcW w:w="654" w:type="pct"/>
          </w:tcPr>
          <w:p w:rsidR="008416F0" w:rsidRPr="00D600CE" w:rsidRDefault="008416F0" w:rsidP="008416F0">
            <w:pPr>
              <w:spacing w:before="20" w:after="20"/>
              <w:jc w:val="center"/>
              <w:rPr>
                <w:sz w:val="22"/>
                <w:szCs w:val="22"/>
              </w:rPr>
            </w:pPr>
            <w:r w:rsidRPr="00D600CE">
              <w:rPr>
                <w:sz w:val="22"/>
                <w:szCs w:val="22"/>
              </w:rPr>
              <w:t>-0,4</w:t>
            </w:r>
          </w:p>
        </w:tc>
        <w:tc>
          <w:tcPr>
            <w:tcW w:w="654" w:type="pct"/>
          </w:tcPr>
          <w:p w:rsidR="008416F0" w:rsidRPr="00D600CE" w:rsidRDefault="008416F0" w:rsidP="008416F0">
            <w:pPr>
              <w:spacing w:before="20" w:after="20"/>
              <w:jc w:val="center"/>
              <w:rPr>
                <w:sz w:val="22"/>
                <w:szCs w:val="22"/>
              </w:rPr>
            </w:pPr>
            <w:r w:rsidRPr="00D600CE">
              <w:rPr>
                <w:sz w:val="22"/>
                <w:szCs w:val="22"/>
              </w:rPr>
              <w:t>-0,9</w:t>
            </w:r>
          </w:p>
        </w:tc>
        <w:tc>
          <w:tcPr>
            <w:tcW w:w="654" w:type="pct"/>
          </w:tcPr>
          <w:p w:rsidR="008416F0" w:rsidRPr="00D600CE" w:rsidRDefault="008416F0" w:rsidP="008416F0">
            <w:pPr>
              <w:spacing w:before="20" w:after="20"/>
              <w:jc w:val="center"/>
              <w:rPr>
                <w:sz w:val="22"/>
                <w:szCs w:val="22"/>
              </w:rPr>
            </w:pPr>
            <w:r w:rsidRPr="00D600CE">
              <w:rPr>
                <w:sz w:val="22"/>
                <w:szCs w:val="22"/>
              </w:rPr>
              <w:t>-2,3</w:t>
            </w:r>
          </w:p>
        </w:tc>
        <w:tc>
          <w:tcPr>
            <w:tcW w:w="654" w:type="pct"/>
          </w:tcPr>
          <w:p w:rsidR="008416F0" w:rsidRPr="00D600CE" w:rsidRDefault="008416F0" w:rsidP="008416F0">
            <w:pPr>
              <w:spacing w:before="20" w:after="20"/>
              <w:jc w:val="center"/>
              <w:rPr>
                <w:sz w:val="22"/>
                <w:szCs w:val="22"/>
              </w:rPr>
            </w:pPr>
            <w:r w:rsidRPr="00D600CE">
              <w:rPr>
                <w:sz w:val="22"/>
                <w:szCs w:val="22"/>
              </w:rPr>
              <w:t>-5,5</w:t>
            </w:r>
          </w:p>
        </w:tc>
        <w:tc>
          <w:tcPr>
            <w:tcW w:w="650" w:type="pct"/>
          </w:tcPr>
          <w:p w:rsidR="008416F0" w:rsidRPr="00D600CE" w:rsidRDefault="008416F0" w:rsidP="008416F0">
            <w:pPr>
              <w:spacing w:before="20" w:after="20"/>
              <w:jc w:val="center"/>
              <w:rPr>
                <w:sz w:val="22"/>
                <w:szCs w:val="22"/>
              </w:rPr>
            </w:pPr>
            <w:r w:rsidRPr="00D600CE">
              <w:rPr>
                <w:sz w:val="22"/>
                <w:szCs w:val="22"/>
              </w:rPr>
              <w:t>-1,4</w:t>
            </w:r>
          </w:p>
        </w:tc>
      </w:tr>
      <w:tr w:rsidR="008416F0" w:rsidRPr="00D600CE" w:rsidTr="008416F0">
        <w:trPr>
          <w:trHeight w:val="315"/>
        </w:trPr>
        <w:tc>
          <w:tcPr>
            <w:tcW w:w="274" w:type="pct"/>
            <w:vMerge w:val="restart"/>
          </w:tcPr>
          <w:p w:rsidR="008416F0" w:rsidRPr="00D600CE" w:rsidRDefault="008416F0" w:rsidP="008416F0">
            <w:pPr>
              <w:keepNext/>
              <w:spacing w:before="20" w:after="20"/>
              <w:jc w:val="center"/>
              <w:rPr>
                <w:sz w:val="22"/>
                <w:szCs w:val="22"/>
              </w:rPr>
            </w:pPr>
            <w:r w:rsidRPr="00D600CE">
              <w:rPr>
                <w:sz w:val="22"/>
                <w:szCs w:val="22"/>
              </w:rPr>
              <w:t>3</w:t>
            </w:r>
          </w:p>
        </w:tc>
        <w:tc>
          <w:tcPr>
            <w:tcW w:w="800" w:type="pct"/>
            <w:vMerge w:val="restart"/>
            <w:noWrap/>
            <w:hideMark/>
          </w:tcPr>
          <w:p w:rsidR="008416F0" w:rsidRPr="00D600CE" w:rsidRDefault="008416F0" w:rsidP="008416F0">
            <w:pPr>
              <w:keepNext/>
              <w:spacing w:before="20" w:after="20"/>
              <w:rPr>
                <w:sz w:val="22"/>
                <w:szCs w:val="22"/>
              </w:rPr>
            </w:pPr>
            <w:r w:rsidRPr="00D600CE">
              <w:rPr>
                <w:sz w:val="22"/>
                <w:szCs w:val="22"/>
              </w:rPr>
              <w:t>Энергорайон  Киров – ТЭЦ-4 – Оричи</w:t>
            </w:r>
          </w:p>
        </w:tc>
        <w:tc>
          <w:tcPr>
            <w:tcW w:w="660" w:type="pct"/>
            <w:noWrap/>
            <w:vAlign w:val="center"/>
            <w:hideMark/>
          </w:tcPr>
          <w:p w:rsidR="008416F0" w:rsidRPr="00D600CE" w:rsidRDefault="008416F0" w:rsidP="008416F0">
            <w:pPr>
              <w:keepNext/>
              <w:rPr>
                <w:sz w:val="22"/>
                <w:szCs w:val="22"/>
              </w:rPr>
            </w:pPr>
            <w:r w:rsidRPr="00D600CE">
              <w:rPr>
                <w:sz w:val="22"/>
                <w:szCs w:val="22"/>
              </w:rPr>
              <w:t>дата</w:t>
            </w:r>
          </w:p>
        </w:tc>
        <w:tc>
          <w:tcPr>
            <w:tcW w:w="654" w:type="pct"/>
          </w:tcPr>
          <w:p w:rsidR="008416F0" w:rsidRPr="00D600CE" w:rsidRDefault="008416F0" w:rsidP="008416F0">
            <w:pPr>
              <w:keepNext/>
              <w:spacing w:before="20" w:after="20"/>
              <w:jc w:val="center"/>
              <w:rPr>
                <w:sz w:val="22"/>
                <w:szCs w:val="22"/>
              </w:rPr>
            </w:pPr>
            <w:r w:rsidRPr="00D600CE">
              <w:rPr>
                <w:sz w:val="22"/>
                <w:szCs w:val="22"/>
              </w:rPr>
              <w:t>23.01.2015</w:t>
            </w:r>
          </w:p>
        </w:tc>
        <w:tc>
          <w:tcPr>
            <w:tcW w:w="654" w:type="pct"/>
          </w:tcPr>
          <w:p w:rsidR="008416F0" w:rsidRPr="00D600CE" w:rsidRDefault="008416F0" w:rsidP="008416F0">
            <w:pPr>
              <w:keepNext/>
              <w:spacing w:before="20" w:after="20"/>
              <w:jc w:val="center"/>
              <w:rPr>
                <w:sz w:val="22"/>
                <w:szCs w:val="22"/>
              </w:rPr>
            </w:pPr>
            <w:r w:rsidRPr="00D600CE">
              <w:rPr>
                <w:sz w:val="22"/>
                <w:szCs w:val="22"/>
              </w:rPr>
              <w:t>20.12.2016</w:t>
            </w:r>
          </w:p>
        </w:tc>
        <w:tc>
          <w:tcPr>
            <w:tcW w:w="654" w:type="pct"/>
          </w:tcPr>
          <w:p w:rsidR="008416F0" w:rsidRPr="00D600CE" w:rsidRDefault="008416F0" w:rsidP="008416F0">
            <w:pPr>
              <w:keepNext/>
              <w:spacing w:before="20" w:after="20"/>
              <w:jc w:val="center"/>
              <w:rPr>
                <w:sz w:val="22"/>
                <w:szCs w:val="22"/>
              </w:rPr>
            </w:pPr>
            <w:r w:rsidRPr="00D600CE">
              <w:rPr>
                <w:sz w:val="22"/>
                <w:szCs w:val="22"/>
              </w:rPr>
              <w:t>19.01.2017</w:t>
            </w:r>
          </w:p>
        </w:tc>
        <w:tc>
          <w:tcPr>
            <w:tcW w:w="654" w:type="pct"/>
          </w:tcPr>
          <w:p w:rsidR="008416F0" w:rsidRPr="00D600CE" w:rsidRDefault="008416F0" w:rsidP="008416F0">
            <w:pPr>
              <w:keepNext/>
              <w:spacing w:before="20" w:after="20"/>
              <w:jc w:val="center"/>
              <w:rPr>
                <w:sz w:val="22"/>
                <w:szCs w:val="22"/>
              </w:rPr>
            </w:pPr>
            <w:r w:rsidRPr="00D600CE">
              <w:rPr>
                <w:sz w:val="22"/>
                <w:szCs w:val="22"/>
              </w:rPr>
              <w:t>30.01.2018</w:t>
            </w:r>
          </w:p>
        </w:tc>
        <w:tc>
          <w:tcPr>
            <w:tcW w:w="650" w:type="pct"/>
          </w:tcPr>
          <w:p w:rsidR="008416F0" w:rsidRPr="00D600CE" w:rsidRDefault="008416F0" w:rsidP="008416F0">
            <w:pPr>
              <w:keepNext/>
              <w:spacing w:before="20" w:after="20"/>
              <w:jc w:val="center"/>
              <w:rPr>
                <w:sz w:val="22"/>
                <w:szCs w:val="22"/>
              </w:rPr>
            </w:pPr>
            <w:r w:rsidRPr="00D600CE">
              <w:rPr>
                <w:sz w:val="22"/>
                <w:szCs w:val="22"/>
              </w:rPr>
              <w:t>05.02.2019</w:t>
            </w:r>
          </w:p>
        </w:tc>
      </w:tr>
      <w:tr w:rsidR="008416F0" w:rsidRPr="00D600CE" w:rsidTr="008416F0">
        <w:trPr>
          <w:trHeight w:val="315"/>
        </w:trPr>
        <w:tc>
          <w:tcPr>
            <w:tcW w:w="274" w:type="pct"/>
            <w:vMerge/>
          </w:tcPr>
          <w:p w:rsidR="008416F0" w:rsidRPr="00D600CE" w:rsidRDefault="008416F0" w:rsidP="008416F0">
            <w:pPr>
              <w:spacing w:before="20" w:after="20"/>
              <w:jc w:val="center"/>
              <w:rPr>
                <w:sz w:val="22"/>
                <w:szCs w:val="22"/>
              </w:rPr>
            </w:pPr>
          </w:p>
        </w:tc>
        <w:tc>
          <w:tcPr>
            <w:tcW w:w="800" w:type="pct"/>
            <w:vMerge/>
            <w:hideMark/>
          </w:tcPr>
          <w:p w:rsidR="008416F0" w:rsidRPr="00D600CE" w:rsidRDefault="008416F0" w:rsidP="008416F0">
            <w:pPr>
              <w:spacing w:before="20" w:after="20"/>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время</w:t>
            </w:r>
          </w:p>
        </w:tc>
        <w:tc>
          <w:tcPr>
            <w:tcW w:w="654" w:type="pct"/>
          </w:tcPr>
          <w:p w:rsidR="008416F0" w:rsidRPr="00D600CE" w:rsidRDefault="008416F0" w:rsidP="008416F0">
            <w:pPr>
              <w:spacing w:before="20" w:after="20"/>
              <w:jc w:val="center"/>
              <w:rPr>
                <w:sz w:val="22"/>
                <w:szCs w:val="22"/>
              </w:rPr>
            </w:pPr>
            <w:r w:rsidRPr="00D600CE">
              <w:rPr>
                <w:sz w:val="22"/>
                <w:szCs w:val="22"/>
              </w:rPr>
              <w:t>14:00</w:t>
            </w:r>
          </w:p>
        </w:tc>
        <w:tc>
          <w:tcPr>
            <w:tcW w:w="654" w:type="pct"/>
          </w:tcPr>
          <w:p w:rsidR="008416F0" w:rsidRPr="00D600CE" w:rsidRDefault="008416F0" w:rsidP="008416F0">
            <w:pPr>
              <w:spacing w:before="20" w:after="20"/>
              <w:jc w:val="center"/>
              <w:rPr>
                <w:sz w:val="22"/>
                <w:szCs w:val="22"/>
              </w:rPr>
            </w:pPr>
            <w:r w:rsidRPr="00D600CE">
              <w:rPr>
                <w:sz w:val="22"/>
                <w:szCs w:val="22"/>
              </w:rPr>
              <w:t>15:00</w:t>
            </w:r>
          </w:p>
        </w:tc>
        <w:tc>
          <w:tcPr>
            <w:tcW w:w="654" w:type="pct"/>
          </w:tcPr>
          <w:p w:rsidR="008416F0" w:rsidRPr="00D600CE" w:rsidRDefault="008416F0" w:rsidP="008416F0">
            <w:pPr>
              <w:spacing w:before="20" w:after="20"/>
              <w:jc w:val="center"/>
              <w:rPr>
                <w:sz w:val="22"/>
                <w:szCs w:val="22"/>
              </w:rPr>
            </w:pPr>
            <w:r w:rsidRPr="00D600CE">
              <w:rPr>
                <w:sz w:val="22"/>
                <w:szCs w:val="22"/>
              </w:rPr>
              <w:t>17:00</w:t>
            </w:r>
          </w:p>
        </w:tc>
        <w:tc>
          <w:tcPr>
            <w:tcW w:w="654" w:type="pct"/>
          </w:tcPr>
          <w:p w:rsidR="008416F0" w:rsidRPr="00D600CE" w:rsidRDefault="008416F0" w:rsidP="008416F0">
            <w:pPr>
              <w:spacing w:before="20" w:after="20"/>
              <w:jc w:val="center"/>
              <w:rPr>
                <w:sz w:val="22"/>
                <w:szCs w:val="22"/>
              </w:rPr>
            </w:pPr>
            <w:r w:rsidRPr="00D600CE">
              <w:rPr>
                <w:sz w:val="22"/>
                <w:szCs w:val="22"/>
              </w:rPr>
              <w:t>09:00</w:t>
            </w:r>
          </w:p>
        </w:tc>
        <w:tc>
          <w:tcPr>
            <w:tcW w:w="650" w:type="pct"/>
          </w:tcPr>
          <w:p w:rsidR="008416F0" w:rsidRPr="00D600CE" w:rsidRDefault="008416F0" w:rsidP="008416F0">
            <w:pPr>
              <w:spacing w:before="20" w:after="20"/>
              <w:jc w:val="center"/>
              <w:rPr>
                <w:sz w:val="22"/>
                <w:szCs w:val="22"/>
              </w:rPr>
            </w:pPr>
            <w:r w:rsidRPr="00D600CE">
              <w:rPr>
                <w:sz w:val="22"/>
                <w:szCs w:val="22"/>
              </w:rPr>
              <w:t>13:00</w:t>
            </w:r>
          </w:p>
        </w:tc>
      </w:tr>
      <w:tr w:rsidR="008416F0" w:rsidRPr="00D600CE" w:rsidTr="008416F0">
        <w:trPr>
          <w:trHeight w:val="315"/>
        </w:trPr>
        <w:tc>
          <w:tcPr>
            <w:tcW w:w="274" w:type="pct"/>
            <w:vMerge/>
          </w:tcPr>
          <w:p w:rsidR="008416F0" w:rsidRPr="00D600CE" w:rsidRDefault="008416F0" w:rsidP="008416F0">
            <w:pPr>
              <w:spacing w:before="20" w:after="20"/>
              <w:jc w:val="center"/>
              <w:rPr>
                <w:sz w:val="22"/>
                <w:szCs w:val="22"/>
              </w:rPr>
            </w:pPr>
          </w:p>
        </w:tc>
        <w:tc>
          <w:tcPr>
            <w:tcW w:w="800" w:type="pct"/>
            <w:vMerge/>
            <w:hideMark/>
          </w:tcPr>
          <w:p w:rsidR="008416F0" w:rsidRPr="00D600CE" w:rsidRDefault="008416F0" w:rsidP="008416F0">
            <w:pPr>
              <w:spacing w:before="20" w:after="20"/>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максимум, МВт</w:t>
            </w:r>
          </w:p>
        </w:tc>
        <w:tc>
          <w:tcPr>
            <w:tcW w:w="654" w:type="pct"/>
          </w:tcPr>
          <w:p w:rsidR="008416F0" w:rsidRPr="00D600CE" w:rsidRDefault="008416F0" w:rsidP="008416F0">
            <w:pPr>
              <w:spacing w:before="20" w:after="20"/>
              <w:jc w:val="center"/>
              <w:rPr>
                <w:sz w:val="22"/>
                <w:szCs w:val="22"/>
              </w:rPr>
            </w:pPr>
            <w:r w:rsidRPr="00D600CE">
              <w:rPr>
                <w:sz w:val="22"/>
                <w:szCs w:val="22"/>
              </w:rPr>
              <w:t>416</w:t>
            </w:r>
          </w:p>
        </w:tc>
        <w:tc>
          <w:tcPr>
            <w:tcW w:w="654" w:type="pct"/>
          </w:tcPr>
          <w:p w:rsidR="008416F0" w:rsidRPr="00D600CE" w:rsidRDefault="008416F0" w:rsidP="008416F0">
            <w:pPr>
              <w:spacing w:before="20" w:after="20"/>
              <w:jc w:val="center"/>
              <w:rPr>
                <w:sz w:val="22"/>
                <w:szCs w:val="22"/>
              </w:rPr>
            </w:pPr>
            <w:r w:rsidRPr="00D600CE">
              <w:rPr>
                <w:sz w:val="22"/>
                <w:szCs w:val="22"/>
              </w:rPr>
              <w:t>435</w:t>
            </w:r>
          </w:p>
        </w:tc>
        <w:tc>
          <w:tcPr>
            <w:tcW w:w="654" w:type="pct"/>
          </w:tcPr>
          <w:p w:rsidR="008416F0" w:rsidRPr="00D600CE" w:rsidRDefault="008416F0" w:rsidP="008416F0">
            <w:pPr>
              <w:spacing w:before="20" w:after="20"/>
              <w:jc w:val="center"/>
              <w:rPr>
                <w:sz w:val="22"/>
                <w:szCs w:val="22"/>
              </w:rPr>
            </w:pPr>
            <w:r w:rsidRPr="00D600CE">
              <w:rPr>
                <w:sz w:val="22"/>
                <w:szCs w:val="22"/>
              </w:rPr>
              <w:t>443</w:t>
            </w:r>
          </w:p>
        </w:tc>
        <w:tc>
          <w:tcPr>
            <w:tcW w:w="654" w:type="pct"/>
          </w:tcPr>
          <w:p w:rsidR="008416F0" w:rsidRPr="00D600CE" w:rsidRDefault="008416F0" w:rsidP="008416F0">
            <w:pPr>
              <w:spacing w:before="20" w:after="20"/>
              <w:jc w:val="center"/>
              <w:rPr>
                <w:sz w:val="22"/>
                <w:szCs w:val="22"/>
              </w:rPr>
            </w:pPr>
            <w:r w:rsidRPr="00D600CE">
              <w:rPr>
                <w:sz w:val="22"/>
                <w:szCs w:val="22"/>
              </w:rPr>
              <w:t>408</w:t>
            </w:r>
          </w:p>
        </w:tc>
        <w:tc>
          <w:tcPr>
            <w:tcW w:w="650" w:type="pct"/>
          </w:tcPr>
          <w:p w:rsidR="008416F0" w:rsidRPr="00D600CE" w:rsidRDefault="008416F0" w:rsidP="008416F0">
            <w:pPr>
              <w:spacing w:before="20" w:after="20"/>
              <w:jc w:val="center"/>
              <w:rPr>
                <w:sz w:val="22"/>
                <w:szCs w:val="22"/>
              </w:rPr>
            </w:pPr>
            <w:r w:rsidRPr="00D600CE">
              <w:rPr>
                <w:sz w:val="22"/>
                <w:szCs w:val="22"/>
              </w:rPr>
              <w:t>399</w:t>
            </w:r>
          </w:p>
        </w:tc>
      </w:tr>
      <w:tr w:rsidR="008416F0" w:rsidRPr="00D600CE" w:rsidTr="008416F0">
        <w:trPr>
          <w:trHeight w:val="315"/>
        </w:trPr>
        <w:tc>
          <w:tcPr>
            <w:tcW w:w="274" w:type="pct"/>
            <w:vMerge/>
          </w:tcPr>
          <w:p w:rsidR="008416F0" w:rsidRPr="00D600CE" w:rsidRDefault="008416F0" w:rsidP="008416F0">
            <w:pPr>
              <w:spacing w:before="20" w:after="20"/>
              <w:jc w:val="center"/>
              <w:rPr>
                <w:sz w:val="22"/>
                <w:szCs w:val="22"/>
              </w:rPr>
            </w:pPr>
          </w:p>
        </w:tc>
        <w:tc>
          <w:tcPr>
            <w:tcW w:w="800" w:type="pct"/>
            <w:vMerge/>
            <w:hideMark/>
          </w:tcPr>
          <w:p w:rsidR="008416F0" w:rsidRPr="00D600CE" w:rsidRDefault="008416F0" w:rsidP="008416F0">
            <w:pPr>
              <w:spacing w:before="20" w:after="20"/>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прирост, %</w:t>
            </w:r>
          </w:p>
        </w:tc>
        <w:tc>
          <w:tcPr>
            <w:tcW w:w="654" w:type="pct"/>
          </w:tcPr>
          <w:p w:rsidR="008416F0" w:rsidRPr="00D600CE" w:rsidRDefault="008416F0" w:rsidP="008416F0">
            <w:pPr>
              <w:spacing w:before="20" w:after="20"/>
              <w:jc w:val="center"/>
              <w:rPr>
                <w:sz w:val="22"/>
                <w:szCs w:val="22"/>
              </w:rPr>
            </w:pPr>
            <w:r w:rsidRPr="00D600CE">
              <w:rPr>
                <w:sz w:val="22"/>
                <w:szCs w:val="22"/>
              </w:rPr>
              <w:t>-8,1</w:t>
            </w:r>
          </w:p>
        </w:tc>
        <w:tc>
          <w:tcPr>
            <w:tcW w:w="654" w:type="pct"/>
          </w:tcPr>
          <w:p w:rsidR="008416F0" w:rsidRPr="00D600CE" w:rsidRDefault="008416F0" w:rsidP="008416F0">
            <w:pPr>
              <w:spacing w:before="20" w:after="20"/>
              <w:jc w:val="center"/>
              <w:rPr>
                <w:sz w:val="22"/>
                <w:szCs w:val="22"/>
              </w:rPr>
            </w:pPr>
            <w:r w:rsidRPr="00D600CE">
              <w:rPr>
                <w:sz w:val="22"/>
                <w:szCs w:val="22"/>
              </w:rPr>
              <w:t>+4,6</w:t>
            </w:r>
          </w:p>
        </w:tc>
        <w:tc>
          <w:tcPr>
            <w:tcW w:w="654" w:type="pct"/>
          </w:tcPr>
          <w:p w:rsidR="008416F0" w:rsidRPr="00D600CE" w:rsidRDefault="008416F0" w:rsidP="008416F0">
            <w:pPr>
              <w:spacing w:before="20" w:after="20"/>
              <w:jc w:val="center"/>
              <w:rPr>
                <w:sz w:val="22"/>
                <w:szCs w:val="22"/>
              </w:rPr>
            </w:pPr>
            <w:r w:rsidRPr="00D600CE">
              <w:rPr>
                <w:sz w:val="22"/>
                <w:szCs w:val="22"/>
              </w:rPr>
              <w:t>+1,8</w:t>
            </w:r>
          </w:p>
        </w:tc>
        <w:tc>
          <w:tcPr>
            <w:tcW w:w="654" w:type="pct"/>
          </w:tcPr>
          <w:p w:rsidR="008416F0" w:rsidRPr="00D600CE" w:rsidRDefault="008416F0" w:rsidP="008416F0">
            <w:pPr>
              <w:spacing w:before="20" w:after="20"/>
              <w:jc w:val="center"/>
              <w:rPr>
                <w:sz w:val="22"/>
                <w:szCs w:val="22"/>
              </w:rPr>
            </w:pPr>
            <w:r w:rsidRPr="00D600CE">
              <w:rPr>
                <w:sz w:val="22"/>
                <w:szCs w:val="22"/>
              </w:rPr>
              <w:t>-7,9</w:t>
            </w:r>
          </w:p>
        </w:tc>
        <w:tc>
          <w:tcPr>
            <w:tcW w:w="650" w:type="pct"/>
          </w:tcPr>
          <w:p w:rsidR="008416F0" w:rsidRPr="00D600CE" w:rsidRDefault="008416F0" w:rsidP="008416F0">
            <w:pPr>
              <w:spacing w:before="20" w:after="20"/>
              <w:jc w:val="center"/>
              <w:rPr>
                <w:sz w:val="22"/>
                <w:szCs w:val="22"/>
              </w:rPr>
            </w:pPr>
            <w:r w:rsidRPr="00D600CE">
              <w:rPr>
                <w:sz w:val="22"/>
                <w:szCs w:val="22"/>
              </w:rPr>
              <w:t>-2,2</w:t>
            </w:r>
          </w:p>
        </w:tc>
      </w:tr>
      <w:tr w:rsidR="008416F0" w:rsidRPr="00D600CE" w:rsidTr="008416F0">
        <w:trPr>
          <w:trHeight w:val="315"/>
        </w:trPr>
        <w:tc>
          <w:tcPr>
            <w:tcW w:w="274" w:type="pct"/>
            <w:vMerge w:val="restart"/>
          </w:tcPr>
          <w:p w:rsidR="008416F0" w:rsidRPr="00D600CE" w:rsidRDefault="008416F0" w:rsidP="008416F0">
            <w:pPr>
              <w:spacing w:before="20" w:after="20"/>
              <w:jc w:val="center"/>
              <w:rPr>
                <w:sz w:val="22"/>
                <w:szCs w:val="22"/>
              </w:rPr>
            </w:pPr>
            <w:r w:rsidRPr="00D600CE">
              <w:rPr>
                <w:sz w:val="22"/>
                <w:szCs w:val="22"/>
              </w:rPr>
              <w:t>4</w:t>
            </w:r>
          </w:p>
        </w:tc>
        <w:tc>
          <w:tcPr>
            <w:tcW w:w="800" w:type="pct"/>
            <w:vMerge w:val="restart"/>
            <w:noWrap/>
            <w:hideMark/>
          </w:tcPr>
          <w:p w:rsidR="008416F0" w:rsidRPr="00D600CE" w:rsidRDefault="008416F0" w:rsidP="008416F0">
            <w:pPr>
              <w:spacing w:before="20" w:after="20"/>
              <w:rPr>
                <w:sz w:val="22"/>
                <w:szCs w:val="22"/>
              </w:rPr>
            </w:pPr>
            <w:r w:rsidRPr="00D600CE">
              <w:rPr>
                <w:sz w:val="22"/>
                <w:szCs w:val="22"/>
              </w:rPr>
              <w:t xml:space="preserve">Энергорайон Кировской </w:t>
            </w:r>
            <w:r w:rsidRPr="00D600CE">
              <w:rPr>
                <w:sz w:val="22"/>
                <w:szCs w:val="22"/>
              </w:rPr>
              <w:lastRenderedPageBreak/>
              <w:t>ТЭЦ-4</w:t>
            </w:r>
          </w:p>
        </w:tc>
        <w:tc>
          <w:tcPr>
            <w:tcW w:w="660" w:type="pct"/>
            <w:noWrap/>
            <w:vAlign w:val="center"/>
            <w:hideMark/>
          </w:tcPr>
          <w:p w:rsidR="008416F0" w:rsidRPr="00D600CE" w:rsidRDefault="008416F0" w:rsidP="008416F0">
            <w:pPr>
              <w:rPr>
                <w:sz w:val="22"/>
                <w:szCs w:val="22"/>
              </w:rPr>
            </w:pPr>
            <w:r w:rsidRPr="00D600CE">
              <w:rPr>
                <w:sz w:val="22"/>
                <w:szCs w:val="22"/>
              </w:rPr>
              <w:lastRenderedPageBreak/>
              <w:t>дата</w:t>
            </w:r>
          </w:p>
        </w:tc>
        <w:tc>
          <w:tcPr>
            <w:tcW w:w="654" w:type="pct"/>
          </w:tcPr>
          <w:p w:rsidR="008416F0" w:rsidRPr="00D600CE" w:rsidRDefault="008416F0" w:rsidP="008416F0">
            <w:pPr>
              <w:spacing w:before="20" w:after="20"/>
              <w:jc w:val="center"/>
              <w:rPr>
                <w:sz w:val="22"/>
                <w:szCs w:val="22"/>
              </w:rPr>
            </w:pPr>
            <w:r w:rsidRPr="00D600CE">
              <w:rPr>
                <w:sz w:val="22"/>
                <w:szCs w:val="22"/>
              </w:rPr>
              <w:t>23.01.2015</w:t>
            </w:r>
          </w:p>
        </w:tc>
        <w:tc>
          <w:tcPr>
            <w:tcW w:w="654" w:type="pct"/>
          </w:tcPr>
          <w:p w:rsidR="008416F0" w:rsidRPr="00D600CE" w:rsidRDefault="008416F0" w:rsidP="008416F0">
            <w:pPr>
              <w:spacing w:before="20" w:after="20"/>
              <w:jc w:val="center"/>
              <w:rPr>
                <w:sz w:val="22"/>
                <w:szCs w:val="22"/>
              </w:rPr>
            </w:pPr>
            <w:r w:rsidRPr="00D600CE">
              <w:rPr>
                <w:sz w:val="22"/>
                <w:szCs w:val="22"/>
              </w:rPr>
              <w:t>20.12.2016</w:t>
            </w:r>
          </w:p>
        </w:tc>
        <w:tc>
          <w:tcPr>
            <w:tcW w:w="654" w:type="pct"/>
          </w:tcPr>
          <w:p w:rsidR="008416F0" w:rsidRPr="00D600CE" w:rsidRDefault="008416F0" w:rsidP="008416F0">
            <w:pPr>
              <w:spacing w:before="20" w:after="20"/>
              <w:jc w:val="center"/>
              <w:rPr>
                <w:sz w:val="22"/>
                <w:szCs w:val="22"/>
              </w:rPr>
            </w:pPr>
            <w:r w:rsidRPr="00D600CE">
              <w:rPr>
                <w:sz w:val="22"/>
                <w:szCs w:val="22"/>
              </w:rPr>
              <w:t>09.01.2017</w:t>
            </w:r>
          </w:p>
        </w:tc>
        <w:tc>
          <w:tcPr>
            <w:tcW w:w="654" w:type="pct"/>
          </w:tcPr>
          <w:p w:rsidR="008416F0" w:rsidRPr="00D600CE" w:rsidRDefault="008416F0" w:rsidP="008416F0">
            <w:pPr>
              <w:spacing w:before="20" w:after="20"/>
              <w:jc w:val="center"/>
              <w:rPr>
                <w:sz w:val="22"/>
                <w:szCs w:val="22"/>
              </w:rPr>
            </w:pPr>
            <w:r w:rsidRPr="00D600CE">
              <w:rPr>
                <w:sz w:val="22"/>
                <w:szCs w:val="22"/>
              </w:rPr>
              <w:t>21.12.2018</w:t>
            </w:r>
          </w:p>
        </w:tc>
        <w:tc>
          <w:tcPr>
            <w:tcW w:w="650" w:type="pct"/>
          </w:tcPr>
          <w:p w:rsidR="008416F0" w:rsidRPr="00D600CE" w:rsidRDefault="008416F0" w:rsidP="008416F0">
            <w:pPr>
              <w:spacing w:before="20" w:after="20"/>
              <w:jc w:val="center"/>
              <w:rPr>
                <w:sz w:val="22"/>
                <w:szCs w:val="22"/>
              </w:rPr>
            </w:pPr>
            <w:r w:rsidRPr="00D600CE">
              <w:rPr>
                <w:sz w:val="22"/>
                <w:szCs w:val="22"/>
              </w:rPr>
              <w:t>28.01.2019</w:t>
            </w:r>
          </w:p>
        </w:tc>
      </w:tr>
      <w:tr w:rsidR="008416F0" w:rsidRPr="00D600CE" w:rsidTr="008416F0">
        <w:trPr>
          <w:trHeight w:val="315"/>
        </w:trPr>
        <w:tc>
          <w:tcPr>
            <w:tcW w:w="274" w:type="pct"/>
            <w:vMerge/>
          </w:tcPr>
          <w:p w:rsidR="008416F0" w:rsidRPr="00D600CE" w:rsidRDefault="008416F0" w:rsidP="008416F0">
            <w:pPr>
              <w:spacing w:before="20" w:after="20"/>
              <w:jc w:val="center"/>
              <w:rPr>
                <w:sz w:val="22"/>
                <w:szCs w:val="22"/>
              </w:rPr>
            </w:pPr>
          </w:p>
        </w:tc>
        <w:tc>
          <w:tcPr>
            <w:tcW w:w="800" w:type="pct"/>
            <w:vMerge/>
            <w:hideMark/>
          </w:tcPr>
          <w:p w:rsidR="008416F0" w:rsidRPr="00D600CE" w:rsidRDefault="008416F0" w:rsidP="008416F0">
            <w:pPr>
              <w:spacing w:before="20" w:after="20"/>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время</w:t>
            </w:r>
          </w:p>
        </w:tc>
        <w:tc>
          <w:tcPr>
            <w:tcW w:w="654" w:type="pct"/>
          </w:tcPr>
          <w:p w:rsidR="008416F0" w:rsidRPr="00D600CE" w:rsidRDefault="008416F0" w:rsidP="008416F0">
            <w:pPr>
              <w:spacing w:before="20" w:after="20"/>
              <w:jc w:val="center"/>
              <w:rPr>
                <w:sz w:val="22"/>
                <w:szCs w:val="22"/>
              </w:rPr>
            </w:pPr>
            <w:r w:rsidRPr="00D600CE">
              <w:rPr>
                <w:sz w:val="22"/>
                <w:szCs w:val="22"/>
              </w:rPr>
              <w:t>11:00</w:t>
            </w:r>
          </w:p>
        </w:tc>
        <w:tc>
          <w:tcPr>
            <w:tcW w:w="654" w:type="pct"/>
          </w:tcPr>
          <w:p w:rsidR="008416F0" w:rsidRPr="00D600CE" w:rsidRDefault="008416F0" w:rsidP="008416F0">
            <w:pPr>
              <w:spacing w:before="20" w:after="20"/>
              <w:jc w:val="center"/>
              <w:rPr>
                <w:sz w:val="22"/>
                <w:szCs w:val="22"/>
              </w:rPr>
            </w:pPr>
            <w:r w:rsidRPr="00D600CE">
              <w:rPr>
                <w:sz w:val="22"/>
                <w:szCs w:val="22"/>
              </w:rPr>
              <w:t>10:00</w:t>
            </w:r>
          </w:p>
        </w:tc>
        <w:tc>
          <w:tcPr>
            <w:tcW w:w="654" w:type="pct"/>
          </w:tcPr>
          <w:p w:rsidR="008416F0" w:rsidRPr="00D600CE" w:rsidRDefault="008416F0" w:rsidP="008416F0">
            <w:pPr>
              <w:spacing w:before="20" w:after="20"/>
              <w:jc w:val="center"/>
              <w:rPr>
                <w:sz w:val="22"/>
                <w:szCs w:val="22"/>
              </w:rPr>
            </w:pPr>
            <w:r w:rsidRPr="00D600CE">
              <w:rPr>
                <w:sz w:val="22"/>
                <w:szCs w:val="22"/>
              </w:rPr>
              <w:t>13:00</w:t>
            </w:r>
          </w:p>
        </w:tc>
        <w:tc>
          <w:tcPr>
            <w:tcW w:w="654" w:type="pct"/>
          </w:tcPr>
          <w:p w:rsidR="008416F0" w:rsidRPr="00D600CE" w:rsidRDefault="008416F0" w:rsidP="008416F0">
            <w:pPr>
              <w:spacing w:before="20" w:after="20"/>
              <w:jc w:val="center"/>
              <w:rPr>
                <w:sz w:val="22"/>
                <w:szCs w:val="22"/>
              </w:rPr>
            </w:pPr>
            <w:r w:rsidRPr="00D600CE">
              <w:rPr>
                <w:sz w:val="22"/>
                <w:szCs w:val="22"/>
              </w:rPr>
              <w:t>13:00</w:t>
            </w:r>
          </w:p>
        </w:tc>
        <w:tc>
          <w:tcPr>
            <w:tcW w:w="650" w:type="pct"/>
          </w:tcPr>
          <w:p w:rsidR="008416F0" w:rsidRPr="00D600CE" w:rsidRDefault="008416F0" w:rsidP="008416F0">
            <w:pPr>
              <w:spacing w:before="20" w:after="20"/>
              <w:jc w:val="center"/>
              <w:rPr>
                <w:sz w:val="22"/>
                <w:szCs w:val="22"/>
              </w:rPr>
            </w:pPr>
            <w:r w:rsidRPr="00D600CE">
              <w:rPr>
                <w:sz w:val="22"/>
                <w:szCs w:val="22"/>
              </w:rPr>
              <w:t>13:00</w:t>
            </w:r>
          </w:p>
        </w:tc>
      </w:tr>
      <w:tr w:rsidR="008416F0" w:rsidRPr="00D600CE" w:rsidTr="008416F0">
        <w:trPr>
          <w:trHeight w:val="315"/>
        </w:trPr>
        <w:tc>
          <w:tcPr>
            <w:tcW w:w="274" w:type="pct"/>
            <w:vMerge/>
          </w:tcPr>
          <w:p w:rsidR="008416F0" w:rsidRPr="00D600CE" w:rsidRDefault="008416F0" w:rsidP="008416F0">
            <w:pPr>
              <w:spacing w:before="20" w:after="20"/>
              <w:jc w:val="center"/>
              <w:rPr>
                <w:sz w:val="22"/>
                <w:szCs w:val="22"/>
              </w:rPr>
            </w:pPr>
          </w:p>
        </w:tc>
        <w:tc>
          <w:tcPr>
            <w:tcW w:w="800" w:type="pct"/>
            <w:vMerge/>
            <w:hideMark/>
          </w:tcPr>
          <w:p w:rsidR="008416F0" w:rsidRPr="00D600CE" w:rsidRDefault="008416F0" w:rsidP="008416F0">
            <w:pPr>
              <w:spacing w:before="20" w:after="20"/>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максимум, МВт</w:t>
            </w:r>
          </w:p>
        </w:tc>
        <w:tc>
          <w:tcPr>
            <w:tcW w:w="654" w:type="pct"/>
          </w:tcPr>
          <w:p w:rsidR="008416F0" w:rsidRPr="00D600CE" w:rsidRDefault="008416F0" w:rsidP="008416F0">
            <w:pPr>
              <w:spacing w:before="20" w:after="20"/>
              <w:jc w:val="center"/>
              <w:rPr>
                <w:sz w:val="22"/>
                <w:szCs w:val="22"/>
              </w:rPr>
            </w:pPr>
            <w:r w:rsidRPr="00D600CE">
              <w:rPr>
                <w:sz w:val="22"/>
                <w:szCs w:val="22"/>
              </w:rPr>
              <w:t>254</w:t>
            </w:r>
          </w:p>
        </w:tc>
        <w:tc>
          <w:tcPr>
            <w:tcW w:w="654" w:type="pct"/>
          </w:tcPr>
          <w:p w:rsidR="008416F0" w:rsidRPr="00D600CE" w:rsidRDefault="008416F0" w:rsidP="008416F0">
            <w:pPr>
              <w:spacing w:before="20" w:after="20"/>
              <w:jc w:val="center"/>
              <w:rPr>
                <w:sz w:val="22"/>
                <w:szCs w:val="22"/>
              </w:rPr>
            </w:pPr>
            <w:r w:rsidRPr="00D600CE">
              <w:rPr>
                <w:sz w:val="22"/>
                <w:szCs w:val="22"/>
              </w:rPr>
              <w:t>252</w:t>
            </w:r>
          </w:p>
        </w:tc>
        <w:tc>
          <w:tcPr>
            <w:tcW w:w="654" w:type="pct"/>
          </w:tcPr>
          <w:p w:rsidR="008416F0" w:rsidRPr="00D600CE" w:rsidRDefault="008416F0" w:rsidP="008416F0">
            <w:pPr>
              <w:spacing w:before="20" w:after="20"/>
              <w:jc w:val="center"/>
              <w:rPr>
                <w:sz w:val="22"/>
                <w:szCs w:val="22"/>
              </w:rPr>
            </w:pPr>
            <w:r w:rsidRPr="00D600CE">
              <w:rPr>
                <w:sz w:val="22"/>
                <w:szCs w:val="22"/>
              </w:rPr>
              <w:t>254</w:t>
            </w:r>
          </w:p>
        </w:tc>
        <w:tc>
          <w:tcPr>
            <w:tcW w:w="654" w:type="pct"/>
          </w:tcPr>
          <w:p w:rsidR="008416F0" w:rsidRPr="00D600CE" w:rsidRDefault="008416F0" w:rsidP="008416F0">
            <w:pPr>
              <w:spacing w:before="20" w:after="20"/>
              <w:jc w:val="center"/>
              <w:rPr>
                <w:sz w:val="22"/>
                <w:szCs w:val="22"/>
              </w:rPr>
            </w:pPr>
            <w:r w:rsidRPr="00D600CE">
              <w:rPr>
                <w:sz w:val="22"/>
                <w:szCs w:val="22"/>
              </w:rPr>
              <w:t>234</w:t>
            </w:r>
          </w:p>
        </w:tc>
        <w:tc>
          <w:tcPr>
            <w:tcW w:w="650" w:type="pct"/>
          </w:tcPr>
          <w:p w:rsidR="008416F0" w:rsidRPr="00D600CE" w:rsidRDefault="008416F0" w:rsidP="008416F0">
            <w:pPr>
              <w:spacing w:before="20" w:after="20"/>
              <w:jc w:val="center"/>
              <w:rPr>
                <w:sz w:val="22"/>
                <w:szCs w:val="22"/>
              </w:rPr>
            </w:pPr>
            <w:r w:rsidRPr="00D600CE">
              <w:rPr>
                <w:sz w:val="22"/>
                <w:szCs w:val="22"/>
              </w:rPr>
              <w:t>239</w:t>
            </w:r>
          </w:p>
        </w:tc>
      </w:tr>
      <w:tr w:rsidR="008416F0" w:rsidRPr="00D600CE" w:rsidTr="008416F0">
        <w:trPr>
          <w:trHeight w:val="315"/>
        </w:trPr>
        <w:tc>
          <w:tcPr>
            <w:tcW w:w="274" w:type="pct"/>
            <w:vMerge/>
          </w:tcPr>
          <w:p w:rsidR="008416F0" w:rsidRPr="00D600CE" w:rsidRDefault="008416F0" w:rsidP="008416F0">
            <w:pPr>
              <w:spacing w:before="20" w:after="20"/>
              <w:jc w:val="center"/>
              <w:rPr>
                <w:sz w:val="22"/>
                <w:szCs w:val="22"/>
              </w:rPr>
            </w:pPr>
          </w:p>
        </w:tc>
        <w:tc>
          <w:tcPr>
            <w:tcW w:w="800" w:type="pct"/>
            <w:vMerge/>
            <w:hideMark/>
          </w:tcPr>
          <w:p w:rsidR="008416F0" w:rsidRPr="00D600CE" w:rsidRDefault="008416F0" w:rsidP="008416F0">
            <w:pPr>
              <w:spacing w:before="20" w:after="20"/>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прирост, %</w:t>
            </w:r>
          </w:p>
        </w:tc>
        <w:tc>
          <w:tcPr>
            <w:tcW w:w="654" w:type="pct"/>
          </w:tcPr>
          <w:p w:rsidR="008416F0" w:rsidRPr="00D600CE" w:rsidRDefault="008416F0" w:rsidP="008416F0">
            <w:pPr>
              <w:spacing w:before="20" w:after="20"/>
              <w:jc w:val="center"/>
              <w:rPr>
                <w:sz w:val="22"/>
                <w:szCs w:val="22"/>
              </w:rPr>
            </w:pPr>
            <w:r w:rsidRPr="00D600CE">
              <w:rPr>
                <w:sz w:val="22"/>
                <w:szCs w:val="22"/>
              </w:rPr>
              <w:t>-3,4</w:t>
            </w:r>
          </w:p>
        </w:tc>
        <w:tc>
          <w:tcPr>
            <w:tcW w:w="654" w:type="pct"/>
          </w:tcPr>
          <w:p w:rsidR="008416F0" w:rsidRPr="00D600CE" w:rsidRDefault="008416F0" w:rsidP="008416F0">
            <w:pPr>
              <w:spacing w:before="20" w:after="20"/>
              <w:jc w:val="center"/>
              <w:rPr>
                <w:sz w:val="22"/>
                <w:szCs w:val="22"/>
              </w:rPr>
            </w:pPr>
            <w:r w:rsidRPr="00D600CE">
              <w:rPr>
                <w:sz w:val="22"/>
                <w:szCs w:val="22"/>
              </w:rPr>
              <w:t>-0,8</w:t>
            </w:r>
          </w:p>
        </w:tc>
        <w:tc>
          <w:tcPr>
            <w:tcW w:w="654" w:type="pct"/>
          </w:tcPr>
          <w:p w:rsidR="008416F0" w:rsidRPr="00D600CE" w:rsidRDefault="008416F0" w:rsidP="008416F0">
            <w:pPr>
              <w:spacing w:before="20" w:after="20"/>
              <w:jc w:val="center"/>
              <w:rPr>
                <w:sz w:val="22"/>
                <w:szCs w:val="22"/>
              </w:rPr>
            </w:pPr>
            <w:r w:rsidRPr="00D600CE">
              <w:rPr>
                <w:sz w:val="22"/>
                <w:szCs w:val="22"/>
              </w:rPr>
              <w:t>+0,8</w:t>
            </w:r>
          </w:p>
        </w:tc>
        <w:tc>
          <w:tcPr>
            <w:tcW w:w="654" w:type="pct"/>
          </w:tcPr>
          <w:p w:rsidR="008416F0" w:rsidRPr="00D600CE" w:rsidRDefault="008416F0" w:rsidP="008416F0">
            <w:pPr>
              <w:spacing w:before="20" w:after="20"/>
              <w:jc w:val="center"/>
              <w:rPr>
                <w:sz w:val="22"/>
                <w:szCs w:val="22"/>
              </w:rPr>
            </w:pPr>
            <w:r w:rsidRPr="00D600CE">
              <w:rPr>
                <w:sz w:val="22"/>
                <w:szCs w:val="22"/>
              </w:rPr>
              <w:t>-7,9</w:t>
            </w:r>
          </w:p>
        </w:tc>
        <w:tc>
          <w:tcPr>
            <w:tcW w:w="650" w:type="pct"/>
          </w:tcPr>
          <w:p w:rsidR="008416F0" w:rsidRPr="00D600CE" w:rsidRDefault="008416F0" w:rsidP="008416F0">
            <w:pPr>
              <w:spacing w:before="20" w:after="20"/>
              <w:jc w:val="center"/>
              <w:rPr>
                <w:sz w:val="22"/>
                <w:szCs w:val="22"/>
              </w:rPr>
            </w:pPr>
            <w:r w:rsidRPr="00D600CE">
              <w:rPr>
                <w:sz w:val="22"/>
                <w:szCs w:val="22"/>
              </w:rPr>
              <w:t>+2,1</w:t>
            </w:r>
          </w:p>
        </w:tc>
      </w:tr>
      <w:tr w:rsidR="008416F0" w:rsidRPr="00D600CE" w:rsidTr="008416F0">
        <w:trPr>
          <w:trHeight w:val="315"/>
        </w:trPr>
        <w:tc>
          <w:tcPr>
            <w:tcW w:w="274" w:type="pct"/>
            <w:vMerge w:val="restart"/>
          </w:tcPr>
          <w:p w:rsidR="008416F0" w:rsidRPr="00D600CE" w:rsidRDefault="008416F0" w:rsidP="008416F0">
            <w:pPr>
              <w:spacing w:before="20" w:after="20"/>
              <w:jc w:val="center"/>
              <w:rPr>
                <w:sz w:val="22"/>
                <w:szCs w:val="22"/>
              </w:rPr>
            </w:pPr>
            <w:r w:rsidRPr="00D600CE">
              <w:rPr>
                <w:sz w:val="22"/>
                <w:szCs w:val="22"/>
              </w:rPr>
              <w:t>5</w:t>
            </w:r>
          </w:p>
        </w:tc>
        <w:tc>
          <w:tcPr>
            <w:tcW w:w="800" w:type="pct"/>
            <w:vMerge w:val="restart"/>
            <w:noWrap/>
            <w:hideMark/>
          </w:tcPr>
          <w:p w:rsidR="008416F0" w:rsidRPr="00D600CE" w:rsidRDefault="008416F0" w:rsidP="008416F0">
            <w:pPr>
              <w:spacing w:before="20" w:after="20"/>
              <w:rPr>
                <w:sz w:val="22"/>
                <w:szCs w:val="22"/>
              </w:rPr>
            </w:pPr>
            <w:r w:rsidRPr="00D600CE">
              <w:rPr>
                <w:sz w:val="22"/>
                <w:szCs w:val="22"/>
              </w:rPr>
              <w:t>Энергорайон Кировской ТЭЦ-3</w:t>
            </w:r>
          </w:p>
        </w:tc>
        <w:tc>
          <w:tcPr>
            <w:tcW w:w="660" w:type="pct"/>
            <w:noWrap/>
            <w:vAlign w:val="center"/>
            <w:hideMark/>
          </w:tcPr>
          <w:p w:rsidR="008416F0" w:rsidRPr="00D600CE" w:rsidRDefault="008416F0" w:rsidP="008416F0">
            <w:pPr>
              <w:rPr>
                <w:sz w:val="22"/>
                <w:szCs w:val="22"/>
              </w:rPr>
            </w:pPr>
            <w:r w:rsidRPr="00D600CE">
              <w:rPr>
                <w:sz w:val="22"/>
                <w:szCs w:val="22"/>
              </w:rPr>
              <w:t>дата</w:t>
            </w:r>
          </w:p>
        </w:tc>
        <w:tc>
          <w:tcPr>
            <w:tcW w:w="654" w:type="pct"/>
          </w:tcPr>
          <w:p w:rsidR="008416F0" w:rsidRPr="00D600CE" w:rsidRDefault="008416F0" w:rsidP="008416F0">
            <w:pPr>
              <w:spacing w:before="20" w:after="20"/>
              <w:jc w:val="center"/>
              <w:rPr>
                <w:sz w:val="22"/>
                <w:szCs w:val="22"/>
              </w:rPr>
            </w:pPr>
            <w:r w:rsidRPr="00D600CE">
              <w:rPr>
                <w:sz w:val="22"/>
                <w:szCs w:val="22"/>
              </w:rPr>
              <w:t>20.01.2015</w:t>
            </w:r>
          </w:p>
        </w:tc>
        <w:tc>
          <w:tcPr>
            <w:tcW w:w="654" w:type="pct"/>
          </w:tcPr>
          <w:p w:rsidR="008416F0" w:rsidRPr="00D600CE" w:rsidRDefault="008416F0" w:rsidP="008416F0">
            <w:pPr>
              <w:spacing w:before="20" w:after="20"/>
              <w:jc w:val="center"/>
              <w:rPr>
                <w:sz w:val="22"/>
                <w:szCs w:val="22"/>
              </w:rPr>
            </w:pPr>
            <w:r w:rsidRPr="00D600CE">
              <w:rPr>
                <w:sz w:val="22"/>
                <w:szCs w:val="22"/>
              </w:rPr>
              <w:t>21.12.2016</w:t>
            </w:r>
          </w:p>
        </w:tc>
        <w:tc>
          <w:tcPr>
            <w:tcW w:w="654" w:type="pct"/>
          </w:tcPr>
          <w:p w:rsidR="008416F0" w:rsidRPr="00D600CE" w:rsidRDefault="008416F0" w:rsidP="008416F0">
            <w:pPr>
              <w:spacing w:before="20" w:after="20"/>
              <w:jc w:val="center"/>
              <w:rPr>
                <w:sz w:val="22"/>
                <w:szCs w:val="22"/>
              </w:rPr>
            </w:pPr>
            <w:r w:rsidRPr="00D600CE">
              <w:rPr>
                <w:sz w:val="22"/>
                <w:szCs w:val="22"/>
              </w:rPr>
              <w:t>27.01.2017</w:t>
            </w:r>
          </w:p>
        </w:tc>
        <w:tc>
          <w:tcPr>
            <w:tcW w:w="654" w:type="pct"/>
          </w:tcPr>
          <w:p w:rsidR="008416F0" w:rsidRPr="00D600CE" w:rsidRDefault="008416F0" w:rsidP="008416F0">
            <w:pPr>
              <w:spacing w:before="20" w:after="20"/>
              <w:jc w:val="center"/>
              <w:rPr>
                <w:sz w:val="22"/>
                <w:szCs w:val="22"/>
              </w:rPr>
            </w:pPr>
            <w:r w:rsidRPr="00D600CE">
              <w:rPr>
                <w:sz w:val="22"/>
                <w:szCs w:val="22"/>
              </w:rPr>
              <w:t>02.03.2018</w:t>
            </w:r>
          </w:p>
        </w:tc>
        <w:tc>
          <w:tcPr>
            <w:tcW w:w="650" w:type="pct"/>
          </w:tcPr>
          <w:p w:rsidR="008416F0" w:rsidRPr="00D600CE" w:rsidRDefault="008416F0" w:rsidP="008416F0">
            <w:pPr>
              <w:spacing w:before="20" w:after="20"/>
              <w:jc w:val="center"/>
              <w:rPr>
                <w:sz w:val="22"/>
                <w:szCs w:val="22"/>
              </w:rPr>
            </w:pPr>
            <w:r w:rsidRPr="00D600CE">
              <w:rPr>
                <w:sz w:val="22"/>
                <w:szCs w:val="22"/>
              </w:rPr>
              <w:t>25.01.2019</w:t>
            </w:r>
          </w:p>
        </w:tc>
      </w:tr>
      <w:tr w:rsidR="008416F0" w:rsidRPr="00D600CE" w:rsidTr="008416F0">
        <w:trPr>
          <w:trHeight w:val="315"/>
        </w:trPr>
        <w:tc>
          <w:tcPr>
            <w:tcW w:w="274" w:type="pct"/>
            <w:vMerge/>
          </w:tcPr>
          <w:p w:rsidR="008416F0" w:rsidRPr="00D600CE" w:rsidRDefault="008416F0" w:rsidP="008416F0">
            <w:pPr>
              <w:spacing w:before="20" w:after="20"/>
              <w:jc w:val="center"/>
              <w:rPr>
                <w:sz w:val="22"/>
                <w:szCs w:val="22"/>
              </w:rPr>
            </w:pPr>
          </w:p>
        </w:tc>
        <w:tc>
          <w:tcPr>
            <w:tcW w:w="800" w:type="pct"/>
            <w:vMerge/>
            <w:hideMark/>
          </w:tcPr>
          <w:p w:rsidR="008416F0" w:rsidRPr="00D600CE" w:rsidRDefault="008416F0" w:rsidP="008416F0">
            <w:pPr>
              <w:spacing w:before="20" w:after="20"/>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время</w:t>
            </w:r>
          </w:p>
        </w:tc>
        <w:tc>
          <w:tcPr>
            <w:tcW w:w="654" w:type="pct"/>
          </w:tcPr>
          <w:p w:rsidR="008416F0" w:rsidRPr="00D600CE" w:rsidRDefault="008416F0" w:rsidP="008416F0">
            <w:pPr>
              <w:spacing w:before="20" w:after="20"/>
              <w:jc w:val="center"/>
              <w:rPr>
                <w:sz w:val="22"/>
                <w:szCs w:val="22"/>
              </w:rPr>
            </w:pPr>
            <w:r w:rsidRPr="00D600CE">
              <w:rPr>
                <w:sz w:val="22"/>
                <w:szCs w:val="22"/>
              </w:rPr>
              <w:t>10:00</w:t>
            </w:r>
          </w:p>
        </w:tc>
        <w:tc>
          <w:tcPr>
            <w:tcW w:w="654" w:type="pct"/>
          </w:tcPr>
          <w:p w:rsidR="008416F0" w:rsidRPr="00D600CE" w:rsidRDefault="008416F0" w:rsidP="008416F0">
            <w:pPr>
              <w:spacing w:before="20" w:after="20"/>
              <w:jc w:val="center"/>
              <w:rPr>
                <w:sz w:val="22"/>
                <w:szCs w:val="22"/>
              </w:rPr>
            </w:pPr>
            <w:r w:rsidRPr="00D600CE">
              <w:rPr>
                <w:sz w:val="22"/>
                <w:szCs w:val="22"/>
              </w:rPr>
              <w:t>09:00</w:t>
            </w:r>
          </w:p>
        </w:tc>
        <w:tc>
          <w:tcPr>
            <w:tcW w:w="654" w:type="pct"/>
          </w:tcPr>
          <w:p w:rsidR="008416F0" w:rsidRPr="00D600CE" w:rsidRDefault="008416F0" w:rsidP="008416F0">
            <w:pPr>
              <w:spacing w:before="20" w:after="20"/>
              <w:jc w:val="center"/>
              <w:rPr>
                <w:sz w:val="22"/>
                <w:szCs w:val="22"/>
              </w:rPr>
            </w:pPr>
            <w:r w:rsidRPr="00D600CE">
              <w:rPr>
                <w:sz w:val="22"/>
                <w:szCs w:val="22"/>
              </w:rPr>
              <w:t>10:00</w:t>
            </w:r>
          </w:p>
        </w:tc>
        <w:tc>
          <w:tcPr>
            <w:tcW w:w="654" w:type="pct"/>
          </w:tcPr>
          <w:p w:rsidR="008416F0" w:rsidRPr="00D600CE" w:rsidRDefault="008416F0" w:rsidP="008416F0">
            <w:pPr>
              <w:spacing w:before="20" w:after="20"/>
              <w:jc w:val="center"/>
              <w:rPr>
                <w:sz w:val="22"/>
                <w:szCs w:val="22"/>
              </w:rPr>
            </w:pPr>
            <w:r w:rsidRPr="00D600CE">
              <w:rPr>
                <w:sz w:val="22"/>
                <w:szCs w:val="22"/>
              </w:rPr>
              <w:t>07:00</w:t>
            </w:r>
          </w:p>
        </w:tc>
        <w:tc>
          <w:tcPr>
            <w:tcW w:w="650" w:type="pct"/>
          </w:tcPr>
          <w:p w:rsidR="008416F0" w:rsidRPr="00D600CE" w:rsidRDefault="008416F0" w:rsidP="008416F0">
            <w:pPr>
              <w:spacing w:before="20" w:after="20"/>
              <w:jc w:val="center"/>
              <w:rPr>
                <w:sz w:val="22"/>
                <w:szCs w:val="22"/>
              </w:rPr>
            </w:pPr>
            <w:r w:rsidRPr="00D600CE">
              <w:rPr>
                <w:sz w:val="22"/>
                <w:szCs w:val="22"/>
              </w:rPr>
              <w:t>14:00</w:t>
            </w:r>
          </w:p>
        </w:tc>
      </w:tr>
      <w:tr w:rsidR="008416F0" w:rsidRPr="00D600CE" w:rsidTr="008416F0">
        <w:trPr>
          <w:trHeight w:val="315"/>
        </w:trPr>
        <w:tc>
          <w:tcPr>
            <w:tcW w:w="274" w:type="pct"/>
            <w:vMerge/>
          </w:tcPr>
          <w:p w:rsidR="008416F0" w:rsidRPr="00D600CE" w:rsidRDefault="008416F0" w:rsidP="008416F0">
            <w:pPr>
              <w:spacing w:before="20" w:after="20"/>
              <w:jc w:val="center"/>
              <w:rPr>
                <w:sz w:val="22"/>
                <w:szCs w:val="22"/>
              </w:rPr>
            </w:pPr>
          </w:p>
        </w:tc>
        <w:tc>
          <w:tcPr>
            <w:tcW w:w="800" w:type="pct"/>
            <w:vMerge/>
            <w:hideMark/>
          </w:tcPr>
          <w:p w:rsidR="008416F0" w:rsidRPr="00D600CE" w:rsidRDefault="008416F0" w:rsidP="008416F0">
            <w:pPr>
              <w:spacing w:before="20" w:after="20"/>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максимум, МВт</w:t>
            </w:r>
          </w:p>
        </w:tc>
        <w:tc>
          <w:tcPr>
            <w:tcW w:w="654" w:type="pct"/>
          </w:tcPr>
          <w:p w:rsidR="008416F0" w:rsidRPr="00D600CE" w:rsidRDefault="008416F0" w:rsidP="008416F0">
            <w:pPr>
              <w:spacing w:before="20" w:after="20"/>
              <w:jc w:val="center"/>
              <w:rPr>
                <w:sz w:val="22"/>
                <w:szCs w:val="22"/>
              </w:rPr>
            </w:pPr>
            <w:r w:rsidRPr="00D600CE">
              <w:rPr>
                <w:sz w:val="22"/>
                <w:szCs w:val="22"/>
              </w:rPr>
              <w:t>206</w:t>
            </w:r>
          </w:p>
        </w:tc>
        <w:tc>
          <w:tcPr>
            <w:tcW w:w="654" w:type="pct"/>
          </w:tcPr>
          <w:p w:rsidR="008416F0" w:rsidRPr="00D600CE" w:rsidRDefault="008416F0" w:rsidP="008416F0">
            <w:pPr>
              <w:spacing w:before="20" w:after="20"/>
              <w:jc w:val="center"/>
              <w:rPr>
                <w:sz w:val="22"/>
                <w:szCs w:val="22"/>
              </w:rPr>
            </w:pPr>
            <w:r w:rsidRPr="00D600CE">
              <w:rPr>
                <w:sz w:val="22"/>
                <w:szCs w:val="22"/>
              </w:rPr>
              <w:t>199</w:t>
            </w:r>
          </w:p>
        </w:tc>
        <w:tc>
          <w:tcPr>
            <w:tcW w:w="654" w:type="pct"/>
          </w:tcPr>
          <w:p w:rsidR="008416F0" w:rsidRPr="00D600CE" w:rsidRDefault="008416F0" w:rsidP="008416F0">
            <w:pPr>
              <w:spacing w:before="20" w:after="20"/>
              <w:jc w:val="center"/>
              <w:rPr>
                <w:sz w:val="22"/>
                <w:szCs w:val="22"/>
              </w:rPr>
            </w:pPr>
            <w:r w:rsidRPr="00D600CE">
              <w:rPr>
                <w:sz w:val="22"/>
                <w:szCs w:val="22"/>
              </w:rPr>
              <w:t>197</w:t>
            </w:r>
          </w:p>
        </w:tc>
        <w:tc>
          <w:tcPr>
            <w:tcW w:w="654" w:type="pct"/>
          </w:tcPr>
          <w:p w:rsidR="008416F0" w:rsidRPr="00D600CE" w:rsidRDefault="008416F0" w:rsidP="008416F0">
            <w:pPr>
              <w:spacing w:before="20" w:after="20"/>
              <w:jc w:val="center"/>
              <w:rPr>
                <w:sz w:val="22"/>
                <w:szCs w:val="22"/>
              </w:rPr>
            </w:pPr>
            <w:r w:rsidRPr="00D600CE">
              <w:rPr>
                <w:sz w:val="22"/>
                <w:szCs w:val="22"/>
              </w:rPr>
              <w:t>207</w:t>
            </w:r>
          </w:p>
        </w:tc>
        <w:tc>
          <w:tcPr>
            <w:tcW w:w="650" w:type="pct"/>
          </w:tcPr>
          <w:p w:rsidR="008416F0" w:rsidRPr="00D600CE" w:rsidRDefault="008416F0" w:rsidP="008416F0">
            <w:pPr>
              <w:spacing w:before="20" w:after="20"/>
              <w:jc w:val="center"/>
              <w:rPr>
                <w:sz w:val="22"/>
                <w:szCs w:val="22"/>
              </w:rPr>
            </w:pPr>
            <w:r w:rsidRPr="00D600CE">
              <w:rPr>
                <w:sz w:val="22"/>
                <w:szCs w:val="22"/>
              </w:rPr>
              <w:t>203</w:t>
            </w:r>
          </w:p>
        </w:tc>
      </w:tr>
      <w:tr w:rsidR="008416F0" w:rsidRPr="00D600CE" w:rsidTr="008416F0">
        <w:trPr>
          <w:trHeight w:val="315"/>
        </w:trPr>
        <w:tc>
          <w:tcPr>
            <w:tcW w:w="274" w:type="pct"/>
            <w:vMerge/>
          </w:tcPr>
          <w:p w:rsidR="008416F0" w:rsidRPr="00D600CE" w:rsidRDefault="008416F0" w:rsidP="008416F0">
            <w:pPr>
              <w:spacing w:before="20" w:after="20"/>
              <w:jc w:val="center"/>
              <w:rPr>
                <w:sz w:val="22"/>
                <w:szCs w:val="22"/>
              </w:rPr>
            </w:pPr>
          </w:p>
        </w:tc>
        <w:tc>
          <w:tcPr>
            <w:tcW w:w="800" w:type="pct"/>
            <w:vMerge/>
            <w:hideMark/>
          </w:tcPr>
          <w:p w:rsidR="008416F0" w:rsidRPr="00D600CE" w:rsidRDefault="008416F0" w:rsidP="008416F0">
            <w:pPr>
              <w:spacing w:before="20" w:after="20"/>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прирост, %</w:t>
            </w:r>
          </w:p>
        </w:tc>
        <w:tc>
          <w:tcPr>
            <w:tcW w:w="654" w:type="pct"/>
          </w:tcPr>
          <w:p w:rsidR="008416F0" w:rsidRPr="00D600CE" w:rsidRDefault="008416F0" w:rsidP="008416F0">
            <w:pPr>
              <w:spacing w:before="20" w:after="20"/>
              <w:jc w:val="center"/>
              <w:rPr>
                <w:sz w:val="22"/>
                <w:szCs w:val="22"/>
              </w:rPr>
            </w:pPr>
            <w:r w:rsidRPr="00D600CE">
              <w:rPr>
                <w:sz w:val="22"/>
                <w:szCs w:val="22"/>
              </w:rPr>
              <w:t>+7,9</w:t>
            </w:r>
          </w:p>
        </w:tc>
        <w:tc>
          <w:tcPr>
            <w:tcW w:w="654" w:type="pct"/>
          </w:tcPr>
          <w:p w:rsidR="008416F0" w:rsidRPr="00D600CE" w:rsidRDefault="008416F0" w:rsidP="008416F0">
            <w:pPr>
              <w:spacing w:before="20" w:after="20"/>
              <w:jc w:val="center"/>
              <w:rPr>
                <w:sz w:val="22"/>
                <w:szCs w:val="22"/>
              </w:rPr>
            </w:pPr>
            <w:r w:rsidRPr="00D600CE">
              <w:rPr>
                <w:sz w:val="22"/>
                <w:szCs w:val="22"/>
              </w:rPr>
              <w:t>-3,4</w:t>
            </w:r>
          </w:p>
        </w:tc>
        <w:tc>
          <w:tcPr>
            <w:tcW w:w="654" w:type="pct"/>
          </w:tcPr>
          <w:p w:rsidR="008416F0" w:rsidRPr="00D600CE" w:rsidRDefault="008416F0" w:rsidP="008416F0">
            <w:pPr>
              <w:spacing w:before="20" w:after="20"/>
              <w:jc w:val="center"/>
              <w:rPr>
                <w:sz w:val="22"/>
                <w:szCs w:val="22"/>
              </w:rPr>
            </w:pPr>
            <w:r w:rsidRPr="00D600CE">
              <w:rPr>
                <w:sz w:val="22"/>
                <w:szCs w:val="22"/>
              </w:rPr>
              <w:t>-1,0</w:t>
            </w:r>
          </w:p>
        </w:tc>
        <w:tc>
          <w:tcPr>
            <w:tcW w:w="654" w:type="pct"/>
          </w:tcPr>
          <w:p w:rsidR="008416F0" w:rsidRPr="00D600CE" w:rsidRDefault="008416F0" w:rsidP="008416F0">
            <w:pPr>
              <w:spacing w:before="20" w:after="20"/>
              <w:jc w:val="center"/>
              <w:rPr>
                <w:sz w:val="22"/>
                <w:szCs w:val="22"/>
              </w:rPr>
            </w:pPr>
            <w:r w:rsidRPr="00D600CE">
              <w:rPr>
                <w:sz w:val="22"/>
                <w:szCs w:val="22"/>
              </w:rPr>
              <w:t>+5,1</w:t>
            </w:r>
          </w:p>
        </w:tc>
        <w:tc>
          <w:tcPr>
            <w:tcW w:w="650" w:type="pct"/>
          </w:tcPr>
          <w:p w:rsidR="008416F0" w:rsidRPr="00D600CE" w:rsidRDefault="008416F0" w:rsidP="008416F0">
            <w:pPr>
              <w:spacing w:before="20" w:after="20"/>
              <w:jc w:val="center"/>
              <w:rPr>
                <w:sz w:val="22"/>
                <w:szCs w:val="22"/>
              </w:rPr>
            </w:pPr>
            <w:r w:rsidRPr="00D600CE">
              <w:rPr>
                <w:sz w:val="22"/>
                <w:szCs w:val="22"/>
              </w:rPr>
              <w:t>-1,9</w:t>
            </w:r>
          </w:p>
        </w:tc>
      </w:tr>
      <w:tr w:rsidR="008416F0" w:rsidRPr="00D600CE" w:rsidTr="008416F0">
        <w:trPr>
          <w:trHeight w:val="315"/>
        </w:trPr>
        <w:tc>
          <w:tcPr>
            <w:tcW w:w="274" w:type="pct"/>
            <w:vMerge w:val="restart"/>
          </w:tcPr>
          <w:p w:rsidR="008416F0" w:rsidRPr="00D600CE" w:rsidRDefault="008416F0" w:rsidP="008416F0">
            <w:pPr>
              <w:spacing w:before="20" w:after="20"/>
              <w:jc w:val="center"/>
              <w:rPr>
                <w:sz w:val="22"/>
                <w:szCs w:val="22"/>
              </w:rPr>
            </w:pPr>
            <w:r w:rsidRPr="00D600CE">
              <w:rPr>
                <w:sz w:val="22"/>
                <w:szCs w:val="22"/>
              </w:rPr>
              <w:t>6</w:t>
            </w:r>
          </w:p>
        </w:tc>
        <w:tc>
          <w:tcPr>
            <w:tcW w:w="800" w:type="pct"/>
            <w:vMerge w:val="restart"/>
            <w:noWrap/>
            <w:hideMark/>
          </w:tcPr>
          <w:p w:rsidR="008416F0" w:rsidRPr="00D600CE" w:rsidRDefault="008416F0" w:rsidP="008416F0">
            <w:pPr>
              <w:spacing w:before="20" w:after="20"/>
              <w:rPr>
                <w:sz w:val="22"/>
                <w:szCs w:val="22"/>
              </w:rPr>
            </w:pPr>
            <w:r w:rsidRPr="00D600CE">
              <w:rPr>
                <w:sz w:val="22"/>
                <w:szCs w:val="22"/>
              </w:rPr>
              <w:t>Энергорайон Кировская ТЭЦ-3 – Чепецк</w:t>
            </w:r>
          </w:p>
        </w:tc>
        <w:tc>
          <w:tcPr>
            <w:tcW w:w="660" w:type="pct"/>
            <w:noWrap/>
            <w:vAlign w:val="center"/>
            <w:hideMark/>
          </w:tcPr>
          <w:p w:rsidR="008416F0" w:rsidRPr="00D600CE" w:rsidRDefault="008416F0" w:rsidP="008416F0">
            <w:pPr>
              <w:rPr>
                <w:sz w:val="22"/>
                <w:szCs w:val="22"/>
              </w:rPr>
            </w:pPr>
            <w:r w:rsidRPr="00D600CE">
              <w:rPr>
                <w:sz w:val="22"/>
                <w:szCs w:val="22"/>
              </w:rPr>
              <w:t>дата</w:t>
            </w:r>
          </w:p>
        </w:tc>
        <w:tc>
          <w:tcPr>
            <w:tcW w:w="654" w:type="pct"/>
          </w:tcPr>
          <w:p w:rsidR="008416F0" w:rsidRPr="00D600CE" w:rsidRDefault="008416F0" w:rsidP="008416F0">
            <w:pPr>
              <w:spacing w:before="20" w:after="20"/>
              <w:jc w:val="center"/>
              <w:rPr>
                <w:sz w:val="22"/>
                <w:szCs w:val="22"/>
              </w:rPr>
            </w:pPr>
            <w:r w:rsidRPr="00D600CE">
              <w:rPr>
                <w:sz w:val="22"/>
                <w:szCs w:val="22"/>
              </w:rPr>
              <w:t>10.11.2015</w:t>
            </w:r>
          </w:p>
        </w:tc>
        <w:tc>
          <w:tcPr>
            <w:tcW w:w="654" w:type="pct"/>
          </w:tcPr>
          <w:p w:rsidR="008416F0" w:rsidRPr="00D600CE" w:rsidRDefault="008416F0" w:rsidP="008416F0">
            <w:pPr>
              <w:spacing w:before="20" w:after="20"/>
              <w:jc w:val="center"/>
              <w:rPr>
                <w:sz w:val="22"/>
                <w:szCs w:val="22"/>
              </w:rPr>
            </w:pPr>
            <w:r w:rsidRPr="00D600CE">
              <w:rPr>
                <w:sz w:val="22"/>
                <w:szCs w:val="22"/>
              </w:rPr>
              <w:t>02.12.2016</w:t>
            </w:r>
          </w:p>
        </w:tc>
        <w:tc>
          <w:tcPr>
            <w:tcW w:w="654" w:type="pct"/>
          </w:tcPr>
          <w:p w:rsidR="008416F0" w:rsidRPr="00D600CE" w:rsidRDefault="008416F0" w:rsidP="008416F0">
            <w:pPr>
              <w:spacing w:before="20" w:after="20"/>
              <w:jc w:val="center"/>
              <w:rPr>
                <w:sz w:val="22"/>
                <w:szCs w:val="22"/>
              </w:rPr>
            </w:pPr>
            <w:r w:rsidRPr="00D600CE">
              <w:rPr>
                <w:sz w:val="22"/>
                <w:szCs w:val="22"/>
              </w:rPr>
              <w:t>17.11.2017</w:t>
            </w:r>
          </w:p>
        </w:tc>
        <w:tc>
          <w:tcPr>
            <w:tcW w:w="654" w:type="pct"/>
          </w:tcPr>
          <w:p w:rsidR="008416F0" w:rsidRPr="00D600CE" w:rsidRDefault="008416F0" w:rsidP="008416F0">
            <w:pPr>
              <w:spacing w:before="20" w:after="20"/>
              <w:jc w:val="center"/>
              <w:rPr>
                <w:sz w:val="22"/>
                <w:szCs w:val="22"/>
              </w:rPr>
            </w:pPr>
            <w:r w:rsidRPr="00D600CE">
              <w:rPr>
                <w:sz w:val="22"/>
                <w:szCs w:val="22"/>
              </w:rPr>
              <w:t>02.03.2018</w:t>
            </w:r>
          </w:p>
        </w:tc>
        <w:tc>
          <w:tcPr>
            <w:tcW w:w="650" w:type="pct"/>
          </w:tcPr>
          <w:p w:rsidR="008416F0" w:rsidRPr="00D600CE" w:rsidRDefault="008416F0" w:rsidP="008416F0">
            <w:pPr>
              <w:spacing w:before="20" w:after="20"/>
              <w:jc w:val="center"/>
              <w:rPr>
                <w:sz w:val="22"/>
                <w:szCs w:val="22"/>
              </w:rPr>
            </w:pPr>
            <w:r w:rsidRPr="00D600CE">
              <w:rPr>
                <w:sz w:val="22"/>
                <w:szCs w:val="22"/>
              </w:rPr>
              <w:t>13.02.2019</w:t>
            </w:r>
          </w:p>
        </w:tc>
      </w:tr>
      <w:tr w:rsidR="008416F0" w:rsidRPr="00D600CE" w:rsidTr="008416F0">
        <w:trPr>
          <w:trHeight w:val="315"/>
        </w:trPr>
        <w:tc>
          <w:tcPr>
            <w:tcW w:w="274" w:type="pct"/>
            <w:vMerge/>
          </w:tcPr>
          <w:p w:rsidR="008416F0" w:rsidRPr="00D600CE" w:rsidRDefault="008416F0" w:rsidP="008416F0">
            <w:pPr>
              <w:spacing w:before="20" w:after="20"/>
              <w:jc w:val="center"/>
              <w:rPr>
                <w:sz w:val="22"/>
                <w:szCs w:val="22"/>
              </w:rPr>
            </w:pPr>
          </w:p>
        </w:tc>
        <w:tc>
          <w:tcPr>
            <w:tcW w:w="800" w:type="pct"/>
            <w:vMerge/>
            <w:hideMark/>
          </w:tcPr>
          <w:p w:rsidR="008416F0" w:rsidRPr="00D600CE" w:rsidRDefault="008416F0" w:rsidP="008416F0">
            <w:pPr>
              <w:spacing w:before="20" w:after="20"/>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время</w:t>
            </w:r>
          </w:p>
        </w:tc>
        <w:tc>
          <w:tcPr>
            <w:tcW w:w="654" w:type="pct"/>
          </w:tcPr>
          <w:p w:rsidR="008416F0" w:rsidRPr="00D600CE" w:rsidRDefault="008416F0" w:rsidP="008416F0">
            <w:pPr>
              <w:spacing w:before="20" w:after="20"/>
              <w:jc w:val="center"/>
              <w:rPr>
                <w:sz w:val="22"/>
                <w:szCs w:val="22"/>
              </w:rPr>
            </w:pPr>
            <w:r w:rsidRPr="00D600CE">
              <w:rPr>
                <w:sz w:val="22"/>
                <w:szCs w:val="22"/>
              </w:rPr>
              <w:t>11:00</w:t>
            </w:r>
          </w:p>
        </w:tc>
        <w:tc>
          <w:tcPr>
            <w:tcW w:w="654" w:type="pct"/>
          </w:tcPr>
          <w:p w:rsidR="008416F0" w:rsidRPr="00D600CE" w:rsidRDefault="008416F0" w:rsidP="008416F0">
            <w:pPr>
              <w:spacing w:before="20" w:after="20"/>
              <w:jc w:val="center"/>
              <w:rPr>
                <w:sz w:val="22"/>
                <w:szCs w:val="22"/>
              </w:rPr>
            </w:pPr>
            <w:r w:rsidRPr="00D600CE">
              <w:rPr>
                <w:sz w:val="22"/>
                <w:szCs w:val="22"/>
              </w:rPr>
              <w:t>09:00</w:t>
            </w:r>
          </w:p>
        </w:tc>
        <w:tc>
          <w:tcPr>
            <w:tcW w:w="654" w:type="pct"/>
          </w:tcPr>
          <w:p w:rsidR="008416F0" w:rsidRPr="00D600CE" w:rsidRDefault="008416F0" w:rsidP="008416F0">
            <w:pPr>
              <w:spacing w:before="20" w:after="20"/>
              <w:jc w:val="center"/>
              <w:rPr>
                <w:sz w:val="22"/>
                <w:szCs w:val="22"/>
              </w:rPr>
            </w:pPr>
            <w:r w:rsidRPr="00D600CE">
              <w:rPr>
                <w:sz w:val="22"/>
                <w:szCs w:val="22"/>
              </w:rPr>
              <w:t>09:00</w:t>
            </w:r>
          </w:p>
        </w:tc>
        <w:tc>
          <w:tcPr>
            <w:tcW w:w="654" w:type="pct"/>
          </w:tcPr>
          <w:p w:rsidR="008416F0" w:rsidRPr="00D600CE" w:rsidRDefault="008416F0" w:rsidP="008416F0">
            <w:pPr>
              <w:spacing w:before="20" w:after="20"/>
              <w:jc w:val="center"/>
              <w:rPr>
                <w:sz w:val="22"/>
                <w:szCs w:val="22"/>
              </w:rPr>
            </w:pPr>
            <w:r w:rsidRPr="00D600CE">
              <w:rPr>
                <w:sz w:val="22"/>
                <w:szCs w:val="22"/>
              </w:rPr>
              <w:t>07:00</w:t>
            </w:r>
          </w:p>
        </w:tc>
        <w:tc>
          <w:tcPr>
            <w:tcW w:w="650" w:type="pct"/>
          </w:tcPr>
          <w:p w:rsidR="008416F0" w:rsidRPr="00D600CE" w:rsidRDefault="008416F0" w:rsidP="008416F0">
            <w:pPr>
              <w:spacing w:before="20" w:after="20"/>
              <w:jc w:val="center"/>
              <w:rPr>
                <w:sz w:val="22"/>
                <w:szCs w:val="22"/>
              </w:rPr>
            </w:pPr>
            <w:r w:rsidRPr="00D600CE">
              <w:rPr>
                <w:sz w:val="22"/>
                <w:szCs w:val="22"/>
              </w:rPr>
              <w:t>09:00</w:t>
            </w:r>
          </w:p>
        </w:tc>
      </w:tr>
      <w:tr w:rsidR="008416F0" w:rsidRPr="00D600CE" w:rsidTr="008416F0">
        <w:trPr>
          <w:trHeight w:val="315"/>
        </w:trPr>
        <w:tc>
          <w:tcPr>
            <w:tcW w:w="274" w:type="pct"/>
            <w:vMerge/>
          </w:tcPr>
          <w:p w:rsidR="008416F0" w:rsidRPr="00D600CE" w:rsidRDefault="008416F0" w:rsidP="008416F0">
            <w:pPr>
              <w:spacing w:before="20" w:after="20"/>
              <w:jc w:val="center"/>
              <w:rPr>
                <w:sz w:val="22"/>
                <w:szCs w:val="22"/>
              </w:rPr>
            </w:pPr>
          </w:p>
        </w:tc>
        <w:tc>
          <w:tcPr>
            <w:tcW w:w="800" w:type="pct"/>
            <w:vMerge/>
            <w:hideMark/>
          </w:tcPr>
          <w:p w:rsidR="008416F0" w:rsidRPr="00D600CE" w:rsidRDefault="008416F0" w:rsidP="008416F0">
            <w:pPr>
              <w:spacing w:before="20" w:after="20"/>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максимум, МВт</w:t>
            </w:r>
          </w:p>
        </w:tc>
        <w:tc>
          <w:tcPr>
            <w:tcW w:w="654" w:type="pct"/>
          </w:tcPr>
          <w:p w:rsidR="008416F0" w:rsidRPr="00D600CE" w:rsidRDefault="008416F0" w:rsidP="008416F0">
            <w:pPr>
              <w:spacing w:before="20" w:after="20"/>
              <w:jc w:val="center"/>
              <w:rPr>
                <w:sz w:val="22"/>
                <w:szCs w:val="22"/>
              </w:rPr>
            </w:pPr>
            <w:r w:rsidRPr="00D600CE">
              <w:rPr>
                <w:sz w:val="22"/>
                <w:szCs w:val="22"/>
              </w:rPr>
              <w:t>259</w:t>
            </w:r>
          </w:p>
        </w:tc>
        <w:tc>
          <w:tcPr>
            <w:tcW w:w="654" w:type="pct"/>
          </w:tcPr>
          <w:p w:rsidR="008416F0" w:rsidRPr="00D600CE" w:rsidRDefault="008416F0" w:rsidP="008416F0">
            <w:pPr>
              <w:spacing w:before="20" w:after="20"/>
              <w:jc w:val="center"/>
              <w:rPr>
                <w:sz w:val="22"/>
                <w:szCs w:val="22"/>
              </w:rPr>
            </w:pPr>
            <w:r w:rsidRPr="00D600CE">
              <w:rPr>
                <w:sz w:val="22"/>
                <w:szCs w:val="22"/>
              </w:rPr>
              <w:t>257</w:t>
            </w:r>
          </w:p>
        </w:tc>
        <w:tc>
          <w:tcPr>
            <w:tcW w:w="654" w:type="pct"/>
          </w:tcPr>
          <w:p w:rsidR="008416F0" w:rsidRPr="00D600CE" w:rsidRDefault="008416F0" w:rsidP="008416F0">
            <w:pPr>
              <w:spacing w:before="20" w:after="20"/>
              <w:jc w:val="center"/>
              <w:rPr>
                <w:sz w:val="22"/>
                <w:szCs w:val="22"/>
              </w:rPr>
            </w:pPr>
            <w:r w:rsidRPr="00D600CE">
              <w:rPr>
                <w:sz w:val="22"/>
                <w:szCs w:val="22"/>
              </w:rPr>
              <w:t>248</w:t>
            </w:r>
          </w:p>
        </w:tc>
        <w:tc>
          <w:tcPr>
            <w:tcW w:w="654" w:type="pct"/>
          </w:tcPr>
          <w:p w:rsidR="008416F0" w:rsidRPr="00D600CE" w:rsidRDefault="008416F0" w:rsidP="008416F0">
            <w:pPr>
              <w:spacing w:before="20" w:after="20"/>
              <w:jc w:val="center"/>
              <w:rPr>
                <w:sz w:val="22"/>
                <w:szCs w:val="22"/>
              </w:rPr>
            </w:pPr>
            <w:r w:rsidRPr="00D600CE">
              <w:rPr>
                <w:sz w:val="22"/>
                <w:szCs w:val="22"/>
              </w:rPr>
              <w:t>255</w:t>
            </w:r>
          </w:p>
        </w:tc>
        <w:tc>
          <w:tcPr>
            <w:tcW w:w="650" w:type="pct"/>
          </w:tcPr>
          <w:p w:rsidR="008416F0" w:rsidRPr="00D600CE" w:rsidRDefault="008416F0" w:rsidP="008416F0">
            <w:pPr>
              <w:spacing w:before="20" w:after="20"/>
              <w:jc w:val="center"/>
              <w:rPr>
                <w:sz w:val="22"/>
                <w:szCs w:val="22"/>
              </w:rPr>
            </w:pPr>
            <w:r w:rsidRPr="00D600CE">
              <w:rPr>
                <w:sz w:val="22"/>
                <w:szCs w:val="22"/>
              </w:rPr>
              <w:t>248</w:t>
            </w:r>
          </w:p>
        </w:tc>
      </w:tr>
      <w:tr w:rsidR="008416F0" w:rsidRPr="00D600CE" w:rsidTr="008416F0">
        <w:trPr>
          <w:trHeight w:val="315"/>
        </w:trPr>
        <w:tc>
          <w:tcPr>
            <w:tcW w:w="274" w:type="pct"/>
            <w:vMerge/>
          </w:tcPr>
          <w:p w:rsidR="008416F0" w:rsidRPr="00D600CE" w:rsidRDefault="008416F0" w:rsidP="008416F0">
            <w:pPr>
              <w:spacing w:before="20" w:after="20"/>
              <w:jc w:val="center"/>
              <w:rPr>
                <w:sz w:val="22"/>
                <w:szCs w:val="22"/>
              </w:rPr>
            </w:pPr>
          </w:p>
        </w:tc>
        <w:tc>
          <w:tcPr>
            <w:tcW w:w="800" w:type="pct"/>
            <w:vMerge/>
            <w:hideMark/>
          </w:tcPr>
          <w:p w:rsidR="008416F0" w:rsidRPr="00D600CE" w:rsidRDefault="008416F0" w:rsidP="008416F0">
            <w:pPr>
              <w:spacing w:before="20" w:after="20"/>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прирост, %</w:t>
            </w:r>
          </w:p>
        </w:tc>
        <w:tc>
          <w:tcPr>
            <w:tcW w:w="654" w:type="pct"/>
          </w:tcPr>
          <w:p w:rsidR="008416F0" w:rsidRPr="00D600CE" w:rsidRDefault="008416F0" w:rsidP="008416F0">
            <w:pPr>
              <w:spacing w:before="20" w:after="20"/>
              <w:jc w:val="center"/>
              <w:rPr>
                <w:sz w:val="22"/>
                <w:szCs w:val="22"/>
              </w:rPr>
            </w:pPr>
            <w:r w:rsidRPr="00D600CE">
              <w:rPr>
                <w:sz w:val="22"/>
                <w:szCs w:val="22"/>
              </w:rPr>
              <w:t>-10,1</w:t>
            </w:r>
          </w:p>
        </w:tc>
        <w:tc>
          <w:tcPr>
            <w:tcW w:w="654" w:type="pct"/>
          </w:tcPr>
          <w:p w:rsidR="008416F0" w:rsidRPr="00D600CE" w:rsidRDefault="008416F0" w:rsidP="008416F0">
            <w:pPr>
              <w:spacing w:before="20" w:after="20"/>
              <w:jc w:val="center"/>
              <w:rPr>
                <w:sz w:val="22"/>
                <w:szCs w:val="22"/>
              </w:rPr>
            </w:pPr>
            <w:r w:rsidRPr="00D600CE">
              <w:rPr>
                <w:sz w:val="22"/>
                <w:szCs w:val="22"/>
              </w:rPr>
              <w:t>-0,1</w:t>
            </w:r>
          </w:p>
        </w:tc>
        <w:tc>
          <w:tcPr>
            <w:tcW w:w="654" w:type="pct"/>
          </w:tcPr>
          <w:p w:rsidR="008416F0" w:rsidRPr="00D600CE" w:rsidRDefault="008416F0" w:rsidP="008416F0">
            <w:pPr>
              <w:spacing w:before="20" w:after="20"/>
              <w:jc w:val="center"/>
              <w:rPr>
                <w:sz w:val="22"/>
                <w:szCs w:val="22"/>
              </w:rPr>
            </w:pPr>
            <w:r w:rsidRPr="00D600CE">
              <w:rPr>
                <w:sz w:val="22"/>
                <w:szCs w:val="22"/>
              </w:rPr>
              <w:t>-3,5</w:t>
            </w:r>
          </w:p>
        </w:tc>
        <w:tc>
          <w:tcPr>
            <w:tcW w:w="654" w:type="pct"/>
          </w:tcPr>
          <w:p w:rsidR="008416F0" w:rsidRPr="00D600CE" w:rsidRDefault="008416F0" w:rsidP="008416F0">
            <w:pPr>
              <w:spacing w:before="20" w:after="20"/>
              <w:jc w:val="center"/>
              <w:rPr>
                <w:sz w:val="22"/>
                <w:szCs w:val="22"/>
              </w:rPr>
            </w:pPr>
            <w:r w:rsidRPr="00D600CE">
              <w:rPr>
                <w:sz w:val="22"/>
                <w:szCs w:val="22"/>
              </w:rPr>
              <w:t>+2,8</w:t>
            </w:r>
          </w:p>
        </w:tc>
        <w:tc>
          <w:tcPr>
            <w:tcW w:w="650" w:type="pct"/>
          </w:tcPr>
          <w:p w:rsidR="008416F0" w:rsidRPr="00D600CE" w:rsidRDefault="008416F0" w:rsidP="008416F0">
            <w:pPr>
              <w:spacing w:before="20" w:after="20"/>
              <w:jc w:val="center"/>
              <w:rPr>
                <w:sz w:val="22"/>
                <w:szCs w:val="22"/>
              </w:rPr>
            </w:pPr>
            <w:r w:rsidRPr="00D600CE">
              <w:rPr>
                <w:sz w:val="22"/>
                <w:szCs w:val="22"/>
              </w:rPr>
              <w:t>-2,7</w:t>
            </w:r>
          </w:p>
        </w:tc>
      </w:tr>
      <w:tr w:rsidR="008416F0" w:rsidRPr="00D600CE" w:rsidTr="008416F0">
        <w:trPr>
          <w:trHeight w:val="315"/>
        </w:trPr>
        <w:tc>
          <w:tcPr>
            <w:tcW w:w="274" w:type="pct"/>
            <w:vMerge w:val="restart"/>
          </w:tcPr>
          <w:p w:rsidR="008416F0" w:rsidRPr="00D600CE" w:rsidRDefault="008416F0" w:rsidP="008416F0">
            <w:pPr>
              <w:spacing w:before="20" w:after="20"/>
              <w:jc w:val="center"/>
              <w:rPr>
                <w:sz w:val="22"/>
                <w:szCs w:val="22"/>
              </w:rPr>
            </w:pPr>
            <w:r w:rsidRPr="00D600CE">
              <w:rPr>
                <w:sz w:val="22"/>
                <w:szCs w:val="22"/>
              </w:rPr>
              <w:t>7</w:t>
            </w:r>
          </w:p>
        </w:tc>
        <w:tc>
          <w:tcPr>
            <w:tcW w:w="800" w:type="pct"/>
            <w:vMerge w:val="restart"/>
            <w:noWrap/>
            <w:hideMark/>
          </w:tcPr>
          <w:p w:rsidR="008416F0" w:rsidRPr="00D600CE" w:rsidRDefault="008416F0" w:rsidP="008416F0">
            <w:pPr>
              <w:spacing w:before="20" w:after="20"/>
              <w:rPr>
                <w:sz w:val="22"/>
                <w:szCs w:val="22"/>
              </w:rPr>
            </w:pPr>
            <w:r w:rsidRPr="00D600CE">
              <w:rPr>
                <w:sz w:val="22"/>
                <w:szCs w:val="22"/>
              </w:rPr>
              <w:t>Кирсинско-</w:t>
            </w:r>
            <w:r w:rsidRPr="00D600CE">
              <w:rPr>
                <w:sz w:val="22"/>
                <w:szCs w:val="22"/>
              </w:rPr>
              <w:br/>
              <w:t>Омутнинский энергорайон</w:t>
            </w:r>
          </w:p>
        </w:tc>
        <w:tc>
          <w:tcPr>
            <w:tcW w:w="660" w:type="pct"/>
            <w:noWrap/>
            <w:vAlign w:val="center"/>
            <w:hideMark/>
          </w:tcPr>
          <w:p w:rsidR="008416F0" w:rsidRPr="00D600CE" w:rsidRDefault="008416F0" w:rsidP="008416F0">
            <w:pPr>
              <w:rPr>
                <w:sz w:val="22"/>
                <w:szCs w:val="22"/>
              </w:rPr>
            </w:pPr>
            <w:r w:rsidRPr="00D600CE">
              <w:rPr>
                <w:sz w:val="22"/>
                <w:szCs w:val="22"/>
              </w:rPr>
              <w:t>дата</w:t>
            </w:r>
          </w:p>
        </w:tc>
        <w:tc>
          <w:tcPr>
            <w:tcW w:w="654" w:type="pct"/>
          </w:tcPr>
          <w:p w:rsidR="008416F0" w:rsidRPr="00D600CE" w:rsidRDefault="008416F0" w:rsidP="008416F0">
            <w:pPr>
              <w:spacing w:before="20" w:after="20"/>
              <w:jc w:val="center"/>
              <w:rPr>
                <w:sz w:val="22"/>
                <w:szCs w:val="22"/>
              </w:rPr>
            </w:pPr>
            <w:r w:rsidRPr="00D600CE">
              <w:rPr>
                <w:sz w:val="22"/>
                <w:szCs w:val="22"/>
              </w:rPr>
              <w:t>20.01.2015</w:t>
            </w:r>
          </w:p>
        </w:tc>
        <w:tc>
          <w:tcPr>
            <w:tcW w:w="654" w:type="pct"/>
          </w:tcPr>
          <w:p w:rsidR="008416F0" w:rsidRPr="00D600CE" w:rsidRDefault="008416F0" w:rsidP="008416F0">
            <w:pPr>
              <w:spacing w:before="20" w:after="20"/>
              <w:jc w:val="center"/>
              <w:rPr>
                <w:sz w:val="22"/>
                <w:szCs w:val="22"/>
              </w:rPr>
            </w:pPr>
            <w:r w:rsidRPr="00D600CE">
              <w:rPr>
                <w:sz w:val="22"/>
                <w:szCs w:val="22"/>
              </w:rPr>
              <w:t>23.12.2016</w:t>
            </w:r>
          </w:p>
        </w:tc>
        <w:tc>
          <w:tcPr>
            <w:tcW w:w="654" w:type="pct"/>
          </w:tcPr>
          <w:p w:rsidR="008416F0" w:rsidRPr="00D600CE" w:rsidRDefault="008416F0" w:rsidP="008416F0">
            <w:pPr>
              <w:spacing w:before="20" w:after="20"/>
              <w:jc w:val="center"/>
              <w:rPr>
                <w:sz w:val="22"/>
                <w:szCs w:val="22"/>
              </w:rPr>
            </w:pPr>
            <w:r w:rsidRPr="00D600CE">
              <w:rPr>
                <w:sz w:val="22"/>
                <w:szCs w:val="22"/>
              </w:rPr>
              <w:t>26.12.2017</w:t>
            </w:r>
          </w:p>
        </w:tc>
        <w:tc>
          <w:tcPr>
            <w:tcW w:w="654" w:type="pct"/>
          </w:tcPr>
          <w:p w:rsidR="008416F0" w:rsidRPr="00D600CE" w:rsidRDefault="008416F0" w:rsidP="008416F0">
            <w:pPr>
              <w:spacing w:before="20" w:after="20"/>
              <w:jc w:val="center"/>
              <w:rPr>
                <w:sz w:val="22"/>
                <w:szCs w:val="22"/>
              </w:rPr>
            </w:pPr>
            <w:r w:rsidRPr="00D600CE">
              <w:rPr>
                <w:sz w:val="22"/>
                <w:szCs w:val="22"/>
              </w:rPr>
              <w:t>22.02.2018</w:t>
            </w:r>
          </w:p>
        </w:tc>
        <w:tc>
          <w:tcPr>
            <w:tcW w:w="650" w:type="pct"/>
          </w:tcPr>
          <w:p w:rsidR="008416F0" w:rsidRPr="00D600CE" w:rsidRDefault="008416F0" w:rsidP="008416F0">
            <w:pPr>
              <w:spacing w:before="20" w:after="20"/>
              <w:jc w:val="center"/>
              <w:rPr>
                <w:sz w:val="22"/>
                <w:szCs w:val="22"/>
              </w:rPr>
            </w:pPr>
            <w:r w:rsidRPr="00D600CE">
              <w:rPr>
                <w:sz w:val="22"/>
                <w:szCs w:val="22"/>
              </w:rPr>
              <w:t>07.02.2019</w:t>
            </w:r>
          </w:p>
        </w:tc>
      </w:tr>
      <w:tr w:rsidR="008416F0" w:rsidRPr="00D600CE" w:rsidTr="008416F0">
        <w:trPr>
          <w:trHeight w:val="315"/>
        </w:trPr>
        <w:tc>
          <w:tcPr>
            <w:tcW w:w="274" w:type="pct"/>
            <w:vMerge/>
          </w:tcPr>
          <w:p w:rsidR="008416F0" w:rsidRPr="00D600CE" w:rsidRDefault="008416F0" w:rsidP="008416F0">
            <w:pPr>
              <w:spacing w:before="20" w:after="20"/>
              <w:jc w:val="center"/>
              <w:rPr>
                <w:sz w:val="22"/>
                <w:szCs w:val="22"/>
              </w:rPr>
            </w:pPr>
          </w:p>
        </w:tc>
        <w:tc>
          <w:tcPr>
            <w:tcW w:w="800" w:type="pct"/>
            <w:vMerge/>
            <w:hideMark/>
          </w:tcPr>
          <w:p w:rsidR="008416F0" w:rsidRPr="00D600CE" w:rsidRDefault="008416F0" w:rsidP="008416F0">
            <w:pPr>
              <w:spacing w:before="20" w:after="20"/>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время</w:t>
            </w:r>
          </w:p>
        </w:tc>
        <w:tc>
          <w:tcPr>
            <w:tcW w:w="654" w:type="pct"/>
          </w:tcPr>
          <w:p w:rsidR="008416F0" w:rsidRPr="00D600CE" w:rsidRDefault="008416F0" w:rsidP="008416F0">
            <w:pPr>
              <w:spacing w:before="20" w:after="20"/>
              <w:jc w:val="center"/>
              <w:rPr>
                <w:sz w:val="22"/>
                <w:szCs w:val="22"/>
              </w:rPr>
            </w:pPr>
            <w:r w:rsidRPr="00D600CE">
              <w:rPr>
                <w:sz w:val="22"/>
                <w:szCs w:val="22"/>
              </w:rPr>
              <w:t>11:00</w:t>
            </w:r>
          </w:p>
        </w:tc>
        <w:tc>
          <w:tcPr>
            <w:tcW w:w="654" w:type="pct"/>
          </w:tcPr>
          <w:p w:rsidR="008416F0" w:rsidRPr="00D600CE" w:rsidRDefault="008416F0" w:rsidP="008416F0">
            <w:pPr>
              <w:spacing w:before="20" w:after="20"/>
              <w:jc w:val="center"/>
              <w:rPr>
                <w:sz w:val="22"/>
                <w:szCs w:val="22"/>
              </w:rPr>
            </w:pPr>
            <w:r w:rsidRPr="00D600CE">
              <w:rPr>
                <w:sz w:val="22"/>
                <w:szCs w:val="22"/>
              </w:rPr>
              <w:t>09:00</w:t>
            </w:r>
          </w:p>
        </w:tc>
        <w:tc>
          <w:tcPr>
            <w:tcW w:w="654" w:type="pct"/>
          </w:tcPr>
          <w:p w:rsidR="008416F0" w:rsidRPr="00D600CE" w:rsidRDefault="008416F0" w:rsidP="008416F0">
            <w:pPr>
              <w:spacing w:before="20" w:after="20"/>
              <w:jc w:val="center"/>
              <w:rPr>
                <w:sz w:val="22"/>
                <w:szCs w:val="22"/>
              </w:rPr>
            </w:pPr>
            <w:r w:rsidRPr="00D600CE">
              <w:rPr>
                <w:sz w:val="22"/>
                <w:szCs w:val="22"/>
              </w:rPr>
              <w:t>17:00</w:t>
            </w:r>
          </w:p>
        </w:tc>
        <w:tc>
          <w:tcPr>
            <w:tcW w:w="654" w:type="pct"/>
          </w:tcPr>
          <w:p w:rsidR="008416F0" w:rsidRPr="00D600CE" w:rsidRDefault="008416F0" w:rsidP="008416F0">
            <w:pPr>
              <w:spacing w:before="20" w:after="20"/>
              <w:jc w:val="center"/>
              <w:rPr>
                <w:sz w:val="22"/>
                <w:szCs w:val="22"/>
              </w:rPr>
            </w:pPr>
            <w:r w:rsidRPr="00D600CE">
              <w:rPr>
                <w:sz w:val="22"/>
                <w:szCs w:val="22"/>
              </w:rPr>
              <w:t>09:00</w:t>
            </w:r>
          </w:p>
        </w:tc>
        <w:tc>
          <w:tcPr>
            <w:tcW w:w="650" w:type="pct"/>
          </w:tcPr>
          <w:p w:rsidR="008416F0" w:rsidRPr="00D600CE" w:rsidRDefault="008416F0" w:rsidP="008416F0">
            <w:pPr>
              <w:spacing w:before="20" w:after="20"/>
              <w:jc w:val="center"/>
              <w:rPr>
                <w:sz w:val="22"/>
                <w:szCs w:val="22"/>
              </w:rPr>
            </w:pPr>
            <w:r w:rsidRPr="00D600CE">
              <w:rPr>
                <w:sz w:val="22"/>
                <w:szCs w:val="22"/>
              </w:rPr>
              <w:t>13:00</w:t>
            </w:r>
          </w:p>
        </w:tc>
      </w:tr>
      <w:tr w:rsidR="008416F0" w:rsidRPr="00D600CE" w:rsidTr="008416F0">
        <w:trPr>
          <w:trHeight w:val="315"/>
        </w:trPr>
        <w:tc>
          <w:tcPr>
            <w:tcW w:w="274" w:type="pct"/>
            <w:vMerge/>
          </w:tcPr>
          <w:p w:rsidR="008416F0" w:rsidRPr="00D600CE" w:rsidRDefault="008416F0" w:rsidP="008416F0">
            <w:pPr>
              <w:spacing w:before="20" w:after="20"/>
              <w:jc w:val="center"/>
              <w:rPr>
                <w:sz w:val="22"/>
                <w:szCs w:val="22"/>
              </w:rPr>
            </w:pPr>
          </w:p>
        </w:tc>
        <w:tc>
          <w:tcPr>
            <w:tcW w:w="800" w:type="pct"/>
            <w:vMerge/>
            <w:hideMark/>
          </w:tcPr>
          <w:p w:rsidR="008416F0" w:rsidRPr="00D600CE" w:rsidRDefault="008416F0" w:rsidP="008416F0">
            <w:pPr>
              <w:spacing w:before="20" w:after="20"/>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максимум, МВт</w:t>
            </w:r>
          </w:p>
        </w:tc>
        <w:tc>
          <w:tcPr>
            <w:tcW w:w="654" w:type="pct"/>
          </w:tcPr>
          <w:p w:rsidR="008416F0" w:rsidRPr="00D600CE" w:rsidRDefault="008416F0" w:rsidP="008416F0">
            <w:pPr>
              <w:spacing w:before="20" w:after="20"/>
              <w:jc w:val="center"/>
              <w:rPr>
                <w:sz w:val="22"/>
                <w:szCs w:val="22"/>
              </w:rPr>
            </w:pPr>
            <w:r w:rsidRPr="00D600CE">
              <w:rPr>
                <w:sz w:val="22"/>
                <w:szCs w:val="22"/>
              </w:rPr>
              <w:t>78</w:t>
            </w:r>
          </w:p>
        </w:tc>
        <w:tc>
          <w:tcPr>
            <w:tcW w:w="654" w:type="pct"/>
          </w:tcPr>
          <w:p w:rsidR="008416F0" w:rsidRPr="00D600CE" w:rsidRDefault="008416F0" w:rsidP="008416F0">
            <w:pPr>
              <w:spacing w:before="20" w:after="20"/>
              <w:jc w:val="center"/>
              <w:rPr>
                <w:sz w:val="22"/>
                <w:szCs w:val="22"/>
              </w:rPr>
            </w:pPr>
            <w:r w:rsidRPr="00D600CE">
              <w:rPr>
                <w:sz w:val="22"/>
                <w:szCs w:val="22"/>
              </w:rPr>
              <w:t>78</w:t>
            </w:r>
          </w:p>
        </w:tc>
        <w:tc>
          <w:tcPr>
            <w:tcW w:w="654" w:type="pct"/>
          </w:tcPr>
          <w:p w:rsidR="008416F0" w:rsidRPr="00D600CE" w:rsidRDefault="008416F0" w:rsidP="008416F0">
            <w:pPr>
              <w:spacing w:before="20" w:after="20"/>
              <w:jc w:val="center"/>
              <w:rPr>
                <w:sz w:val="22"/>
                <w:szCs w:val="22"/>
              </w:rPr>
            </w:pPr>
            <w:r w:rsidRPr="00D600CE">
              <w:rPr>
                <w:sz w:val="22"/>
                <w:szCs w:val="22"/>
              </w:rPr>
              <w:t>79</w:t>
            </w:r>
          </w:p>
        </w:tc>
        <w:tc>
          <w:tcPr>
            <w:tcW w:w="654" w:type="pct"/>
          </w:tcPr>
          <w:p w:rsidR="008416F0" w:rsidRPr="00D600CE" w:rsidRDefault="008416F0" w:rsidP="008416F0">
            <w:pPr>
              <w:spacing w:before="20" w:after="20"/>
              <w:jc w:val="center"/>
              <w:rPr>
                <w:sz w:val="22"/>
                <w:szCs w:val="22"/>
              </w:rPr>
            </w:pPr>
            <w:r w:rsidRPr="00D600CE">
              <w:rPr>
                <w:sz w:val="22"/>
                <w:szCs w:val="22"/>
              </w:rPr>
              <w:t>76</w:t>
            </w:r>
          </w:p>
        </w:tc>
        <w:tc>
          <w:tcPr>
            <w:tcW w:w="650" w:type="pct"/>
          </w:tcPr>
          <w:p w:rsidR="008416F0" w:rsidRPr="00D600CE" w:rsidRDefault="008416F0" w:rsidP="008416F0">
            <w:pPr>
              <w:spacing w:before="20" w:after="20"/>
              <w:jc w:val="center"/>
              <w:rPr>
                <w:sz w:val="22"/>
                <w:szCs w:val="22"/>
              </w:rPr>
            </w:pPr>
            <w:r w:rsidRPr="00D600CE">
              <w:rPr>
                <w:sz w:val="22"/>
                <w:szCs w:val="22"/>
              </w:rPr>
              <w:t>70</w:t>
            </w:r>
          </w:p>
        </w:tc>
      </w:tr>
      <w:tr w:rsidR="008416F0" w:rsidRPr="00D600CE" w:rsidTr="008416F0">
        <w:trPr>
          <w:trHeight w:val="315"/>
        </w:trPr>
        <w:tc>
          <w:tcPr>
            <w:tcW w:w="274" w:type="pct"/>
            <w:vMerge/>
          </w:tcPr>
          <w:p w:rsidR="008416F0" w:rsidRPr="00D600CE" w:rsidRDefault="008416F0" w:rsidP="008416F0">
            <w:pPr>
              <w:spacing w:before="20" w:after="20"/>
              <w:jc w:val="center"/>
              <w:rPr>
                <w:sz w:val="22"/>
                <w:szCs w:val="22"/>
              </w:rPr>
            </w:pPr>
          </w:p>
        </w:tc>
        <w:tc>
          <w:tcPr>
            <w:tcW w:w="800" w:type="pct"/>
            <w:vMerge/>
            <w:hideMark/>
          </w:tcPr>
          <w:p w:rsidR="008416F0" w:rsidRPr="00D600CE" w:rsidRDefault="008416F0" w:rsidP="008416F0">
            <w:pPr>
              <w:spacing w:before="20" w:after="20"/>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прирост, %</w:t>
            </w:r>
          </w:p>
        </w:tc>
        <w:tc>
          <w:tcPr>
            <w:tcW w:w="654" w:type="pct"/>
          </w:tcPr>
          <w:p w:rsidR="008416F0" w:rsidRPr="00D600CE" w:rsidRDefault="008416F0" w:rsidP="008416F0">
            <w:pPr>
              <w:spacing w:before="20" w:after="20"/>
              <w:jc w:val="center"/>
              <w:rPr>
                <w:sz w:val="22"/>
                <w:szCs w:val="22"/>
              </w:rPr>
            </w:pPr>
            <w:r w:rsidRPr="00D600CE">
              <w:rPr>
                <w:sz w:val="22"/>
                <w:szCs w:val="22"/>
              </w:rPr>
              <w:t>-1,3</w:t>
            </w:r>
          </w:p>
        </w:tc>
        <w:tc>
          <w:tcPr>
            <w:tcW w:w="654" w:type="pct"/>
          </w:tcPr>
          <w:p w:rsidR="008416F0" w:rsidRPr="00D600CE" w:rsidRDefault="008416F0" w:rsidP="008416F0">
            <w:pPr>
              <w:spacing w:before="20" w:after="20"/>
              <w:jc w:val="center"/>
              <w:rPr>
                <w:sz w:val="22"/>
                <w:szCs w:val="22"/>
              </w:rPr>
            </w:pPr>
            <w:r w:rsidRPr="00D600CE">
              <w:rPr>
                <w:sz w:val="22"/>
                <w:szCs w:val="22"/>
              </w:rPr>
              <w:t>0</w:t>
            </w:r>
          </w:p>
        </w:tc>
        <w:tc>
          <w:tcPr>
            <w:tcW w:w="654" w:type="pct"/>
          </w:tcPr>
          <w:p w:rsidR="008416F0" w:rsidRPr="00D600CE" w:rsidRDefault="008416F0" w:rsidP="008416F0">
            <w:pPr>
              <w:spacing w:before="20" w:after="20"/>
              <w:jc w:val="center"/>
              <w:rPr>
                <w:sz w:val="22"/>
                <w:szCs w:val="22"/>
              </w:rPr>
            </w:pPr>
            <w:r w:rsidRPr="00D600CE">
              <w:rPr>
                <w:sz w:val="22"/>
                <w:szCs w:val="22"/>
              </w:rPr>
              <w:t>+1,3</w:t>
            </w:r>
          </w:p>
        </w:tc>
        <w:tc>
          <w:tcPr>
            <w:tcW w:w="654" w:type="pct"/>
          </w:tcPr>
          <w:p w:rsidR="008416F0" w:rsidRPr="00D600CE" w:rsidRDefault="008416F0" w:rsidP="008416F0">
            <w:pPr>
              <w:spacing w:before="20" w:after="20"/>
              <w:jc w:val="center"/>
              <w:rPr>
                <w:sz w:val="22"/>
                <w:szCs w:val="22"/>
              </w:rPr>
            </w:pPr>
            <w:r w:rsidRPr="00D600CE">
              <w:rPr>
                <w:sz w:val="22"/>
                <w:szCs w:val="22"/>
              </w:rPr>
              <w:t>-3,8</w:t>
            </w:r>
          </w:p>
        </w:tc>
        <w:tc>
          <w:tcPr>
            <w:tcW w:w="650" w:type="pct"/>
          </w:tcPr>
          <w:p w:rsidR="008416F0" w:rsidRPr="00D600CE" w:rsidRDefault="008416F0" w:rsidP="008416F0">
            <w:pPr>
              <w:spacing w:before="20" w:after="20"/>
              <w:jc w:val="center"/>
              <w:rPr>
                <w:sz w:val="22"/>
                <w:szCs w:val="22"/>
              </w:rPr>
            </w:pPr>
            <w:r w:rsidRPr="00D600CE">
              <w:rPr>
                <w:sz w:val="22"/>
                <w:szCs w:val="22"/>
              </w:rPr>
              <w:t>-7,9</w:t>
            </w:r>
          </w:p>
        </w:tc>
      </w:tr>
      <w:tr w:rsidR="008416F0" w:rsidRPr="00D600CE" w:rsidTr="008416F0">
        <w:trPr>
          <w:trHeight w:val="315"/>
        </w:trPr>
        <w:tc>
          <w:tcPr>
            <w:tcW w:w="274" w:type="pct"/>
            <w:vMerge w:val="restart"/>
          </w:tcPr>
          <w:p w:rsidR="008416F0" w:rsidRPr="00D600CE" w:rsidRDefault="008416F0" w:rsidP="008416F0">
            <w:pPr>
              <w:keepNext/>
              <w:spacing w:before="20" w:after="20"/>
              <w:jc w:val="center"/>
              <w:rPr>
                <w:sz w:val="22"/>
                <w:szCs w:val="22"/>
              </w:rPr>
            </w:pPr>
            <w:r w:rsidRPr="00D600CE">
              <w:rPr>
                <w:sz w:val="22"/>
                <w:szCs w:val="22"/>
              </w:rPr>
              <w:t>8</w:t>
            </w:r>
          </w:p>
        </w:tc>
        <w:tc>
          <w:tcPr>
            <w:tcW w:w="800" w:type="pct"/>
            <w:vMerge w:val="restart"/>
            <w:noWrap/>
            <w:hideMark/>
          </w:tcPr>
          <w:p w:rsidR="008416F0" w:rsidRPr="00D600CE" w:rsidRDefault="008416F0" w:rsidP="008416F0">
            <w:pPr>
              <w:keepNext/>
              <w:spacing w:before="20" w:after="20"/>
              <w:rPr>
                <w:sz w:val="22"/>
                <w:szCs w:val="22"/>
              </w:rPr>
            </w:pPr>
            <w:r w:rsidRPr="00D600CE">
              <w:rPr>
                <w:sz w:val="22"/>
                <w:szCs w:val="22"/>
              </w:rPr>
              <w:t>Фаленско-</w:t>
            </w:r>
            <w:r w:rsidRPr="00D600CE">
              <w:rPr>
                <w:sz w:val="22"/>
                <w:szCs w:val="22"/>
              </w:rPr>
              <w:br/>
              <w:t>Омутнинский энергорайон</w:t>
            </w:r>
          </w:p>
        </w:tc>
        <w:tc>
          <w:tcPr>
            <w:tcW w:w="660" w:type="pct"/>
            <w:noWrap/>
            <w:vAlign w:val="center"/>
            <w:hideMark/>
          </w:tcPr>
          <w:p w:rsidR="008416F0" w:rsidRPr="00D600CE" w:rsidRDefault="008416F0" w:rsidP="008416F0">
            <w:pPr>
              <w:keepNext/>
              <w:rPr>
                <w:sz w:val="22"/>
                <w:szCs w:val="22"/>
              </w:rPr>
            </w:pPr>
            <w:r w:rsidRPr="00D600CE">
              <w:rPr>
                <w:sz w:val="22"/>
                <w:szCs w:val="22"/>
              </w:rPr>
              <w:t>дата</w:t>
            </w:r>
          </w:p>
        </w:tc>
        <w:tc>
          <w:tcPr>
            <w:tcW w:w="654" w:type="pct"/>
          </w:tcPr>
          <w:p w:rsidR="008416F0" w:rsidRPr="00D600CE" w:rsidRDefault="008416F0" w:rsidP="008416F0">
            <w:pPr>
              <w:keepNext/>
              <w:spacing w:before="20" w:after="20"/>
              <w:jc w:val="center"/>
              <w:rPr>
                <w:sz w:val="22"/>
                <w:szCs w:val="22"/>
              </w:rPr>
            </w:pPr>
            <w:r w:rsidRPr="00D600CE">
              <w:rPr>
                <w:sz w:val="22"/>
                <w:szCs w:val="22"/>
              </w:rPr>
              <w:t>18.12.2015</w:t>
            </w:r>
          </w:p>
        </w:tc>
        <w:tc>
          <w:tcPr>
            <w:tcW w:w="654" w:type="pct"/>
          </w:tcPr>
          <w:p w:rsidR="008416F0" w:rsidRPr="00D600CE" w:rsidRDefault="008416F0" w:rsidP="008416F0">
            <w:pPr>
              <w:keepNext/>
              <w:spacing w:before="20" w:after="20"/>
              <w:jc w:val="center"/>
              <w:rPr>
                <w:sz w:val="22"/>
                <w:szCs w:val="22"/>
              </w:rPr>
            </w:pPr>
            <w:r w:rsidRPr="00D600CE">
              <w:rPr>
                <w:sz w:val="22"/>
                <w:szCs w:val="22"/>
              </w:rPr>
              <w:t>23.12.2016</w:t>
            </w:r>
          </w:p>
        </w:tc>
        <w:tc>
          <w:tcPr>
            <w:tcW w:w="654" w:type="pct"/>
          </w:tcPr>
          <w:p w:rsidR="008416F0" w:rsidRPr="00D600CE" w:rsidRDefault="008416F0" w:rsidP="008416F0">
            <w:pPr>
              <w:keepNext/>
              <w:spacing w:before="20" w:after="20"/>
              <w:jc w:val="center"/>
              <w:rPr>
                <w:sz w:val="22"/>
                <w:szCs w:val="22"/>
              </w:rPr>
            </w:pPr>
            <w:r w:rsidRPr="00D600CE">
              <w:rPr>
                <w:sz w:val="22"/>
                <w:szCs w:val="22"/>
              </w:rPr>
              <w:t>30.01.2017</w:t>
            </w:r>
          </w:p>
        </w:tc>
        <w:tc>
          <w:tcPr>
            <w:tcW w:w="654" w:type="pct"/>
          </w:tcPr>
          <w:p w:rsidR="008416F0" w:rsidRPr="00D600CE" w:rsidRDefault="008416F0" w:rsidP="008416F0">
            <w:pPr>
              <w:keepNext/>
              <w:spacing w:before="20" w:after="20"/>
              <w:jc w:val="center"/>
              <w:rPr>
                <w:sz w:val="22"/>
                <w:szCs w:val="22"/>
              </w:rPr>
            </w:pPr>
            <w:r w:rsidRPr="00D600CE">
              <w:rPr>
                <w:sz w:val="22"/>
                <w:szCs w:val="22"/>
              </w:rPr>
              <w:t>20.01.2018</w:t>
            </w:r>
          </w:p>
        </w:tc>
        <w:tc>
          <w:tcPr>
            <w:tcW w:w="650" w:type="pct"/>
          </w:tcPr>
          <w:p w:rsidR="008416F0" w:rsidRPr="00D600CE" w:rsidRDefault="008416F0" w:rsidP="008416F0">
            <w:pPr>
              <w:keepNext/>
              <w:spacing w:before="20" w:after="20"/>
              <w:jc w:val="center"/>
              <w:rPr>
                <w:sz w:val="22"/>
                <w:szCs w:val="22"/>
              </w:rPr>
            </w:pPr>
            <w:r w:rsidRPr="00D600CE">
              <w:rPr>
                <w:sz w:val="22"/>
                <w:szCs w:val="22"/>
              </w:rPr>
              <w:t>27.11.2019</w:t>
            </w:r>
          </w:p>
        </w:tc>
      </w:tr>
      <w:tr w:rsidR="008416F0" w:rsidRPr="00D600CE" w:rsidTr="008416F0">
        <w:trPr>
          <w:trHeight w:val="315"/>
        </w:trPr>
        <w:tc>
          <w:tcPr>
            <w:tcW w:w="274" w:type="pct"/>
            <w:vMerge/>
          </w:tcPr>
          <w:p w:rsidR="008416F0" w:rsidRPr="00D600CE" w:rsidRDefault="008416F0" w:rsidP="008416F0">
            <w:pPr>
              <w:keepNext/>
              <w:spacing w:before="20" w:after="20"/>
              <w:jc w:val="center"/>
              <w:rPr>
                <w:sz w:val="22"/>
                <w:szCs w:val="22"/>
              </w:rPr>
            </w:pPr>
          </w:p>
        </w:tc>
        <w:tc>
          <w:tcPr>
            <w:tcW w:w="800" w:type="pct"/>
            <w:vMerge/>
            <w:hideMark/>
          </w:tcPr>
          <w:p w:rsidR="008416F0" w:rsidRPr="00D600CE" w:rsidRDefault="008416F0" w:rsidP="008416F0">
            <w:pPr>
              <w:keepNext/>
              <w:spacing w:before="20" w:after="20"/>
              <w:rPr>
                <w:sz w:val="22"/>
                <w:szCs w:val="22"/>
              </w:rPr>
            </w:pPr>
          </w:p>
        </w:tc>
        <w:tc>
          <w:tcPr>
            <w:tcW w:w="660" w:type="pct"/>
            <w:noWrap/>
            <w:vAlign w:val="center"/>
            <w:hideMark/>
          </w:tcPr>
          <w:p w:rsidR="008416F0" w:rsidRPr="00D600CE" w:rsidRDefault="008416F0" w:rsidP="008416F0">
            <w:pPr>
              <w:keepNext/>
              <w:rPr>
                <w:sz w:val="22"/>
                <w:szCs w:val="22"/>
              </w:rPr>
            </w:pPr>
            <w:r w:rsidRPr="00D600CE">
              <w:rPr>
                <w:sz w:val="22"/>
                <w:szCs w:val="22"/>
              </w:rPr>
              <w:t>время</w:t>
            </w:r>
          </w:p>
        </w:tc>
        <w:tc>
          <w:tcPr>
            <w:tcW w:w="654" w:type="pct"/>
          </w:tcPr>
          <w:p w:rsidR="008416F0" w:rsidRPr="00D600CE" w:rsidRDefault="008416F0" w:rsidP="008416F0">
            <w:pPr>
              <w:keepNext/>
              <w:spacing w:before="20" w:after="20"/>
              <w:jc w:val="center"/>
              <w:rPr>
                <w:sz w:val="22"/>
                <w:szCs w:val="22"/>
              </w:rPr>
            </w:pPr>
            <w:r w:rsidRPr="00D600CE">
              <w:rPr>
                <w:sz w:val="22"/>
                <w:szCs w:val="22"/>
              </w:rPr>
              <w:t>09:00</w:t>
            </w:r>
          </w:p>
        </w:tc>
        <w:tc>
          <w:tcPr>
            <w:tcW w:w="654" w:type="pct"/>
          </w:tcPr>
          <w:p w:rsidR="008416F0" w:rsidRPr="00D600CE" w:rsidRDefault="008416F0" w:rsidP="008416F0">
            <w:pPr>
              <w:keepNext/>
              <w:spacing w:before="20" w:after="20"/>
              <w:jc w:val="center"/>
              <w:rPr>
                <w:sz w:val="22"/>
                <w:szCs w:val="22"/>
              </w:rPr>
            </w:pPr>
            <w:r w:rsidRPr="00D600CE">
              <w:rPr>
                <w:sz w:val="22"/>
                <w:szCs w:val="22"/>
              </w:rPr>
              <w:t>09:00</w:t>
            </w:r>
          </w:p>
        </w:tc>
        <w:tc>
          <w:tcPr>
            <w:tcW w:w="654" w:type="pct"/>
          </w:tcPr>
          <w:p w:rsidR="008416F0" w:rsidRPr="00D600CE" w:rsidRDefault="008416F0" w:rsidP="008416F0">
            <w:pPr>
              <w:keepNext/>
              <w:spacing w:before="20" w:after="20"/>
              <w:jc w:val="center"/>
              <w:rPr>
                <w:sz w:val="22"/>
                <w:szCs w:val="22"/>
              </w:rPr>
            </w:pPr>
            <w:r w:rsidRPr="00D600CE">
              <w:rPr>
                <w:sz w:val="22"/>
                <w:szCs w:val="22"/>
              </w:rPr>
              <w:t>11:00</w:t>
            </w:r>
          </w:p>
        </w:tc>
        <w:tc>
          <w:tcPr>
            <w:tcW w:w="654" w:type="pct"/>
          </w:tcPr>
          <w:p w:rsidR="008416F0" w:rsidRPr="00D600CE" w:rsidRDefault="008416F0" w:rsidP="008416F0">
            <w:pPr>
              <w:keepNext/>
              <w:spacing w:before="20" w:after="20"/>
              <w:jc w:val="center"/>
              <w:rPr>
                <w:sz w:val="22"/>
                <w:szCs w:val="22"/>
              </w:rPr>
            </w:pPr>
            <w:r w:rsidRPr="00D600CE">
              <w:rPr>
                <w:sz w:val="22"/>
                <w:szCs w:val="22"/>
              </w:rPr>
              <w:t>13:00</w:t>
            </w:r>
          </w:p>
        </w:tc>
        <w:tc>
          <w:tcPr>
            <w:tcW w:w="650" w:type="pct"/>
          </w:tcPr>
          <w:p w:rsidR="008416F0" w:rsidRPr="00D600CE" w:rsidRDefault="008416F0" w:rsidP="008416F0">
            <w:pPr>
              <w:keepNext/>
              <w:spacing w:before="20" w:after="20"/>
              <w:jc w:val="center"/>
              <w:rPr>
                <w:sz w:val="22"/>
                <w:szCs w:val="22"/>
              </w:rPr>
            </w:pPr>
            <w:r w:rsidRPr="00D600CE">
              <w:rPr>
                <w:sz w:val="22"/>
                <w:szCs w:val="22"/>
              </w:rPr>
              <w:t>11:00</w:t>
            </w:r>
          </w:p>
        </w:tc>
      </w:tr>
      <w:tr w:rsidR="008416F0" w:rsidRPr="00D600CE" w:rsidTr="008416F0">
        <w:trPr>
          <w:trHeight w:val="315"/>
        </w:trPr>
        <w:tc>
          <w:tcPr>
            <w:tcW w:w="274" w:type="pct"/>
            <w:vMerge/>
          </w:tcPr>
          <w:p w:rsidR="008416F0" w:rsidRPr="00D600CE" w:rsidRDefault="008416F0" w:rsidP="008416F0">
            <w:pPr>
              <w:keepNext/>
              <w:spacing w:before="20" w:after="20"/>
              <w:jc w:val="center"/>
              <w:rPr>
                <w:sz w:val="22"/>
                <w:szCs w:val="22"/>
              </w:rPr>
            </w:pPr>
          </w:p>
        </w:tc>
        <w:tc>
          <w:tcPr>
            <w:tcW w:w="800" w:type="pct"/>
            <w:vMerge/>
            <w:hideMark/>
          </w:tcPr>
          <w:p w:rsidR="008416F0" w:rsidRPr="00D600CE" w:rsidRDefault="008416F0" w:rsidP="008416F0">
            <w:pPr>
              <w:keepNext/>
              <w:spacing w:before="20" w:after="20"/>
              <w:rPr>
                <w:sz w:val="22"/>
                <w:szCs w:val="22"/>
              </w:rPr>
            </w:pPr>
          </w:p>
        </w:tc>
        <w:tc>
          <w:tcPr>
            <w:tcW w:w="660" w:type="pct"/>
            <w:noWrap/>
            <w:vAlign w:val="center"/>
            <w:hideMark/>
          </w:tcPr>
          <w:p w:rsidR="008416F0" w:rsidRPr="00D600CE" w:rsidRDefault="008416F0" w:rsidP="008416F0">
            <w:pPr>
              <w:keepNext/>
              <w:rPr>
                <w:sz w:val="22"/>
                <w:szCs w:val="22"/>
              </w:rPr>
            </w:pPr>
            <w:r w:rsidRPr="00D600CE">
              <w:rPr>
                <w:sz w:val="22"/>
                <w:szCs w:val="22"/>
              </w:rPr>
              <w:t>максимум, МВт</w:t>
            </w:r>
          </w:p>
        </w:tc>
        <w:tc>
          <w:tcPr>
            <w:tcW w:w="654" w:type="pct"/>
          </w:tcPr>
          <w:p w:rsidR="008416F0" w:rsidRPr="00D600CE" w:rsidRDefault="008416F0" w:rsidP="008416F0">
            <w:pPr>
              <w:keepNext/>
              <w:spacing w:before="20" w:after="20"/>
              <w:jc w:val="center"/>
              <w:rPr>
                <w:sz w:val="22"/>
                <w:szCs w:val="22"/>
              </w:rPr>
            </w:pPr>
            <w:r w:rsidRPr="00D600CE">
              <w:rPr>
                <w:sz w:val="22"/>
                <w:szCs w:val="22"/>
              </w:rPr>
              <w:t>136</w:t>
            </w:r>
          </w:p>
        </w:tc>
        <w:tc>
          <w:tcPr>
            <w:tcW w:w="654" w:type="pct"/>
          </w:tcPr>
          <w:p w:rsidR="008416F0" w:rsidRPr="00D600CE" w:rsidRDefault="008416F0" w:rsidP="008416F0">
            <w:pPr>
              <w:keepNext/>
              <w:spacing w:before="20" w:after="20"/>
              <w:jc w:val="center"/>
              <w:rPr>
                <w:sz w:val="22"/>
                <w:szCs w:val="22"/>
              </w:rPr>
            </w:pPr>
            <w:r w:rsidRPr="00D600CE">
              <w:rPr>
                <w:sz w:val="22"/>
                <w:szCs w:val="22"/>
              </w:rPr>
              <w:t>136</w:t>
            </w:r>
          </w:p>
        </w:tc>
        <w:tc>
          <w:tcPr>
            <w:tcW w:w="654" w:type="pct"/>
          </w:tcPr>
          <w:p w:rsidR="008416F0" w:rsidRPr="00D600CE" w:rsidRDefault="008416F0" w:rsidP="008416F0">
            <w:pPr>
              <w:keepNext/>
              <w:spacing w:before="20" w:after="20"/>
              <w:jc w:val="center"/>
              <w:rPr>
                <w:sz w:val="22"/>
                <w:szCs w:val="22"/>
              </w:rPr>
            </w:pPr>
            <w:r w:rsidRPr="00D600CE">
              <w:rPr>
                <w:sz w:val="22"/>
                <w:szCs w:val="22"/>
              </w:rPr>
              <w:t>142</w:t>
            </w:r>
          </w:p>
        </w:tc>
        <w:tc>
          <w:tcPr>
            <w:tcW w:w="654" w:type="pct"/>
          </w:tcPr>
          <w:p w:rsidR="008416F0" w:rsidRPr="00D600CE" w:rsidRDefault="008416F0" w:rsidP="008416F0">
            <w:pPr>
              <w:keepNext/>
              <w:spacing w:before="20" w:after="20"/>
              <w:jc w:val="center"/>
              <w:rPr>
                <w:sz w:val="22"/>
                <w:szCs w:val="22"/>
              </w:rPr>
            </w:pPr>
            <w:r w:rsidRPr="00D600CE">
              <w:rPr>
                <w:sz w:val="22"/>
                <w:szCs w:val="22"/>
              </w:rPr>
              <w:t>146</w:t>
            </w:r>
          </w:p>
        </w:tc>
        <w:tc>
          <w:tcPr>
            <w:tcW w:w="650" w:type="pct"/>
          </w:tcPr>
          <w:p w:rsidR="008416F0" w:rsidRPr="00D600CE" w:rsidRDefault="008416F0" w:rsidP="008416F0">
            <w:pPr>
              <w:keepNext/>
              <w:spacing w:before="20" w:after="20"/>
              <w:jc w:val="center"/>
              <w:rPr>
                <w:sz w:val="22"/>
                <w:szCs w:val="22"/>
              </w:rPr>
            </w:pPr>
            <w:r w:rsidRPr="00D600CE">
              <w:rPr>
                <w:sz w:val="22"/>
                <w:szCs w:val="22"/>
              </w:rPr>
              <w:t>138</w:t>
            </w:r>
          </w:p>
        </w:tc>
      </w:tr>
      <w:tr w:rsidR="008416F0" w:rsidRPr="00D600CE" w:rsidTr="008416F0">
        <w:trPr>
          <w:trHeight w:val="315"/>
        </w:trPr>
        <w:tc>
          <w:tcPr>
            <w:tcW w:w="274" w:type="pct"/>
            <w:vMerge/>
          </w:tcPr>
          <w:p w:rsidR="008416F0" w:rsidRPr="00D600CE" w:rsidRDefault="008416F0" w:rsidP="008416F0">
            <w:pPr>
              <w:spacing w:before="20" w:after="20"/>
              <w:jc w:val="center"/>
              <w:rPr>
                <w:sz w:val="22"/>
                <w:szCs w:val="22"/>
              </w:rPr>
            </w:pPr>
          </w:p>
        </w:tc>
        <w:tc>
          <w:tcPr>
            <w:tcW w:w="800" w:type="pct"/>
            <w:vMerge/>
            <w:hideMark/>
          </w:tcPr>
          <w:p w:rsidR="008416F0" w:rsidRPr="00D600CE" w:rsidRDefault="008416F0" w:rsidP="008416F0">
            <w:pPr>
              <w:spacing w:before="20" w:after="20"/>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прирост, %</w:t>
            </w:r>
          </w:p>
        </w:tc>
        <w:tc>
          <w:tcPr>
            <w:tcW w:w="654" w:type="pct"/>
          </w:tcPr>
          <w:p w:rsidR="008416F0" w:rsidRPr="00D600CE" w:rsidRDefault="008416F0" w:rsidP="008416F0">
            <w:pPr>
              <w:spacing w:before="20" w:after="20"/>
              <w:jc w:val="center"/>
              <w:rPr>
                <w:sz w:val="22"/>
                <w:szCs w:val="22"/>
              </w:rPr>
            </w:pPr>
            <w:r w:rsidRPr="00D600CE">
              <w:rPr>
                <w:sz w:val="22"/>
                <w:szCs w:val="22"/>
              </w:rPr>
              <w:t>-0,7</w:t>
            </w:r>
          </w:p>
        </w:tc>
        <w:tc>
          <w:tcPr>
            <w:tcW w:w="654" w:type="pct"/>
          </w:tcPr>
          <w:p w:rsidR="008416F0" w:rsidRPr="00D600CE" w:rsidRDefault="008416F0" w:rsidP="008416F0">
            <w:pPr>
              <w:spacing w:before="20" w:after="20"/>
              <w:jc w:val="center"/>
              <w:rPr>
                <w:sz w:val="22"/>
                <w:szCs w:val="22"/>
              </w:rPr>
            </w:pPr>
            <w:r w:rsidRPr="00D600CE">
              <w:rPr>
                <w:sz w:val="22"/>
                <w:szCs w:val="22"/>
              </w:rPr>
              <w:t>0</w:t>
            </w:r>
          </w:p>
        </w:tc>
        <w:tc>
          <w:tcPr>
            <w:tcW w:w="654" w:type="pct"/>
          </w:tcPr>
          <w:p w:rsidR="008416F0" w:rsidRPr="00D600CE" w:rsidRDefault="008416F0" w:rsidP="008416F0">
            <w:pPr>
              <w:spacing w:before="20" w:after="20"/>
              <w:jc w:val="center"/>
              <w:rPr>
                <w:sz w:val="22"/>
                <w:szCs w:val="22"/>
              </w:rPr>
            </w:pPr>
            <w:r w:rsidRPr="00D600CE">
              <w:rPr>
                <w:sz w:val="22"/>
                <w:szCs w:val="22"/>
              </w:rPr>
              <w:t>+4,4</w:t>
            </w:r>
          </w:p>
        </w:tc>
        <w:tc>
          <w:tcPr>
            <w:tcW w:w="654" w:type="pct"/>
          </w:tcPr>
          <w:p w:rsidR="008416F0" w:rsidRPr="00D600CE" w:rsidRDefault="008416F0" w:rsidP="008416F0">
            <w:pPr>
              <w:spacing w:before="20" w:after="20"/>
              <w:jc w:val="center"/>
              <w:rPr>
                <w:sz w:val="22"/>
                <w:szCs w:val="22"/>
              </w:rPr>
            </w:pPr>
            <w:r w:rsidRPr="00D600CE">
              <w:rPr>
                <w:sz w:val="22"/>
                <w:szCs w:val="22"/>
              </w:rPr>
              <w:t>+2,8</w:t>
            </w:r>
          </w:p>
        </w:tc>
        <w:tc>
          <w:tcPr>
            <w:tcW w:w="650" w:type="pct"/>
          </w:tcPr>
          <w:p w:rsidR="008416F0" w:rsidRPr="00D600CE" w:rsidRDefault="008416F0" w:rsidP="008416F0">
            <w:pPr>
              <w:spacing w:before="20" w:after="20"/>
              <w:jc w:val="center"/>
              <w:rPr>
                <w:sz w:val="22"/>
                <w:szCs w:val="22"/>
              </w:rPr>
            </w:pPr>
            <w:r w:rsidRPr="00D600CE">
              <w:rPr>
                <w:sz w:val="22"/>
                <w:szCs w:val="22"/>
              </w:rPr>
              <w:t>-5,5</w:t>
            </w:r>
          </w:p>
        </w:tc>
      </w:tr>
      <w:tr w:rsidR="008416F0" w:rsidRPr="00D600CE" w:rsidTr="00BE6107">
        <w:trPr>
          <w:trHeight w:val="315"/>
        </w:trPr>
        <w:tc>
          <w:tcPr>
            <w:tcW w:w="274" w:type="pct"/>
            <w:vMerge w:val="restart"/>
          </w:tcPr>
          <w:p w:rsidR="008416F0" w:rsidRPr="00D600CE" w:rsidRDefault="008416F0" w:rsidP="0037052F">
            <w:pPr>
              <w:keepNext/>
              <w:spacing w:before="20" w:after="20"/>
              <w:jc w:val="center"/>
              <w:rPr>
                <w:sz w:val="22"/>
                <w:szCs w:val="22"/>
              </w:rPr>
            </w:pPr>
            <w:r w:rsidRPr="00D600CE">
              <w:rPr>
                <w:sz w:val="22"/>
                <w:szCs w:val="22"/>
              </w:rPr>
              <w:t>9</w:t>
            </w:r>
          </w:p>
        </w:tc>
        <w:tc>
          <w:tcPr>
            <w:tcW w:w="800" w:type="pct"/>
            <w:vMerge w:val="restart"/>
            <w:noWrap/>
            <w:hideMark/>
          </w:tcPr>
          <w:p w:rsidR="008416F0" w:rsidRPr="00D600CE" w:rsidRDefault="008416F0" w:rsidP="0037052F">
            <w:pPr>
              <w:keepNext/>
              <w:spacing w:before="20" w:after="20"/>
              <w:rPr>
                <w:sz w:val="22"/>
                <w:szCs w:val="22"/>
              </w:rPr>
            </w:pPr>
            <w:r w:rsidRPr="00D600CE">
              <w:rPr>
                <w:sz w:val="22"/>
                <w:szCs w:val="22"/>
              </w:rPr>
              <w:t>Котельнич</w:t>
            </w:r>
            <w:r w:rsidRPr="00D600CE">
              <w:rPr>
                <w:sz w:val="22"/>
                <w:szCs w:val="22"/>
              </w:rPr>
              <w:softHyphen/>
              <w:t>ский энергорайон</w:t>
            </w:r>
          </w:p>
        </w:tc>
        <w:tc>
          <w:tcPr>
            <w:tcW w:w="660" w:type="pct"/>
            <w:noWrap/>
            <w:vAlign w:val="center"/>
            <w:hideMark/>
          </w:tcPr>
          <w:p w:rsidR="008416F0" w:rsidRPr="00D600CE" w:rsidRDefault="008416F0" w:rsidP="0037052F">
            <w:pPr>
              <w:keepNext/>
              <w:rPr>
                <w:sz w:val="22"/>
                <w:szCs w:val="22"/>
              </w:rPr>
            </w:pPr>
            <w:r w:rsidRPr="00D600CE">
              <w:rPr>
                <w:sz w:val="22"/>
                <w:szCs w:val="22"/>
              </w:rPr>
              <w:t>дата</w:t>
            </w:r>
          </w:p>
        </w:tc>
        <w:tc>
          <w:tcPr>
            <w:tcW w:w="654" w:type="pct"/>
          </w:tcPr>
          <w:p w:rsidR="008416F0" w:rsidRPr="00D600CE" w:rsidRDefault="008416F0" w:rsidP="0037052F">
            <w:pPr>
              <w:keepNext/>
              <w:spacing w:before="20" w:after="20"/>
              <w:jc w:val="center"/>
              <w:rPr>
                <w:sz w:val="22"/>
                <w:szCs w:val="22"/>
              </w:rPr>
            </w:pPr>
            <w:r w:rsidRPr="00D600CE">
              <w:rPr>
                <w:sz w:val="22"/>
                <w:szCs w:val="22"/>
              </w:rPr>
              <w:t>16.12.2015</w:t>
            </w:r>
          </w:p>
        </w:tc>
        <w:tc>
          <w:tcPr>
            <w:tcW w:w="654" w:type="pct"/>
          </w:tcPr>
          <w:p w:rsidR="008416F0" w:rsidRPr="00D600CE" w:rsidRDefault="008416F0" w:rsidP="0037052F">
            <w:pPr>
              <w:keepNext/>
              <w:spacing w:before="20" w:after="20"/>
              <w:jc w:val="center"/>
              <w:rPr>
                <w:sz w:val="22"/>
                <w:szCs w:val="22"/>
              </w:rPr>
            </w:pPr>
            <w:r w:rsidRPr="00D600CE">
              <w:rPr>
                <w:sz w:val="22"/>
                <w:szCs w:val="22"/>
              </w:rPr>
              <w:t>16.12.2016</w:t>
            </w:r>
          </w:p>
        </w:tc>
        <w:tc>
          <w:tcPr>
            <w:tcW w:w="654" w:type="pct"/>
          </w:tcPr>
          <w:p w:rsidR="008416F0" w:rsidRPr="00D600CE" w:rsidRDefault="008416F0" w:rsidP="0037052F">
            <w:pPr>
              <w:keepNext/>
              <w:spacing w:before="20" w:after="20"/>
              <w:jc w:val="center"/>
              <w:rPr>
                <w:sz w:val="22"/>
                <w:szCs w:val="22"/>
              </w:rPr>
            </w:pPr>
            <w:r w:rsidRPr="00D600CE">
              <w:rPr>
                <w:sz w:val="22"/>
                <w:szCs w:val="22"/>
              </w:rPr>
              <w:t>28.11.2017</w:t>
            </w:r>
          </w:p>
        </w:tc>
        <w:tc>
          <w:tcPr>
            <w:tcW w:w="654" w:type="pct"/>
          </w:tcPr>
          <w:p w:rsidR="008416F0" w:rsidRPr="00D600CE" w:rsidRDefault="008416F0" w:rsidP="0037052F">
            <w:pPr>
              <w:keepNext/>
              <w:spacing w:before="20" w:after="20"/>
              <w:jc w:val="center"/>
              <w:rPr>
                <w:sz w:val="22"/>
                <w:szCs w:val="22"/>
              </w:rPr>
            </w:pPr>
            <w:r w:rsidRPr="00D600CE">
              <w:rPr>
                <w:sz w:val="22"/>
                <w:szCs w:val="22"/>
              </w:rPr>
              <w:t>25.01.2018</w:t>
            </w:r>
          </w:p>
        </w:tc>
        <w:tc>
          <w:tcPr>
            <w:tcW w:w="650" w:type="pct"/>
            <w:shd w:val="clear" w:color="auto" w:fill="auto"/>
          </w:tcPr>
          <w:p w:rsidR="008416F0" w:rsidRPr="00D600CE" w:rsidRDefault="008416F0" w:rsidP="0037052F">
            <w:pPr>
              <w:keepNext/>
              <w:spacing w:before="20" w:after="20"/>
              <w:jc w:val="center"/>
              <w:rPr>
                <w:sz w:val="22"/>
                <w:szCs w:val="22"/>
              </w:rPr>
            </w:pPr>
            <w:r w:rsidRPr="00D600CE">
              <w:rPr>
                <w:sz w:val="22"/>
                <w:szCs w:val="22"/>
              </w:rPr>
              <w:t>11.01.2019</w:t>
            </w:r>
          </w:p>
        </w:tc>
      </w:tr>
      <w:tr w:rsidR="008416F0" w:rsidRPr="00D600CE" w:rsidTr="00BE6107">
        <w:trPr>
          <w:trHeight w:val="315"/>
        </w:trPr>
        <w:tc>
          <w:tcPr>
            <w:tcW w:w="274" w:type="pct"/>
            <w:vMerge/>
          </w:tcPr>
          <w:p w:rsidR="008416F0" w:rsidRPr="00D600CE" w:rsidRDefault="008416F0" w:rsidP="0037052F">
            <w:pPr>
              <w:keepNext/>
              <w:spacing w:before="20" w:after="20"/>
              <w:jc w:val="center"/>
              <w:rPr>
                <w:sz w:val="22"/>
                <w:szCs w:val="22"/>
              </w:rPr>
            </w:pPr>
          </w:p>
        </w:tc>
        <w:tc>
          <w:tcPr>
            <w:tcW w:w="800" w:type="pct"/>
            <w:vMerge/>
            <w:hideMark/>
          </w:tcPr>
          <w:p w:rsidR="008416F0" w:rsidRPr="00D600CE" w:rsidRDefault="008416F0" w:rsidP="0037052F">
            <w:pPr>
              <w:keepNext/>
              <w:spacing w:before="20" w:after="20"/>
              <w:rPr>
                <w:sz w:val="22"/>
                <w:szCs w:val="22"/>
              </w:rPr>
            </w:pPr>
          </w:p>
        </w:tc>
        <w:tc>
          <w:tcPr>
            <w:tcW w:w="660" w:type="pct"/>
            <w:noWrap/>
            <w:vAlign w:val="center"/>
            <w:hideMark/>
          </w:tcPr>
          <w:p w:rsidR="008416F0" w:rsidRPr="00D600CE" w:rsidRDefault="008416F0" w:rsidP="0037052F">
            <w:pPr>
              <w:keepNext/>
              <w:rPr>
                <w:sz w:val="22"/>
                <w:szCs w:val="22"/>
              </w:rPr>
            </w:pPr>
            <w:r w:rsidRPr="00D600CE">
              <w:rPr>
                <w:sz w:val="22"/>
                <w:szCs w:val="22"/>
              </w:rPr>
              <w:t>время</w:t>
            </w:r>
          </w:p>
        </w:tc>
        <w:tc>
          <w:tcPr>
            <w:tcW w:w="654" w:type="pct"/>
          </w:tcPr>
          <w:p w:rsidR="008416F0" w:rsidRPr="00D600CE" w:rsidRDefault="008416F0" w:rsidP="0037052F">
            <w:pPr>
              <w:keepNext/>
              <w:spacing w:before="20" w:after="20"/>
              <w:jc w:val="center"/>
              <w:rPr>
                <w:sz w:val="22"/>
                <w:szCs w:val="22"/>
              </w:rPr>
            </w:pPr>
            <w:r w:rsidRPr="00D600CE">
              <w:rPr>
                <w:sz w:val="22"/>
                <w:szCs w:val="22"/>
              </w:rPr>
              <w:t>09:00</w:t>
            </w:r>
          </w:p>
        </w:tc>
        <w:tc>
          <w:tcPr>
            <w:tcW w:w="654" w:type="pct"/>
          </w:tcPr>
          <w:p w:rsidR="008416F0" w:rsidRPr="00D600CE" w:rsidRDefault="008416F0" w:rsidP="0037052F">
            <w:pPr>
              <w:keepNext/>
              <w:spacing w:before="20" w:after="20"/>
              <w:jc w:val="center"/>
              <w:rPr>
                <w:sz w:val="22"/>
                <w:szCs w:val="22"/>
              </w:rPr>
            </w:pPr>
            <w:r w:rsidRPr="00D600CE">
              <w:rPr>
                <w:sz w:val="22"/>
                <w:szCs w:val="22"/>
              </w:rPr>
              <w:t>18:00</w:t>
            </w:r>
          </w:p>
        </w:tc>
        <w:tc>
          <w:tcPr>
            <w:tcW w:w="654" w:type="pct"/>
          </w:tcPr>
          <w:p w:rsidR="008416F0" w:rsidRPr="00D600CE" w:rsidRDefault="008416F0" w:rsidP="0037052F">
            <w:pPr>
              <w:keepNext/>
              <w:spacing w:before="20" w:after="20"/>
              <w:jc w:val="center"/>
              <w:rPr>
                <w:sz w:val="22"/>
                <w:szCs w:val="22"/>
              </w:rPr>
            </w:pPr>
            <w:r w:rsidRPr="00D600CE">
              <w:rPr>
                <w:sz w:val="22"/>
                <w:szCs w:val="22"/>
              </w:rPr>
              <w:t>17:00</w:t>
            </w:r>
          </w:p>
        </w:tc>
        <w:tc>
          <w:tcPr>
            <w:tcW w:w="654" w:type="pct"/>
          </w:tcPr>
          <w:p w:rsidR="008416F0" w:rsidRPr="00D600CE" w:rsidRDefault="008416F0" w:rsidP="0037052F">
            <w:pPr>
              <w:keepNext/>
              <w:spacing w:before="20" w:after="20"/>
              <w:jc w:val="center"/>
              <w:rPr>
                <w:sz w:val="22"/>
                <w:szCs w:val="22"/>
              </w:rPr>
            </w:pPr>
            <w:r w:rsidRPr="00D600CE">
              <w:rPr>
                <w:sz w:val="22"/>
                <w:szCs w:val="22"/>
              </w:rPr>
              <w:t>17:00</w:t>
            </w:r>
          </w:p>
        </w:tc>
        <w:tc>
          <w:tcPr>
            <w:tcW w:w="650" w:type="pct"/>
            <w:shd w:val="clear" w:color="auto" w:fill="auto"/>
          </w:tcPr>
          <w:p w:rsidR="008416F0" w:rsidRPr="00D600CE" w:rsidRDefault="008416F0" w:rsidP="0037052F">
            <w:pPr>
              <w:keepNext/>
              <w:spacing w:before="20" w:after="20"/>
              <w:jc w:val="center"/>
              <w:rPr>
                <w:sz w:val="22"/>
                <w:szCs w:val="22"/>
              </w:rPr>
            </w:pPr>
            <w:r w:rsidRPr="00D600CE">
              <w:rPr>
                <w:sz w:val="22"/>
                <w:szCs w:val="22"/>
              </w:rPr>
              <w:t>17:00</w:t>
            </w:r>
          </w:p>
        </w:tc>
      </w:tr>
      <w:tr w:rsidR="008416F0" w:rsidRPr="00D600CE" w:rsidTr="00BE6107">
        <w:trPr>
          <w:trHeight w:val="315"/>
        </w:trPr>
        <w:tc>
          <w:tcPr>
            <w:tcW w:w="274" w:type="pct"/>
            <w:vMerge/>
          </w:tcPr>
          <w:p w:rsidR="008416F0" w:rsidRPr="00D600CE" w:rsidRDefault="008416F0" w:rsidP="0037052F">
            <w:pPr>
              <w:keepNext/>
              <w:spacing w:before="20" w:after="20"/>
              <w:jc w:val="center"/>
              <w:rPr>
                <w:sz w:val="22"/>
                <w:szCs w:val="22"/>
              </w:rPr>
            </w:pPr>
          </w:p>
        </w:tc>
        <w:tc>
          <w:tcPr>
            <w:tcW w:w="800" w:type="pct"/>
            <w:vMerge/>
            <w:hideMark/>
          </w:tcPr>
          <w:p w:rsidR="008416F0" w:rsidRPr="00D600CE" w:rsidRDefault="008416F0" w:rsidP="0037052F">
            <w:pPr>
              <w:keepNext/>
              <w:spacing w:before="20" w:after="20"/>
              <w:rPr>
                <w:sz w:val="22"/>
                <w:szCs w:val="22"/>
              </w:rPr>
            </w:pPr>
          </w:p>
        </w:tc>
        <w:tc>
          <w:tcPr>
            <w:tcW w:w="660" w:type="pct"/>
            <w:noWrap/>
            <w:vAlign w:val="center"/>
            <w:hideMark/>
          </w:tcPr>
          <w:p w:rsidR="008416F0" w:rsidRPr="00D600CE" w:rsidRDefault="008416F0" w:rsidP="0037052F">
            <w:pPr>
              <w:keepNext/>
              <w:rPr>
                <w:sz w:val="22"/>
                <w:szCs w:val="22"/>
              </w:rPr>
            </w:pPr>
            <w:r w:rsidRPr="00D600CE">
              <w:rPr>
                <w:sz w:val="22"/>
                <w:szCs w:val="22"/>
              </w:rPr>
              <w:t>максимум, МВт</w:t>
            </w:r>
          </w:p>
        </w:tc>
        <w:tc>
          <w:tcPr>
            <w:tcW w:w="654" w:type="pct"/>
          </w:tcPr>
          <w:p w:rsidR="008416F0" w:rsidRPr="00D600CE" w:rsidRDefault="008416F0" w:rsidP="0037052F">
            <w:pPr>
              <w:keepNext/>
              <w:spacing w:before="20" w:after="20"/>
              <w:jc w:val="center"/>
              <w:rPr>
                <w:sz w:val="22"/>
                <w:szCs w:val="22"/>
              </w:rPr>
            </w:pPr>
            <w:r w:rsidRPr="00D600CE">
              <w:rPr>
                <w:sz w:val="22"/>
                <w:szCs w:val="22"/>
              </w:rPr>
              <w:t>100</w:t>
            </w:r>
          </w:p>
        </w:tc>
        <w:tc>
          <w:tcPr>
            <w:tcW w:w="654" w:type="pct"/>
          </w:tcPr>
          <w:p w:rsidR="008416F0" w:rsidRPr="00D600CE" w:rsidRDefault="008416F0" w:rsidP="0037052F">
            <w:pPr>
              <w:keepNext/>
              <w:spacing w:before="20" w:after="20"/>
              <w:jc w:val="center"/>
              <w:rPr>
                <w:sz w:val="22"/>
                <w:szCs w:val="22"/>
              </w:rPr>
            </w:pPr>
            <w:r w:rsidRPr="00D600CE">
              <w:rPr>
                <w:sz w:val="22"/>
                <w:szCs w:val="22"/>
              </w:rPr>
              <w:t>104</w:t>
            </w:r>
          </w:p>
        </w:tc>
        <w:tc>
          <w:tcPr>
            <w:tcW w:w="654" w:type="pct"/>
          </w:tcPr>
          <w:p w:rsidR="008416F0" w:rsidRPr="00D600CE" w:rsidRDefault="008416F0" w:rsidP="0037052F">
            <w:pPr>
              <w:keepNext/>
              <w:spacing w:before="20" w:after="20"/>
              <w:jc w:val="center"/>
              <w:rPr>
                <w:sz w:val="22"/>
                <w:szCs w:val="22"/>
              </w:rPr>
            </w:pPr>
            <w:r w:rsidRPr="00D600CE">
              <w:rPr>
                <w:sz w:val="22"/>
                <w:szCs w:val="22"/>
              </w:rPr>
              <w:t>98</w:t>
            </w:r>
          </w:p>
        </w:tc>
        <w:tc>
          <w:tcPr>
            <w:tcW w:w="654" w:type="pct"/>
          </w:tcPr>
          <w:p w:rsidR="008416F0" w:rsidRPr="00D600CE" w:rsidRDefault="008416F0" w:rsidP="0037052F">
            <w:pPr>
              <w:keepNext/>
              <w:spacing w:before="20" w:after="20"/>
              <w:jc w:val="center"/>
              <w:rPr>
                <w:sz w:val="22"/>
                <w:szCs w:val="22"/>
              </w:rPr>
            </w:pPr>
            <w:r w:rsidRPr="00D600CE">
              <w:rPr>
                <w:sz w:val="22"/>
                <w:szCs w:val="22"/>
              </w:rPr>
              <w:t>104</w:t>
            </w:r>
          </w:p>
        </w:tc>
        <w:tc>
          <w:tcPr>
            <w:tcW w:w="650" w:type="pct"/>
            <w:shd w:val="clear" w:color="auto" w:fill="auto"/>
          </w:tcPr>
          <w:p w:rsidR="008416F0" w:rsidRPr="00D600CE" w:rsidRDefault="008416F0" w:rsidP="0037052F">
            <w:pPr>
              <w:keepNext/>
              <w:spacing w:before="20" w:after="20"/>
              <w:jc w:val="center"/>
              <w:rPr>
                <w:sz w:val="22"/>
                <w:szCs w:val="22"/>
              </w:rPr>
            </w:pPr>
            <w:r w:rsidRPr="00D600CE">
              <w:rPr>
                <w:sz w:val="22"/>
                <w:szCs w:val="22"/>
              </w:rPr>
              <w:t>102</w:t>
            </w:r>
          </w:p>
        </w:tc>
      </w:tr>
      <w:tr w:rsidR="008416F0" w:rsidRPr="00D600CE" w:rsidTr="00BE6107">
        <w:trPr>
          <w:trHeight w:val="315"/>
        </w:trPr>
        <w:tc>
          <w:tcPr>
            <w:tcW w:w="274" w:type="pct"/>
            <w:vMerge/>
          </w:tcPr>
          <w:p w:rsidR="008416F0" w:rsidRPr="00D600CE" w:rsidRDefault="008416F0" w:rsidP="008416F0">
            <w:pPr>
              <w:spacing w:before="20" w:after="20"/>
              <w:jc w:val="center"/>
              <w:rPr>
                <w:sz w:val="22"/>
                <w:szCs w:val="22"/>
              </w:rPr>
            </w:pPr>
          </w:p>
        </w:tc>
        <w:tc>
          <w:tcPr>
            <w:tcW w:w="800" w:type="pct"/>
            <w:vMerge/>
            <w:hideMark/>
          </w:tcPr>
          <w:p w:rsidR="008416F0" w:rsidRPr="00D600CE" w:rsidRDefault="008416F0" w:rsidP="008416F0">
            <w:pPr>
              <w:spacing w:before="20" w:after="20"/>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прирост, %</w:t>
            </w:r>
          </w:p>
        </w:tc>
        <w:tc>
          <w:tcPr>
            <w:tcW w:w="654" w:type="pct"/>
          </w:tcPr>
          <w:p w:rsidR="008416F0" w:rsidRPr="00D600CE" w:rsidRDefault="008416F0" w:rsidP="008416F0">
            <w:pPr>
              <w:spacing w:before="20" w:after="20"/>
              <w:jc w:val="center"/>
              <w:rPr>
                <w:sz w:val="22"/>
                <w:szCs w:val="22"/>
              </w:rPr>
            </w:pPr>
            <w:r w:rsidRPr="00D600CE">
              <w:rPr>
                <w:sz w:val="22"/>
                <w:szCs w:val="22"/>
              </w:rPr>
              <w:t>+1,0</w:t>
            </w:r>
          </w:p>
        </w:tc>
        <w:tc>
          <w:tcPr>
            <w:tcW w:w="654" w:type="pct"/>
          </w:tcPr>
          <w:p w:rsidR="008416F0" w:rsidRPr="00D600CE" w:rsidRDefault="008416F0" w:rsidP="008416F0">
            <w:pPr>
              <w:spacing w:before="20" w:after="20"/>
              <w:jc w:val="center"/>
              <w:rPr>
                <w:sz w:val="22"/>
                <w:szCs w:val="22"/>
              </w:rPr>
            </w:pPr>
            <w:r w:rsidRPr="00D600CE">
              <w:rPr>
                <w:sz w:val="22"/>
                <w:szCs w:val="22"/>
              </w:rPr>
              <w:t>+4,0</w:t>
            </w:r>
          </w:p>
        </w:tc>
        <w:tc>
          <w:tcPr>
            <w:tcW w:w="654" w:type="pct"/>
          </w:tcPr>
          <w:p w:rsidR="008416F0" w:rsidRPr="00D600CE" w:rsidRDefault="008416F0" w:rsidP="008416F0">
            <w:pPr>
              <w:spacing w:before="20" w:after="20"/>
              <w:jc w:val="center"/>
              <w:rPr>
                <w:sz w:val="22"/>
                <w:szCs w:val="22"/>
              </w:rPr>
            </w:pPr>
            <w:r w:rsidRPr="00D600CE">
              <w:rPr>
                <w:sz w:val="22"/>
                <w:szCs w:val="22"/>
              </w:rPr>
              <w:t>-0,6</w:t>
            </w:r>
          </w:p>
        </w:tc>
        <w:tc>
          <w:tcPr>
            <w:tcW w:w="654" w:type="pct"/>
          </w:tcPr>
          <w:p w:rsidR="008416F0" w:rsidRPr="00D600CE" w:rsidRDefault="008416F0" w:rsidP="008416F0">
            <w:pPr>
              <w:spacing w:before="20" w:after="20"/>
              <w:jc w:val="center"/>
              <w:rPr>
                <w:sz w:val="22"/>
                <w:szCs w:val="22"/>
              </w:rPr>
            </w:pPr>
            <w:r w:rsidRPr="00D600CE">
              <w:rPr>
                <w:sz w:val="22"/>
                <w:szCs w:val="22"/>
              </w:rPr>
              <w:t>+6,1</w:t>
            </w:r>
          </w:p>
        </w:tc>
        <w:tc>
          <w:tcPr>
            <w:tcW w:w="650" w:type="pct"/>
            <w:shd w:val="clear" w:color="auto" w:fill="auto"/>
          </w:tcPr>
          <w:p w:rsidR="008416F0" w:rsidRPr="00D600CE" w:rsidRDefault="008416F0" w:rsidP="008416F0">
            <w:pPr>
              <w:spacing w:before="20" w:after="20"/>
              <w:jc w:val="center"/>
              <w:rPr>
                <w:sz w:val="22"/>
                <w:szCs w:val="22"/>
              </w:rPr>
            </w:pPr>
            <w:r w:rsidRPr="00D600CE">
              <w:rPr>
                <w:sz w:val="22"/>
                <w:szCs w:val="22"/>
              </w:rPr>
              <w:t>-1,9</w:t>
            </w:r>
          </w:p>
        </w:tc>
      </w:tr>
      <w:tr w:rsidR="008416F0" w:rsidRPr="00D600CE" w:rsidTr="00BE6107">
        <w:trPr>
          <w:trHeight w:val="315"/>
        </w:trPr>
        <w:tc>
          <w:tcPr>
            <w:tcW w:w="274" w:type="pct"/>
            <w:vMerge w:val="restart"/>
          </w:tcPr>
          <w:p w:rsidR="008416F0" w:rsidRPr="00D600CE" w:rsidRDefault="008416F0" w:rsidP="008416F0">
            <w:pPr>
              <w:spacing w:before="20" w:after="20"/>
              <w:jc w:val="center"/>
              <w:rPr>
                <w:sz w:val="22"/>
                <w:szCs w:val="22"/>
              </w:rPr>
            </w:pPr>
            <w:r w:rsidRPr="00D600CE">
              <w:rPr>
                <w:sz w:val="22"/>
                <w:szCs w:val="22"/>
              </w:rPr>
              <w:t>10</w:t>
            </w:r>
          </w:p>
        </w:tc>
        <w:tc>
          <w:tcPr>
            <w:tcW w:w="800" w:type="pct"/>
            <w:vMerge w:val="restart"/>
            <w:noWrap/>
            <w:hideMark/>
          </w:tcPr>
          <w:p w:rsidR="008416F0" w:rsidRPr="00D600CE" w:rsidRDefault="008416F0" w:rsidP="008416F0">
            <w:pPr>
              <w:spacing w:before="20" w:after="20"/>
              <w:rPr>
                <w:sz w:val="22"/>
                <w:szCs w:val="22"/>
              </w:rPr>
            </w:pPr>
            <w:r w:rsidRPr="00D600CE">
              <w:rPr>
                <w:sz w:val="22"/>
                <w:szCs w:val="22"/>
              </w:rPr>
              <w:t>Мурашин</w:t>
            </w:r>
            <w:r w:rsidRPr="00D600CE">
              <w:rPr>
                <w:sz w:val="22"/>
                <w:szCs w:val="22"/>
              </w:rPr>
              <w:softHyphen/>
              <w:t>ский (Северный) энергорайон</w:t>
            </w:r>
          </w:p>
        </w:tc>
        <w:tc>
          <w:tcPr>
            <w:tcW w:w="660" w:type="pct"/>
            <w:noWrap/>
            <w:vAlign w:val="center"/>
            <w:hideMark/>
          </w:tcPr>
          <w:p w:rsidR="008416F0" w:rsidRPr="00D600CE" w:rsidRDefault="008416F0" w:rsidP="008416F0">
            <w:pPr>
              <w:rPr>
                <w:sz w:val="22"/>
                <w:szCs w:val="22"/>
              </w:rPr>
            </w:pPr>
            <w:r w:rsidRPr="00D600CE">
              <w:rPr>
                <w:sz w:val="22"/>
                <w:szCs w:val="22"/>
              </w:rPr>
              <w:t>дата</w:t>
            </w:r>
          </w:p>
        </w:tc>
        <w:tc>
          <w:tcPr>
            <w:tcW w:w="654" w:type="pct"/>
          </w:tcPr>
          <w:p w:rsidR="008416F0" w:rsidRPr="00D600CE" w:rsidRDefault="008416F0" w:rsidP="008416F0">
            <w:pPr>
              <w:spacing w:before="20" w:after="20"/>
              <w:jc w:val="center"/>
              <w:rPr>
                <w:sz w:val="22"/>
                <w:szCs w:val="22"/>
              </w:rPr>
            </w:pPr>
            <w:r w:rsidRPr="00D600CE">
              <w:rPr>
                <w:sz w:val="22"/>
                <w:szCs w:val="22"/>
              </w:rPr>
              <w:t>27.01.2015</w:t>
            </w:r>
          </w:p>
        </w:tc>
        <w:tc>
          <w:tcPr>
            <w:tcW w:w="654" w:type="pct"/>
          </w:tcPr>
          <w:p w:rsidR="008416F0" w:rsidRPr="00D600CE" w:rsidRDefault="008416F0" w:rsidP="008416F0">
            <w:pPr>
              <w:spacing w:before="20" w:after="20"/>
              <w:jc w:val="center"/>
              <w:rPr>
                <w:sz w:val="22"/>
                <w:szCs w:val="22"/>
              </w:rPr>
            </w:pPr>
            <w:r w:rsidRPr="00D600CE">
              <w:rPr>
                <w:sz w:val="22"/>
                <w:szCs w:val="22"/>
              </w:rPr>
              <w:t>22.12.2016</w:t>
            </w:r>
          </w:p>
        </w:tc>
        <w:tc>
          <w:tcPr>
            <w:tcW w:w="654" w:type="pct"/>
          </w:tcPr>
          <w:p w:rsidR="008416F0" w:rsidRPr="00D600CE" w:rsidRDefault="008416F0" w:rsidP="008416F0">
            <w:pPr>
              <w:spacing w:before="20" w:after="20"/>
              <w:jc w:val="center"/>
              <w:rPr>
                <w:sz w:val="22"/>
                <w:szCs w:val="22"/>
              </w:rPr>
            </w:pPr>
            <w:r w:rsidRPr="00D600CE">
              <w:rPr>
                <w:sz w:val="22"/>
                <w:szCs w:val="22"/>
              </w:rPr>
              <w:t>10.01.2017</w:t>
            </w:r>
          </w:p>
        </w:tc>
        <w:tc>
          <w:tcPr>
            <w:tcW w:w="654" w:type="pct"/>
          </w:tcPr>
          <w:p w:rsidR="008416F0" w:rsidRPr="00D600CE" w:rsidRDefault="008416F0" w:rsidP="008416F0">
            <w:pPr>
              <w:spacing w:before="20" w:after="20"/>
              <w:jc w:val="center"/>
              <w:rPr>
                <w:sz w:val="22"/>
                <w:szCs w:val="22"/>
              </w:rPr>
            </w:pPr>
            <w:r w:rsidRPr="00D600CE">
              <w:rPr>
                <w:sz w:val="22"/>
                <w:szCs w:val="22"/>
              </w:rPr>
              <w:t>24.12.2018</w:t>
            </w:r>
          </w:p>
        </w:tc>
        <w:tc>
          <w:tcPr>
            <w:tcW w:w="650" w:type="pct"/>
            <w:shd w:val="clear" w:color="auto" w:fill="auto"/>
          </w:tcPr>
          <w:p w:rsidR="008416F0" w:rsidRPr="00D600CE" w:rsidRDefault="008416F0" w:rsidP="008416F0">
            <w:pPr>
              <w:spacing w:before="20" w:after="20"/>
              <w:jc w:val="center"/>
              <w:rPr>
                <w:sz w:val="22"/>
                <w:szCs w:val="22"/>
              </w:rPr>
            </w:pPr>
            <w:r w:rsidRPr="00D600CE">
              <w:rPr>
                <w:sz w:val="22"/>
                <w:szCs w:val="22"/>
              </w:rPr>
              <w:t>08.02.2019</w:t>
            </w:r>
          </w:p>
        </w:tc>
      </w:tr>
      <w:tr w:rsidR="008416F0" w:rsidRPr="00D600CE" w:rsidTr="00BE6107">
        <w:trPr>
          <w:trHeight w:val="315"/>
        </w:trPr>
        <w:tc>
          <w:tcPr>
            <w:tcW w:w="274" w:type="pct"/>
            <w:vMerge/>
          </w:tcPr>
          <w:p w:rsidR="008416F0" w:rsidRPr="00D600CE" w:rsidRDefault="008416F0" w:rsidP="008416F0">
            <w:pPr>
              <w:spacing w:before="20" w:after="20"/>
              <w:jc w:val="center"/>
              <w:rPr>
                <w:sz w:val="22"/>
                <w:szCs w:val="22"/>
              </w:rPr>
            </w:pPr>
          </w:p>
        </w:tc>
        <w:tc>
          <w:tcPr>
            <w:tcW w:w="800" w:type="pct"/>
            <w:vMerge/>
            <w:hideMark/>
          </w:tcPr>
          <w:p w:rsidR="008416F0" w:rsidRPr="00D600CE" w:rsidRDefault="008416F0" w:rsidP="008416F0">
            <w:pPr>
              <w:spacing w:before="20" w:after="20"/>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время</w:t>
            </w:r>
          </w:p>
        </w:tc>
        <w:tc>
          <w:tcPr>
            <w:tcW w:w="654" w:type="pct"/>
          </w:tcPr>
          <w:p w:rsidR="008416F0" w:rsidRPr="00D600CE" w:rsidRDefault="008416F0" w:rsidP="008416F0">
            <w:pPr>
              <w:spacing w:before="20" w:after="20"/>
              <w:jc w:val="center"/>
              <w:rPr>
                <w:sz w:val="22"/>
                <w:szCs w:val="22"/>
              </w:rPr>
            </w:pPr>
            <w:r w:rsidRPr="00D600CE">
              <w:rPr>
                <w:sz w:val="22"/>
                <w:szCs w:val="22"/>
              </w:rPr>
              <w:t>10:00</w:t>
            </w:r>
          </w:p>
        </w:tc>
        <w:tc>
          <w:tcPr>
            <w:tcW w:w="654" w:type="pct"/>
          </w:tcPr>
          <w:p w:rsidR="008416F0" w:rsidRPr="00D600CE" w:rsidRDefault="008416F0" w:rsidP="008416F0">
            <w:pPr>
              <w:spacing w:before="20" w:after="20"/>
              <w:jc w:val="center"/>
              <w:rPr>
                <w:sz w:val="22"/>
                <w:szCs w:val="22"/>
              </w:rPr>
            </w:pPr>
            <w:r w:rsidRPr="00D600CE">
              <w:rPr>
                <w:sz w:val="22"/>
                <w:szCs w:val="22"/>
              </w:rPr>
              <w:t>09:00</w:t>
            </w:r>
          </w:p>
        </w:tc>
        <w:tc>
          <w:tcPr>
            <w:tcW w:w="654" w:type="pct"/>
          </w:tcPr>
          <w:p w:rsidR="008416F0" w:rsidRPr="00D600CE" w:rsidRDefault="008416F0" w:rsidP="008416F0">
            <w:pPr>
              <w:spacing w:before="20" w:after="20"/>
              <w:jc w:val="center"/>
              <w:rPr>
                <w:sz w:val="22"/>
                <w:szCs w:val="22"/>
              </w:rPr>
            </w:pPr>
            <w:r w:rsidRPr="00D600CE">
              <w:rPr>
                <w:sz w:val="22"/>
                <w:szCs w:val="22"/>
              </w:rPr>
              <w:t>12:00</w:t>
            </w:r>
          </w:p>
        </w:tc>
        <w:tc>
          <w:tcPr>
            <w:tcW w:w="654" w:type="pct"/>
          </w:tcPr>
          <w:p w:rsidR="008416F0" w:rsidRPr="00D600CE" w:rsidRDefault="008416F0" w:rsidP="008416F0">
            <w:pPr>
              <w:spacing w:before="20" w:after="20"/>
              <w:jc w:val="center"/>
              <w:rPr>
                <w:sz w:val="22"/>
                <w:szCs w:val="22"/>
              </w:rPr>
            </w:pPr>
            <w:r w:rsidRPr="00D600CE">
              <w:rPr>
                <w:sz w:val="22"/>
                <w:szCs w:val="22"/>
              </w:rPr>
              <w:t>11:00</w:t>
            </w:r>
          </w:p>
        </w:tc>
        <w:tc>
          <w:tcPr>
            <w:tcW w:w="650" w:type="pct"/>
            <w:shd w:val="clear" w:color="auto" w:fill="auto"/>
          </w:tcPr>
          <w:p w:rsidR="008416F0" w:rsidRPr="00D600CE" w:rsidRDefault="008416F0" w:rsidP="008416F0">
            <w:pPr>
              <w:spacing w:before="20" w:after="20"/>
              <w:jc w:val="center"/>
              <w:rPr>
                <w:sz w:val="22"/>
                <w:szCs w:val="22"/>
              </w:rPr>
            </w:pPr>
            <w:r w:rsidRPr="00D600CE">
              <w:rPr>
                <w:sz w:val="22"/>
                <w:szCs w:val="22"/>
              </w:rPr>
              <w:t>09:00</w:t>
            </w:r>
          </w:p>
        </w:tc>
      </w:tr>
      <w:tr w:rsidR="008416F0" w:rsidRPr="00D600CE" w:rsidTr="00BE6107">
        <w:trPr>
          <w:trHeight w:val="315"/>
        </w:trPr>
        <w:tc>
          <w:tcPr>
            <w:tcW w:w="274" w:type="pct"/>
            <w:vMerge/>
          </w:tcPr>
          <w:p w:rsidR="008416F0" w:rsidRPr="00D600CE" w:rsidRDefault="008416F0" w:rsidP="008416F0">
            <w:pPr>
              <w:spacing w:before="20" w:after="20"/>
              <w:jc w:val="center"/>
              <w:rPr>
                <w:sz w:val="22"/>
                <w:szCs w:val="22"/>
              </w:rPr>
            </w:pPr>
          </w:p>
        </w:tc>
        <w:tc>
          <w:tcPr>
            <w:tcW w:w="800" w:type="pct"/>
            <w:vMerge/>
            <w:hideMark/>
          </w:tcPr>
          <w:p w:rsidR="008416F0" w:rsidRPr="00D600CE" w:rsidRDefault="008416F0" w:rsidP="008416F0">
            <w:pPr>
              <w:spacing w:before="20" w:after="20"/>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максимум, МВт</w:t>
            </w:r>
          </w:p>
        </w:tc>
        <w:tc>
          <w:tcPr>
            <w:tcW w:w="654" w:type="pct"/>
          </w:tcPr>
          <w:p w:rsidR="008416F0" w:rsidRPr="00D600CE" w:rsidRDefault="008416F0" w:rsidP="008416F0">
            <w:pPr>
              <w:spacing w:before="20" w:after="20"/>
              <w:jc w:val="center"/>
              <w:rPr>
                <w:sz w:val="22"/>
                <w:szCs w:val="22"/>
              </w:rPr>
            </w:pPr>
            <w:r w:rsidRPr="00D600CE">
              <w:rPr>
                <w:sz w:val="22"/>
                <w:szCs w:val="22"/>
              </w:rPr>
              <w:t>65</w:t>
            </w:r>
          </w:p>
        </w:tc>
        <w:tc>
          <w:tcPr>
            <w:tcW w:w="654" w:type="pct"/>
          </w:tcPr>
          <w:p w:rsidR="008416F0" w:rsidRPr="00D600CE" w:rsidRDefault="008416F0" w:rsidP="008416F0">
            <w:pPr>
              <w:spacing w:before="20" w:after="20"/>
              <w:jc w:val="center"/>
              <w:rPr>
                <w:sz w:val="22"/>
                <w:szCs w:val="22"/>
              </w:rPr>
            </w:pPr>
            <w:r w:rsidRPr="00D600CE">
              <w:rPr>
                <w:sz w:val="22"/>
                <w:szCs w:val="22"/>
              </w:rPr>
              <w:t>65</w:t>
            </w:r>
          </w:p>
        </w:tc>
        <w:tc>
          <w:tcPr>
            <w:tcW w:w="654" w:type="pct"/>
          </w:tcPr>
          <w:p w:rsidR="008416F0" w:rsidRPr="00D600CE" w:rsidRDefault="008416F0" w:rsidP="008416F0">
            <w:pPr>
              <w:spacing w:before="20" w:after="20"/>
              <w:jc w:val="center"/>
              <w:rPr>
                <w:sz w:val="22"/>
                <w:szCs w:val="22"/>
              </w:rPr>
            </w:pPr>
            <w:r w:rsidRPr="00D600CE">
              <w:rPr>
                <w:sz w:val="22"/>
                <w:szCs w:val="22"/>
              </w:rPr>
              <w:t>59</w:t>
            </w:r>
          </w:p>
        </w:tc>
        <w:tc>
          <w:tcPr>
            <w:tcW w:w="654" w:type="pct"/>
          </w:tcPr>
          <w:p w:rsidR="008416F0" w:rsidRPr="00D600CE" w:rsidRDefault="008416F0" w:rsidP="008416F0">
            <w:pPr>
              <w:spacing w:before="20" w:after="20"/>
              <w:jc w:val="center"/>
              <w:rPr>
                <w:sz w:val="22"/>
                <w:szCs w:val="22"/>
              </w:rPr>
            </w:pPr>
            <w:r w:rsidRPr="00D600CE">
              <w:rPr>
                <w:sz w:val="22"/>
                <w:szCs w:val="22"/>
              </w:rPr>
              <w:t>68</w:t>
            </w:r>
          </w:p>
        </w:tc>
        <w:tc>
          <w:tcPr>
            <w:tcW w:w="650" w:type="pct"/>
            <w:shd w:val="clear" w:color="auto" w:fill="auto"/>
          </w:tcPr>
          <w:p w:rsidR="008416F0" w:rsidRPr="00D600CE" w:rsidRDefault="008416F0" w:rsidP="008416F0">
            <w:pPr>
              <w:spacing w:before="20" w:after="20"/>
              <w:jc w:val="center"/>
              <w:rPr>
                <w:sz w:val="22"/>
                <w:szCs w:val="22"/>
              </w:rPr>
            </w:pPr>
            <w:r w:rsidRPr="00D600CE">
              <w:rPr>
                <w:sz w:val="22"/>
                <w:szCs w:val="22"/>
              </w:rPr>
              <w:t>63</w:t>
            </w:r>
          </w:p>
        </w:tc>
      </w:tr>
      <w:tr w:rsidR="008416F0" w:rsidRPr="00D600CE" w:rsidTr="00BE6107">
        <w:trPr>
          <w:trHeight w:val="315"/>
        </w:trPr>
        <w:tc>
          <w:tcPr>
            <w:tcW w:w="274" w:type="pct"/>
            <w:vMerge/>
          </w:tcPr>
          <w:p w:rsidR="008416F0" w:rsidRPr="00D600CE" w:rsidRDefault="008416F0" w:rsidP="008416F0">
            <w:pPr>
              <w:spacing w:before="20" w:after="20"/>
              <w:jc w:val="center"/>
              <w:rPr>
                <w:sz w:val="22"/>
                <w:szCs w:val="22"/>
              </w:rPr>
            </w:pPr>
          </w:p>
        </w:tc>
        <w:tc>
          <w:tcPr>
            <w:tcW w:w="800" w:type="pct"/>
            <w:vMerge/>
            <w:hideMark/>
          </w:tcPr>
          <w:p w:rsidR="008416F0" w:rsidRPr="00D600CE" w:rsidRDefault="008416F0" w:rsidP="008416F0">
            <w:pPr>
              <w:spacing w:before="20" w:after="20"/>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прирост, %</w:t>
            </w:r>
          </w:p>
        </w:tc>
        <w:tc>
          <w:tcPr>
            <w:tcW w:w="654" w:type="pct"/>
          </w:tcPr>
          <w:p w:rsidR="008416F0" w:rsidRPr="00D600CE" w:rsidRDefault="008416F0" w:rsidP="008416F0">
            <w:pPr>
              <w:spacing w:before="20" w:after="20"/>
              <w:jc w:val="center"/>
              <w:rPr>
                <w:sz w:val="22"/>
                <w:szCs w:val="22"/>
              </w:rPr>
            </w:pPr>
            <w:r w:rsidRPr="00D600CE">
              <w:rPr>
                <w:sz w:val="22"/>
                <w:szCs w:val="22"/>
              </w:rPr>
              <w:t>+3,2</w:t>
            </w:r>
          </w:p>
        </w:tc>
        <w:tc>
          <w:tcPr>
            <w:tcW w:w="654" w:type="pct"/>
          </w:tcPr>
          <w:p w:rsidR="008416F0" w:rsidRPr="00D600CE" w:rsidRDefault="008416F0" w:rsidP="008416F0">
            <w:pPr>
              <w:spacing w:before="20" w:after="20"/>
              <w:jc w:val="center"/>
              <w:rPr>
                <w:sz w:val="22"/>
                <w:szCs w:val="22"/>
              </w:rPr>
            </w:pPr>
            <w:r w:rsidRPr="00D600CE">
              <w:rPr>
                <w:sz w:val="22"/>
                <w:szCs w:val="22"/>
              </w:rPr>
              <w:t>0</w:t>
            </w:r>
          </w:p>
        </w:tc>
        <w:tc>
          <w:tcPr>
            <w:tcW w:w="654" w:type="pct"/>
          </w:tcPr>
          <w:p w:rsidR="008416F0" w:rsidRPr="00D600CE" w:rsidRDefault="008416F0" w:rsidP="008416F0">
            <w:pPr>
              <w:spacing w:before="20" w:after="20"/>
              <w:jc w:val="center"/>
              <w:rPr>
                <w:sz w:val="22"/>
                <w:szCs w:val="22"/>
              </w:rPr>
            </w:pPr>
            <w:r w:rsidRPr="00D600CE">
              <w:rPr>
                <w:sz w:val="22"/>
                <w:szCs w:val="22"/>
              </w:rPr>
              <w:t>-9,2</w:t>
            </w:r>
          </w:p>
        </w:tc>
        <w:tc>
          <w:tcPr>
            <w:tcW w:w="654" w:type="pct"/>
          </w:tcPr>
          <w:p w:rsidR="008416F0" w:rsidRPr="00D600CE" w:rsidRDefault="008416F0" w:rsidP="008416F0">
            <w:pPr>
              <w:spacing w:before="20" w:after="20"/>
              <w:jc w:val="center"/>
              <w:rPr>
                <w:sz w:val="22"/>
                <w:szCs w:val="22"/>
              </w:rPr>
            </w:pPr>
            <w:r w:rsidRPr="00D600CE">
              <w:rPr>
                <w:sz w:val="22"/>
                <w:szCs w:val="22"/>
              </w:rPr>
              <w:t>+15,3</w:t>
            </w:r>
          </w:p>
        </w:tc>
        <w:tc>
          <w:tcPr>
            <w:tcW w:w="650" w:type="pct"/>
            <w:shd w:val="clear" w:color="auto" w:fill="auto"/>
          </w:tcPr>
          <w:p w:rsidR="008416F0" w:rsidRPr="00D600CE" w:rsidRDefault="008416F0" w:rsidP="008416F0">
            <w:pPr>
              <w:spacing w:before="20" w:after="20"/>
              <w:jc w:val="center"/>
              <w:rPr>
                <w:sz w:val="22"/>
                <w:szCs w:val="22"/>
              </w:rPr>
            </w:pPr>
            <w:r w:rsidRPr="00D600CE">
              <w:rPr>
                <w:sz w:val="22"/>
                <w:szCs w:val="22"/>
              </w:rPr>
              <w:t>-7,4</w:t>
            </w:r>
          </w:p>
        </w:tc>
      </w:tr>
      <w:tr w:rsidR="008416F0" w:rsidRPr="00D600CE" w:rsidTr="00BE6107">
        <w:trPr>
          <w:trHeight w:val="315"/>
        </w:trPr>
        <w:tc>
          <w:tcPr>
            <w:tcW w:w="274" w:type="pct"/>
            <w:vMerge w:val="restart"/>
          </w:tcPr>
          <w:p w:rsidR="008416F0" w:rsidRPr="00D600CE" w:rsidRDefault="008416F0" w:rsidP="008416F0">
            <w:pPr>
              <w:spacing w:before="20" w:after="20"/>
              <w:jc w:val="center"/>
              <w:rPr>
                <w:sz w:val="22"/>
                <w:szCs w:val="22"/>
              </w:rPr>
            </w:pPr>
            <w:r w:rsidRPr="00D600CE">
              <w:rPr>
                <w:sz w:val="22"/>
                <w:szCs w:val="22"/>
              </w:rPr>
              <w:t>11</w:t>
            </w:r>
          </w:p>
        </w:tc>
        <w:tc>
          <w:tcPr>
            <w:tcW w:w="800" w:type="pct"/>
            <w:vMerge w:val="restart"/>
            <w:noWrap/>
            <w:hideMark/>
          </w:tcPr>
          <w:p w:rsidR="008416F0" w:rsidRPr="00D600CE" w:rsidRDefault="008416F0" w:rsidP="008416F0">
            <w:pPr>
              <w:spacing w:before="20" w:after="20"/>
              <w:rPr>
                <w:sz w:val="22"/>
                <w:szCs w:val="22"/>
              </w:rPr>
            </w:pPr>
            <w:r w:rsidRPr="00D600CE">
              <w:rPr>
                <w:sz w:val="22"/>
                <w:szCs w:val="22"/>
              </w:rPr>
              <w:t>Южный энергорайон</w:t>
            </w:r>
          </w:p>
        </w:tc>
        <w:tc>
          <w:tcPr>
            <w:tcW w:w="660" w:type="pct"/>
            <w:noWrap/>
            <w:vAlign w:val="center"/>
            <w:hideMark/>
          </w:tcPr>
          <w:p w:rsidR="008416F0" w:rsidRPr="00D600CE" w:rsidRDefault="008416F0" w:rsidP="008416F0">
            <w:pPr>
              <w:rPr>
                <w:sz w:val="22"/>
                <w:szCs w:val="22"/>
              </w:rPr>
            </w:pPr>
            <w:r w:rsidRPr="00D600CE">
              <w:rPr>
                <w:sz w:val="22"/>
                <w:szCs w:val="22"/>
              </w:rPr>
              <w:t>дата</w:t>
            </w:r>
          </w:p>
        </w:tc>
        <w:tc>
          <w:tcPr>
            <w:tcW w:w="654" w:type="pct"/>
          </w:tcPr>
          <w:p w:rsidR="008416F0" w:rsidRPr="00D600CE" w:rsidRDefault="008416F0" w:rsidP="008416F0">
            <w:pPr>
              <w:spacing w:before="20" w:after="20"/>
              <w:jc w:val="center"/>
              <w:rPr>
                <w:sz w:val="22"/>
                <w:szCs w:val="22"/>
              </w:rPr>
            </w:pPr>
            <w:r w:rsidRPr="00D600CE">
              <w:rPr>
                <w:sz w:val="22"/>
                <w:szCs w:val="22"/>
              </w:rPr>
              <w:t>17.02.2015</w:t>
            </w:r>
          </w:p>
        </w:tc>
        <w:tc>
          <w:tcPr>
            <w:tcW w:w="654" w:type="pct"/>
          </w:tcPr>
          <w:p w:rsidR="008416F0" w:rsidRPr="00D600CE" w:rsidRDefault="008416F0" w:rsidP="008416F0">
            <w:pPr>
              <w:spacing w:before="20" w:after="20"/>
              <w:jc w:val="center"/>
              <w:rPr>
                <w:sz w:val="22"/>
                <w:szCs w:val="22"/>
              </w:rPr>
            </w:pPr>
            <w:r w:rsidRPr="00D600CE">
              <w:rPr>
                <w:sz w:val="22"/>
                <w:szCs w:val="22"/>
              </w:rPr>
              <w:t>26.01.2016</w:t>
            </w:r>
          </w:p>
        </w:tc>
        <w:tc>
          <w:tcPr>
            <w:tcW w:w="654" w:type="pct"/>
          </w:tcPr>
          <w:p w:rsidR="008416F0" w:rsidRPr="00D600CE" w:rsidRDefault="008416F0" w:rsidP="008416F0">
            <w:pPr>
              <w:spacing w:before="20" w:after="20"/>
              <w:jc w:val="center"/>
              <w:rPr>
                <w:sz w:val="22"/>
                <w:szCs w:val="22"/>
              </w:rPr>
            </w:pPr>
            <w:r w:rsidRPr="00D600CE">
              <w:rPr>
                <w:sz w:val="22"/>
                <w:szCs w:val="22"/>
              </w:rPr>
              <w:t>09.01.2017</w:t>
            </w:r>
          </w:p>
        </w:tc>
        <w:tc>
          <w:tcPr>
            <w:tcW w:w="654" w:type="pct"/>
          </w:tcPr>
          <w:p w:rsidR="008416F0" w:rsidRPr="00D600CE" w:rsidRDefault="008416F0" w:rsidP="008416F0">
            <w:pPr>
              <w:spacing w:before="20" w:after="20"/>
              <w:jc w:val="center"/>
              <w:rPr>
                <w:sz w:val="22"/>
                <w:szCs w:val="22"/>
              </w:rPr>
            </w:pPr>
            <w:r w:rsidRPr="00D600CE">
              <w:rPr>
                <w:sz w:val="22"/>
                <w:szCs w:val="22"/>
              </w:rPr>
              <w:t>25.12.2018</w:t>
            </w:r>
          </w:p>
        </w:tc>
        <w:tc>
          <w:tcPr>
            <w:tcW w:w="650" w:type="pct"/>
            <w:shd w:val="clear" w:color="auto" w:fill="auto"/>
          </w:tcPr>
          <w:p w:rsidR="008416F0" w:rsidRPr="00D600CE" w:rsidRDefault="008416F0" w:rsidP="008416F0">
            <w:pPr>
              <w:spacing w:before="20" w:after="20"/>
              <w:jc w:val="center"/>
              <w:rPr>
                <w:sz w:val="22"/>
                <w:szCs w:val="22"/>
              </w:rPr>
            </w:pPr>
            <w:r w:rsidRPr="00D600CE">
              <w:rPr>
                <w:sz w:val="22"/>
                <w:szCs w:val="22"/>
              </w:rPr>
              <w:t>05.02.2019</w:t>
            </w:r>
          </w:p>
        </w:tc>
      </w:tr>
      <w:tr w:rsidR="008416F0" w:rsidRPr="00D600CE" w:rsidTr="00BE6107">
        <w:trPr>
          <w:trHeight w:val="315"/>
        </w:trPr>
        <w:tc>
          <w:tcPr>
            <w:tcW w:w="274" w:type="pct"/>
            <w:vMerge/>
          </w:tcPr>
          <w:p w:rsidR="008416F0" w:rsidRPr="00D600CE" w:rsidRDefault="008416F0" w:rsidP="008416F0">
            <w:pPr>
              <w:spacing w:before="20" w:after="20"/>
              <w:jc w:val="center"/>
              <w:rPr>
                <w:sz w:val="22"/>
                <w:szCs w:val="22"/>
              </w:rPr>
            </w:pPr>
          </w:p>
        </w:tc>
        <w:tc>
          <w:tcPr>
            <w:tcW w:w="800" w:type="pct"/>
            <w:vMerge/>
            <w:hideMark/>
          </w:tcPr>
          <w:p w:rsidR="008416F0" w:rsidRPr="00D600CE" w:rsidRDefault="008416F0" w:rsidP="008416F0">
            <w:pPr>
              <w:spacing w:before="20" w:after="20"/>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время</w:t>
            </w:r>
          </w:p>
        </w:tc>
        <w:tc>
          <w:tcPr>
            <w:tcW w:w="654" w:type="pct"/>
          </w:tcPr>
          <w:p w:rsidR="008416F0" w:rsidRPr="00D600CE" w:rsidRDefault="008416F0" w:rsidP="008416F0">
            <w:pPr>
              <w:spacing w:before="20" w:after="20"/>
              <w:jc w:val="center"/>
              <w:rPr>
                <w:sz w:val="22"/>
                <w:szCs w:val="22"/>
              </w:rPr>
            </w:pPr>
            <w:r w:rsidRPr="00D600CE">
              <w:rPr>
                <w:sz w:val="22"/>
                <w:szCs w:val="22"/>
              </w:rPr>
              <w:t>10:00</w:t>
            </w:r>
          </w:p>
        </w:tc>
        <w:tc>
          <w:tcPr>
            <w:tcW w:w="654" w:type="pct"/>
          </w:tcPr>
          <w:p w:rsidR="008416F0" w:rsidRPr="00D600CE" w:rsidRDefault="008416F0" w:rsidP="008416F0">
            <w:pPr>
              <w:spacing w:before="20" w:after="20"/>
              <w:jc w:val="center"/>
              <w:rPr>
                <w:sz w:val="22"/>
                <w:szCs w:val="22"/>
              </w:rPr>
            </w:pPr>
            <w:r w:rsidRPr="00D600CE">
              <w:rPr>
                <w:sz w:val="22"/>
                <w:szCs w:val="22"/>
              </w:rPr>
              <w:t>19:00</w:t>
            </w:r>
          </w:p>
        </w:tc>
        <w:tc>
          <w:tcPr>
            <w:tcW w:w="654" w:type="pct"/>
          </w:tcPr>
          <w:p w:rsidR="008416F0" w:rsidRPr="00D600CE" w:rsidRDefault="008416F0" w:rsidP="008416F0">
            <w:pPr>
              <w:spacing w:before="20" w:after="20"/>
              <w:jc w:val="center"/>
              <w:rPr>
                <w:sz w:val="22"/>
                <w:szCs w:val="22"/>
              </w:rPr>
            </w:pPr>
            <w:r w:rsidRPr="00D600CE">
              <w:rPr>
                <w:sz w:val="22"/>
                <w:szCs w:val="22"/>
              </w:rPr>
              <w:t>17:00</w:t>
            </w:r>
          </w:p>
        </w:tc>
        <w:tc>
          <w:tcPr>
            <w:tcW w:w="654" w:type="pct"/>
          </w:tcPr>
          <w:p w:rsidR="008416F0" w:rsidRPr="00D600CE" w:rsidRDefault="008416F0" w:rsidP="008416F0">
            <w:pPr>
              <w:spacing w:before="20" w:after="20"/>
              <w:jc w:val="center"/>
              <w:rPr>
                <w:sz w:val="22"/>
                <w:szCs w:val="22"/>
              </w:rPr>
            </w:pPr>
            <w:r w:rsidRPr="00D600CE">
              <w:rPr>
                <w:sz w:val="22"/>
                <w:szCs w:val="22"/>
              </w:rPr>
              <w:t>09:00</w:t>
            </w:r>
          </w:p>
        </w:tc>
        <w:tc>
          <w:tcPr>
            <w:tcW w:w="650" w:type="pct"/>
            <w:shd w:val="clear" w:color="auto" w:fill="auto"/>
          </w:tcPr>
          <w:p w:rsidR="008416F0" w:rsidRPr="00D600CE" w:rsidRDefault="008416F0" w:rsidP="008416F0">
            <w:pPr>
              <w:spacing w:before="20" w:after="20"/>
              <w:jc w:val="center"/>
              <w:rPr>
                <w:sz w:val="22"/>
                <w:szCs w:val="22"/>
              </w:rPr>
            </w:pPr>
            <w:r w:rsidRPr="00D600CE">
              <w:rPr>
                <w:sz w:val="22"/>
                <w:szCs w:val="22"/>
              </w:rPr>
              <w:t>09:00</w:t>
            </w:r>
          </w:p>
        </w:tc>
      </w:tr>
      <w:tr w:rsidR="008416F0" w:rsidRPr="00D600CE" w:rsidTr="00BE6107">
        <w:trPr>
          <w:trHeight w:val="315"/>
        </w:trPr>
        <w:tc>
          <w:tcPr>
            <w:tcW w:w="274" w:type="pct"/>
            <w:vMerge/>
          </w:tcPr>
          <w:p w:rsidR="008416F0" w:rsidRPr="00D600CE" w:rsidRDefault="008416F0" w:rsidP="008416F0">
            <w:pPr>
              <w:spacing w:before="20" w:after="20"/>
              <w:jc w:val="center"/>
              <w:rPr>
                <w:sz w:val="22"/>
                <w:szCs w:val="22"/>
              </w:rPr>
            </w:pPr>
          </w:p>
        </w:tc>
        <w:tc>
          <w:tcPr>
            <w:tcW w:w="800" w:type="pct"/>
            <w:vMerge/>
            <w:hideMark/>
          </w:tcPr>
          <w:p w:rsidR="008416F0" w:rsidRPr="00D600CE" w:rsidRDefault="008416F0" w:rsidP="008416F0">
            <w:pPr>
              <w:spacing w:before="20" w:after="20"/>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максимум, МВт</w:t>
            </w:r>
          </w:p>
        </w:tc>
        <w:tc>
          <w:tcPr>
            <w:tcW w:w="654" w:type="pct"/>
          </w:tcPr>
          <w:p w:rsidR="008416F0" w:rsidRPr="00D600CE" w:rsidRDefault="008416F0" w:rsidP="008416F0">
            <w:pPr>
              <w:spacing w:before="20" w:after="20"/>
              <w:jc w:val="center"/>
              <w:rPr>
                <w:sz w:val="22"/>
                <w:szCs w:val="22"/>
              </w:rPr>
            </w:pPr>
            <w:r w:rsidRPr="00D600CE">
              <w:rPr>
                <w:sz w:val="22"/>
                <w:szCs w:val="22"/>
              </w:rPr>
              <w:t>108</w:t>
            </w:r>
          </w:p>
        </w:tc>
        <w:tc>
          <w:tcPr>
            <w:tcW w:w="654" w:type="pct"/>
          </w:tcPr>
          <w:p w:rsidR="008416F0" w:rsidRPr="00D600CE" w:rsidRDefault="008416F0" w:rsidP="008416F0">
            <w:pPr>
              <w:spacing w:before="20" w:after="20"/>
              <w:jc w:val="center"/>
              <w:rPr>
                <w:sz w:val="22"/>
                <w:szCs w:val="22"/>
              </w:rPr>
            </w:pPr>
            <w:r w:rsidRPr="00D600CE">
              <w:rPr>
                <w:sz w:val="22"/>
                <w:szCs w:val="22"/>
              </w:rPr>
              <w:t>106</w:t>
            </w:r>
          </w:p>
        </w:tc>
        <w:tc>
          <w:tcPr>
            <w:tcW w:w="654" w:type="pct"/>
          </w:tcPr>
          <w:p w:rsidR="008416F0" w:rsidRPr="00D600CE" w:rsidRDefault="008416F0" w:rsidP="008416F0">
            <w:pPr>
              <w:spacing w:before="20" w:after="20"/>
              <w:jc w:val="center"/>
              <w:rPr>
                <w:sz w:val="22"/>
                <w:szCs w:val="22"/>
              </w:rPr>
            </w:pPr>
            <w:r w:rsidRPr="00D600CE">
              <w:rPr>
                <w:sz w:val="22"/>
                <w:szCs w:val="22"/>
              </w:rPr>
              <w:t>120</w:t>
            </w:r>
          </w:p>
        </w:tc>
        <w:tc>
          <w:tcPr>
            <w:tcW w:w="654" w:type="pct"/>
          </w:tcPr>
          <w:p w:rsidR="008416F0" w:rsidRPr="00D600CE" w:rsidRDefault="008416F0" w:rsidP="008416F0">
            <w:pPr>
              <w:spacing w:before="20" w:after="20"/>
              <w:jc w:val="center"/>
              <w:rPr>
                <w:sz w:val="22"/>
                <w:szCs w:val="22"/>
              </w:rPr>
            </w:pPr>
            <w:r w:rsidRPr="00D600CE">
              <w:rPr>
                <w:sz w:val="22"/>
                <w:szCs w:val="22"/>
              </w:rPr>
              <w:t>105</w:t>
            </w:r>
          </w:p>
        </w:tc>
        <w:tc>
          <w:tcPr>
            <w:tcW w:w="650" w:type="pct"/>
            <w:shd w:val="clear" w:color="auto" w:fill="auto"/>
          </w:tcPr>
          <w:p w:rsidR="008416F0" w:rsidRPr="00D600CE" w:rsidRDefault="008416F0" w:rsidP="008416F0">
            <w:pPr>
              <w:spacing w:before="20" w:after="20"/>
              <w:jc w:val="center"/>
              <w:rPr>
                <w:sz w:val="22"/>
                <w:szCs w:val="22"/>
              </w:rPr>
            </w:pPr>
            <w:r w:rsidRPr="00D600CE">
              <w:rPr>
                <w:sz w:val="22"/>
                <w:szCs w:val="22"/>
              </w:rPr>
              <w:t>104</w:t>
            </w:r>
          </w:p>
        </w:tc>
      </w:tr>
      <w:tr w:rsidR="008416F0" w:rsidRPr="00D600CE" w:rsidTr="00BE6107">
        <w:trPr>
          <w:trHeight w:val="70"/>
        </w:trPr>
        <w:tc>
          <w:tcPr>
            <w:tcW w:w="274" w:type="pct"/>
            <w:vMerge/>
          </w:tcPr>
          <w:p w:rsidR="008416F0" w:rsidRPr="00D600CE" w:rsidRDefault="008416F0" w:rsidP="008416F0">
            <w:pPr>
              <w:spacing w:before="20" w:after="20"/>
              <w:jc w:val="center"/>
              <w:rPr>
                <w:sz w:val="22"/>
                <w:szCs w:val="22"/>
              </w:rPr>
            </w:pPr>
          </w:p>
        </w:tc>
        <w:tc>
          <w:tcPr>
            <w:tcW w:w="800" w:type="pct"/>
            <w:vMerge/>
            <w:hideMark/>
          </w:tcPr>
          <w:p w:rsidR="008416F0" w:rsidRPr="00D600CE" w:rsidRDefault="008416F0" w:rsidP="008416F0">
            <w:pPr>
              <w:spacing w:before="20" w:after="20"/>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прирост, %</w:t>
            </w:r>
          </w:p>
        </w:tc>
        <w:tc>
          <w:tcPr>
            <w:tcW w:w="654" w:type="pct"/>
          </w:tcPr>
          <w:p w:rsidR="008416F0" w:rsidRPr="00D600CE" w:rsidRDefault="008416F0" w:rsidP="008416F0">
            <w:pPr>
              <w:spacing w:before="20" w:after="20"/>
              <w:jc w:val="center"/>
              <w:rPr>
                <w:sz w:val="22"/>
                <w:szCs w:val="22"/>
              </w:rPr>
            </w:pPr>
            <w:r w:rsidRPr="00D600CE">
              <w:rPr>
                <w:sz w:val="22"/>
                <w:szCs w:val="22"/>
              </w:rPr>
              <w:t>-3,4</w:t>
            </w:r>
          </w:p>
        </w:tc>
        <w:tc>
          <w:tcPr>
            <w:tcW w:w="654" w:type="pct"/>
          </w:tcPr>
          <w:p w:rsidR="008416F0" w:rsidRPr="00D600CE" w:rsidRDefault="008416F0" w:rsidP="008416F0">
            <w:pPr>
              <w:spacing w:before="20" w:after="20"/>
              <w:jc w:val="center"/>
              <w:rPr>
                <w:sz w:val="22"/>
                <w:szCs w:val="22"/>
              </w:rPr>
            </w:pPr>
            <w:r w:rsidRPr="00D600CE">
              <w:rPr>
                <w:sz w:val="22"/>
                <w:szCs w:val="22"/>
              </w:rPr>
              <w:t>-1,7</w:t>
            </w:r>
          </w:p>
        </w:tc>
        <w:tc>
          <w:tcPr>
            <w:tcW w:w="654" w:type="pct"/>
          </w:tcPr>
          <w:p w:rsidR="008416F0" w:rsidRPr="00D600CE" w:rsidRDefault="008416F0" w:rsidP="008416F0">
            <w:pPr>
              <w:spacing w:before="20" w:after="20"/>
              <w:jc w:val="center"/>
              <w:rPr>
                <w:sz w:val="22"/>
                <w:szCs w:val="22"/>
              </w:rPr>
            </w:pPr>
            <w:r w:rsidRPr="00D600CE">
              <w:rPr>
                <w:sz w:val="22"/>
                <w:szCs w:val="22"/>
              </w:rPr>
              <w:t>+12,4</w:t>
            </w:r>
          </w:p>
        </w:tc>
        <w:tc>
          <w:tcPr>
            <w:tcW w:w="654" w:type="pct"/>
          </w:tcPr>
          <w:p w:rsidR="008416F0" w:rsidRPr="00D600CE" w:rsidRDefault="008416F0" w:rsidP="008416F0">
            <w:pPr>
              <w:spacing w:before="20" w:after="20"/>
              <w:jc w:val="center"/>
              <w:rPr>
                <w:sz w:val="22"/>
                <w:szCs w:val="22"/>
              </w:rPr>
            </w:pPr>
            <w:r w:rsidRPr="00D600CE">
              <w:rPr>
                <w:sz w:val="22"/>
                <w:szCs w:val="22"/>
              </w:rPr>
              <w:t>-12,2</w:t>
            </w:r>
          </w:p>
        </w:tc>
        <w:tc>
          <w:tcPr>
            <w:tcW w:w="650" w:type="pct"/>
            <w:shd w:val="clear" w:color="auto" w:fill="auto"/>
          </w:tcPr>
          <w:p w:rsidR="008416F0" w:rsidRPr="00D600CE" w:rsidRDefault="008416F0" w:rsidP="008416F0">
            <w:pPr>
              <w:spacing w:before="20" w:after="20"/>
              <w:jc w:val="center"/>
              <w:rPr>
                <w:sz w:val="22"/>
                <w:szCs w:val="22"/>
              </w:rPr>
            </w:pPr>
            <w:r w:rsidRPr="00D600CE">
              <w:rPr>
                <w:sz w:val="22"/>
                <w:szCs w:val="22"/>
              </w:rPr>
              <w:t>-1,0</w:t>
            </w:r>
          </w:p>
        </w:tc>
      </w:tr>
      <w:tr w:rsidR="008416F0" w:rsidRPr="00D600CE" w:rsidTr="00BE6107">
        <w:trPr>
          <w:trHeight w:val="315"/>
        </w:trPr>
        <w:tc>
          <w:tcPr>
            <w:tcW w:w="274" w:type="pct"/>
            <w:vMerge w:val="restart"/>
          </w:tcPr>
          <w:p w:rsidR="008416F0" w:rsidRPr="00D600CE" w:rsidRDefault="008416F0" w:rsidP="008416F0">
            <w:pPr>
              <w:keepNext/>
              <w:spacing w:before="20" w:after="20"/>
              <w:jc w:val="center"/>
              <w:rPr>
                <w:sz w:val="22"/>
                <w:szCs w:val="22"/>
              </w:rPr>
            </w:pPr>
            <w:r w:rsidRPr="00D600CE">
              <w:rPr>
                <w:sz w:val="22"/>
                <w:szCs w:val="22"/>
              </w:rPr>
              <w:t>12</w:t>
            </w:r>
          </w:p>
        </w:tc>
        <w:tc>
          <w:tcPr>
            <w:tcW w:w="800" w:type="pct"/>
            <w:vMerge w:val="restart"/>
            <w:noWrap/>
            <w:hideMark/>
          </w:tcPr>
          <w:p w:rsidR="008416F0" w:rsidRPr="00D600CE" w:rsidRDefault="008416F0" w:rsidP="008416F0">
            <w:pPr>
              <w:keepNext/>
              <w:spacing w:before="20" w:after="20"/>
              <w:rPr>
                <w:sz w:val="22"/>
                <w:szCs w:val="22"/>
              </w:rPr>
            </w:pPr>
            <w:r w:rsidRPr="00D600CE">
              <w:rPr>
                <w:sz w:val="22"/>
                <w:szCs w:val="22"/>
              </w:rPr>
              <w:t>Вятско-</w:t>
            </w:r>
            <w:r w:rsidRPr="00D600CE">
              <w:rPr>
                <w:sz w:val="22"/>
                <w:szCs w:val="22"/>
              </w:rPr>
              <w:br/>
              <w:t>Полянский энергорайон</w:t>
            </w:r>
          </w:p>
        </w:tc>
        <w:tc>
          <w:tcPr>
            <w:tcW w:w="660" w:type="pct"/>
            <w:noWrap/>
            <w:vAlign w:val="center"/>
            <w:hideMark/>
          </w:tcPr>
          <w:p w:rsidR="008416F0" w:rsidRPr="00D600CE" w:rsidRDefault="008416F0" w:rsidP="008416F0">
            <w:pPr>
              <w:keepNext/>
              <w:rPr>
                <w:sz w:val="22"/>
                <w:szCs w:val="22"/>
              </w:rPr>
            </w:pPr>
            <w:r w:rsidRPr="00D600CE">
              <w:rPr>
                <w:sz w:val="22"/>
                <w:szCs w:val="22"/>
              </w:rPr>
              <w:t>дата</w:t>
            </w:r>
          </w:p>
        </w:tc>
        <w:tc>
          <w:tcPr>
            <w:tcW w:w="654" w:type="pct"/>
          </w:tcPr>
          <w:p w:rsidR="008416F0" w:rsidRPr="00D600CE" w:rsidRDefault="008416F0" w:rsidP="008416F0">
            <w:pPr>
              <w:keepNext/>
              <w:spacing w:before="20" w:after="20"/>
              <w:jc w:val="center"/>
              <w:rPr>
                <w:sz w:val="22"/>
                <w:szCs w:val="22"/>
              </w:rPr>
            </w:pPr>
            <w:r w:rsidRPr="00D600CE">
              <w:rPr>
                <w:sz w:val="22"/>
                <w:szCs w:val="22"/>
              </w:rPr>
              <w:t>24.11.2015</w:t>
            </w:r>
          </w:p>
        </w:tc>
        <w:tc>
          <w:tcPr>
            <w:tcW w:w="654" w:type="pct"/>
          </w:tcPr>
          <w:p w:rsidR="008416F0" w:rsidRPr="00D600CE" w:rsidRDefault="008416F0" w:rsidP="008416F0">
            <w:pPr>
              <w:keepNext/>
              <w:spacing w:before="20" w:after="20"/>
              <w:jc w:val="center"/>
              <w:rPr>
                <w:sz w:val="22"/>
                <w:szCs w:val="22"/>
              </w:rPr>
            </w:pPr>
            <w:r w:rsidRPr="00D600CE">
              <w:rPr>
                <w:sz w:val="22"/>
                <w:szCs w:val="22"/>
              </w:rPr>
              <w:t>27.12.2016</w:t>
            </w:r>
          </w:p>
        </w:tc>
        <w:tc>
          <w:tcPr>
            <w:tcW w:w="654" w:type="pct"/>
          </w:tcPr>
          <w:p w:rsidR="008416F0" w:rsidRPr="00D600CE" w:rsidRDefault="008416F0" w:rsidP="008416F0">
            <w:pPr>
              <w:keepNext/>
              <w:spacing w:before="20" w:after="20"/>
              <w:jc w:val="center"/>
              <w:rPr>
                <w:sz w:val="22"/>
                <w:szCs w:val="22"/>
              </w:rPr>
            </w:pPr>
            <w:r w:rsidRPr="00D600CE">
              <w:rPr>
                <w:sz w:val="22"/>
                <w:szCs w:val="22"/>
              </w:rPr>
              <w:t>13.02.2017</w:t>
            </w:r>
          </w:p>
        </w:tc>
        <w:tc>
          <w:tcPr>
            <w:tcW w:w="654" w:type="pct"/>
          </w:tcPr>
          <w:p w:rsidR="008416F0" w:rsidRPr="00D600CE" w:rsidRDefault="008416F0" w:rsidP="008416F0">
            <w:pPr>
              <w:keepNext/>
              <w:spacing w:before="20" w:after="20"/>
              <w:jc w:val="center"/>
              <w:rPr>
                <w:sz w:val="22"/>
                <w:szCs w:val="22"/>
              </w:rPr>
            </w:pPr>
            <w:r w:rsidRPr="00D600CE">
              <w:rPr>
                <w:sz w:val="22"/>
                <w:szCs w:val="22"/>
              </w:rPr>
              <w:t>15.11.2018</w:t>
            </w:r>
          </w:p>
        </w:tc>
        <w:tc>
          <w:tcPr>
            <w:tcW w:w="650" w:type="pct"/>
            <w:shd w:val="clear" w:color="auto" w:fill="auto"/>
          </w:tcPr>
          <w:p w:rsidR="008416F0" w:rsidRPr="00D600CE" w:rsidRDefault="008416F0" w:rsidP="008416F0">
            <w:pPr>
              <w:keepNext/>
              <w:spacing w:before="20" w:after="20"/>
              <w:jc w:val="center"/>
              <w:rPr>
                <w:sz w:val="22"/>
                <w:szCs w:val="22"/>
              </w:rPr>
            </w:pPr>
            <w:r w:rsidRPr="00D600CE">
              <w:rPr>
                <w:sz w:val="22"/>
                <w:szCs w:val="22"/>
              </w:rPr>
              <w:t>16.12.2019</w:t>
            </w:r>
          </w:p>
        </w:tc>
      </w:tr>
      <w:tr w:rsidR="008416F0" w:rsidRPr="00D600CE" w:rsidTr="00BE6107">
        <w:trPr>
          <w:trHeight w:val="315"/>
        </w:trPr>
        <w:tc>
          <w:tcPr>
            <w:tcW w:w="274" w:type="pct"/>
            <w:vMerge/>
          </w:tcPr>
          <w:p w:rsidR="008416F0" w:rsidRPr="00D600CE" w:rsidRDefault="008416F0" w:rsidP="00132C03">
            <w:pPr>
              <w:keepNext/>
              <w:rPr>
                <w:sz w:val="22"/>
                <w:szCs w:val="22"/>
              </w:rPr>
            </w:pPr>
          </w:p>
        </w:tc>
        <w:tc>
          <w:tcPr>
            <w:tcW w:w="800" w:type="pct"/>
            <w:vMerge/>
            <w:vAlign w:val="center"/>
            <w:hideMark/>
          </w:tcPr>
          <w:p w:rsidR="008416F0" w:rsidRPr="00D600CE" w:rsidRDefault="008416F0" w:rsidP="00132C03">
            <w:pPr>
              <w:keepNext/>
              <w:rPr>
                <w:sz w:val="22"/>
                <w:szCs w:val="22"/>
              </w:rPr>
            </w:pPr>
          </w:p>
        </w:tc>
        <w:tc>
          <w:tcPr>
            <w:tcW w:w="660" w:type="pct"/>
            <w:noWrap/>
            <w:vAlign w:val="center"/>
            <w:hideMark/>
          </w:tcPr>
          <w:p w:rsidR="008416F0" w:rsidRPr="00D600CE" w:rsidRDefault="008416F0" w:rsidP="008416F0">
            <w:pPr>
              <w:keepNext/>
              <w:rPr>
                <w:sz w:val="22"/>
                <w:szCs w:val="22"/>
              </w:rPr>
            </w:pPr>
            <w:r w:rsidRPr="00D600CE">
              <w:rPr>
                <w:sz w:val="22"/>
                <w:szCs w:val="22"/>
              </w:rPr>
              <w:t>время</w:t>
            </w:r>
          </w:p>
        </w:tc>
        <w:tc>
          <w:tcPr>
            <w:tcW w:w="654" w:type="pct"/>
          </w:tcPr>
          <w:p w:rsidR="008416F0" w:rsidRPr="00D600CE" w:rsidRDefault="008416F0" w:rsidP="008416F0">
            <w:pPr>
              <w:keepNext/>
              <w:spacing w:before="20" w:after="20"/>
              <w:jc w:val="center"/>
              <w:rPr>
                <w:sz w:val="22"/>
                <w:szCs w:val="22"/>
              </w:rPr>
            </w:pPr>
            <w:r w:rsidRPr="00D600CE">
              <w:rPr>
                <w:sz w:val="22"/>
                <w:szCs w:val="22"/>
              </w:rPr>
              <w:t>12:00</w:t>
            </w:r>
          </w:p>
        </w:tc>
        <w:tc>
          <w:tcPr>
            <w:tcW w:w="654" w:type="pct"/>
          </w:tcPr>
          <w:p w:rsidR="008416F0" w:rsidRPr="00D600CE" w:rsidRDefault="008416F0" w:rsidP="008416F0">
            <w:pPr>
              <w:keepNext/>
              <w:spacing w:before="20" w:after="20"/>
              <w:jc w:val="center"/>
              <w:rPr>
                <w:sz w:val="22"/>
                <w:szCs w:val="22"/>
              </w:rPr>
            </w:pPr>
            <w:r w:rsidRPr="00D600CE">
              <w:rPr>
                <w:sz w:val="22"/>
                <w:szCs w:val="22"/>
              </w:rPr>
              <w:t>16:00</w:t>
            </w:r>
          </w:p>
        </w:tc>
        <w:tc>
          <w:tcPr>
            <w:tcW w:w="654" w:type="pct"/>
          </w:tcPr>
          <w:p w:rsidR="008416F0" w:rsidRPr="00D600CE" w:rsidRDefault="008416F0" w:rsidP="008416F0">
            <w:pPr>
              <w:keepNext/>
              <w:spacing w:before="20" w:after="20"/>
              <w:jc w:val="center"/>
              <w:rPr>
                <w:sz w:val="22"/>
                <w:szCs w:val="22"/>
              </w:rPr>
            </w:pPr>
            <w:r w:rsidRPr="00D600CE">
              <w:rPr>
                <w:sz w:val="22"/>
                <w:szCs w:val="22"/>
              </w:rPr>
              <w:t>18:00</w:t>
            </w:r>
          </w:p>
        </w:tc>
        <w:tc>
          <w:tcPr>
            <w:tcW w:w="654" w:type="pct"/>
          </w:tcPr>
          <w:p w:rsidR="008416F0" w:rsidRPr="00D600CE" w:rsidRDefault="008416F0" w:rsidP="008416F0">
            <w:pPr>
              <w:keepNext/>
              <w:spacing w:before="20" w:after="20"/>
              <w:jc w:val="center"/>
              <w:rPr>
                <w:sz w:val="22"/>
                <w:szCs w:val="22"/>
              </w:rPr>
            </w:pPr>
            <w:r w:rsidRPr="00D600CE">
              <w:rPr>
                <w:sz w:val="22"/>
                <w:szCs w:val="22"/>
              </w:rPr>
              <w:t>18:00</w:t>
            </w:r>
          </w:p>
        </w:tc>
        <w:tc>
          <w:tcPr>
            <w:tcW w:w="650" w:type="pct"/>
            <w:shd w:val="clear" w:color="auto" w:fill="auto"/>
          </w:tcPr>
          <w:p w:rsidR="008416F0" w:rsidRPr="00D600CE" w:rsidRDefault="008416F0" w:rsidP="008416F0">
            <w:pPr>
              <w:keepNext/>
              <w:spacing w:before="20" w:after="20"/>
              <w:jc w:val="center"/>
              <w:rPr>
                <w:sz w:val="22"/>
                <w:szCs w:val="22"/>
              </w:rPr>
            </w:pPr>
            <w:r w:rsidRPr="00D600CE">
              <w:rPr>
                <w:sz w:val="22"/>
                <w:szCs w:val="22"/>
              </w:rPr>
              <w:t>16:00</w:t>
            </w:r>
          </w:p>
        </w:tc>
      </w:tr>
      <w:tr w:rsidR="008416F0" w:rsidRPr="00D600CE" w:rsidTr="00BE6107">
        <w:trPr>
          <w:trHeight w:val="315"/>
        </w:trPr>
        <w:tc>
          <w:tcPr>
            <w:tcW w:w="274" w:type="pct"/>
            <w:vMerge/>
          </w:tcPr>
          <w:p w:rsidR="008416F0" w:rsidRPr="00D600CE" w:rsidRDefault="008416F0" w:rsidP="00214D86">
            <w:pPr>
              <w:rPr>
                <w:sz w:val="22"/>
                <w:szCs w:val="22"/>
              </w:rPr>
            </w:pPr>
          </w:p>
        </w:tc>
        <w:tc>
          <w:tcPr>
            <w:tcW w:w="800" w:type="pct"/>
            <w:vMerge/>
            <w:vAlign w:val="center"/>
            <w:hideMark/>
          </w:tcPr>
          <w:p w:rsidR="008416F0" w:rsidRPr="00D600CE" w:rsidRDefault="008416F0" w:rsidP="00214D86">
            <w:pPr>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максимум, МВт</w:t>
            </w:r>
          </w:p>
        </w:tc>
        <w:tc>
          <w:tcPr>
            <w:tcW w:w="654" w:type="pct"/>
          </w:tcPr>
          <w:p w:rsidR="008416F0" w:rsidRPr="00D600CE" w:rsidRDefault="008416F0" w:rsidP="008416F0">
            <w:pPr>
              <w:spacing w:before="20" w:after="20"/>
              <w:jc w:val="center"/>
              <w:rPr>
                <w:sz w:val="22"/>
                <w:szCs w:val="22"/>
              </w:rPr>
            </w:pPr>
            <w:r w:rsidRPr="00D600CE">
              <w:rPr>
                <w:sz w:val="22"/>
                <w:szCs w:val="22"/>
              </w:rPr>
              <w:t>84</w:t>
            </w:r>
          </w:p>
        </w:tc>
        <w:tc>
          <w:tcPr>
            <w:tcW w:w="654" w:type="pct"/>
          </w:tcPr>
          <w:p w:rsidR="008416F0" w:rsidRPr="00D600CE" w:rsidRDefault="008416F0" w:rsidP="008416F0">
            <w:pPr>
              <w:spacing w:before="20" w:after="20"/>
              <w:jc w:val="center"/>
              <w:rPr>
                <w:sz w:val="22"/>
                <w:szCs w:val="22"/>
              </w:rPr>
            </w:pPr>
            <w:r w:rsidRPr="00D600CE">
              <w:rPr>
                <w:sz w:val="22"/>
                <w:szCs w:val="22"/>
              </w:rPr>
              <w:t>87</w:t>
            </w:r>
          </w:p>
        </w:tc>
        <w:tc>
          <w:tcPr>
            <w:tcW w:w="654" w:type="pct"/>
          </w:tcPr>
          <w:p w:rsidR="008416F0" w:rsidRPr="00D600CE" w:rsidRDefault="008416F0" w:rsidP="008416F0">
            <w:pPr>
              <w:spacing w:before="20" w:after="20"/>
              <w:jc w:val="center"/>
              <w:rPr>
                <w:sz w:val="22"/>
                <w:szCs w:val="22"/>
              </w:rPr>
            </w:pPr>
            <w:r w:rsidRPr="00D600CE">
              <w:rPr>
                <w:sz w:val="22"/>
                <w:szCs w:val="22"/>
              </w:rPr>
              <w:t>87</w:t>
            </w:r>
          </w:p>
        </w:tc>
        <w:tc>
          <w:tcPr>
            <w:tcW w:w="654" w:type="pct"/>
          </w:tcPr>
          <w:p w:rsidR="008416F0" w:rsidRPr="00D600CE" w:rsidRDefault="008416F0" w:rsidP="008416F0">
            <w:pPr>
              <w:spacing w:before="20" w:after="20"/>
              <w:jc w:val="center"/>
              <w:rPr>
                <w:sz w:val="22"/>
                <w:szCs w:val="22"/>
              </w:rPr>
            </w:pPr>
            <w:r w:rsidRPr="00D600CE">
              <w:rPr>
                <w:sz w:val="22"/>
                <w:szCs w:val="22"/>
              </w:rPr>
              <w:t>78</w:t>
            </w:r>
          </w:p>
        </w:tc>
        <w:tc>
          <w:tcPr>
            <w:tcW w:w="650" w:type="pct"/>
            <w:shd w:val="clear" w:color="auto" w:fill="auto"/>
          </w:tcPr>
          <w:p w:rsidR="008416F0" w:rsidRPr="00D600CE" w:rsidRDefault="008416F0" w:rsidP="008416F0">
            <w:pPr>
              <w:spacing w:before="20" w:after="20"/>
              <w:jc w:val="center"/>
              <w:rPr>
                <w:sz w:val="22"/>
                <w:szCs w:val="22"/>
              </w:rPr>
            </w:pPr>
            <w:r w:rsidRPr="00D600CE">
              <w:rPr>
                <w:sz w:val="22"/>
                <w:szCs w:val="22"/>
              </w:rPr>
              <w:t>82</w:t>
            </w:r>
          </w:p>
        </w:tc>
      </w:tr>
      <w:tr w:rsidR="008416F0" w:rsidRPr="00D600CE" w:rsidTr="00BE6107">
        <w:trPr>
          <w:trHeight w:val="315"/>
        </w:trPr>
        <w:tc>
          <w:tcPr>
            <w:tcW w:w="274" w:type="pct"/>
            <w:vMerge/>
          </w:tcPr>
          <w:p w:rsidR="008416F0" w:rsidRPr="00D600CE" w:rsidRDefault="008416F0" w:rsidP="00214D86">
            <w:pPr>
              <w:rPr>
                <w:sz w:val="22"/>
                <w:szCs w:val="22"/>
              </w:rPr>
            </w:pPr>
          </w:p>
        </w:tc>
        <w:tc>
          <w:tcPr>
            <w:tcW w:w="800" w:type="pct"/>
            <w:vMerge/>
            <w:vAlign w:val="center"/>
            <w:hideMark/>
          </w:tcPr>
          <w:p w:rsidR="008416F0" w:rsidRPr="00D600CE" w:rsidRDefault="008416F0" w:rsidP="00214D86">
            <w:pPr>
              <w:rPr>
                <w:sz w:val="22"/>
                <w:szCs w:val="22"/>
              </w:rPr>
            </w:pPr>
          </w:p>
        </w:tc>
        <w:tc>
          <w:tcPr>
            <w:tcW w:w="660" w:type="pct"/>
            <w:noWrap/>
            <w:vAlign w:val="center"/>
            <w:hideMark/>
          </w:tcPr>
          <w:p w:rsidR="008416F0" w:rsidRPr="00D600CE" w:rsidRDefault="008416F0" w:rsidP="008416F0">
            <w:pPr>
              <w:rPr>
                <w:sz w:val="22"/>
                <w:szCs w:val="22"/>
              </w:rPr>
            </w:pPr>
            <w:r w:rsidRPr="00D600CE">
              <w:rPr>
                <w:sz w:val="22"/>
                <w:szCs w:val="22"/>
              </w:rPr>
              <w:t>прирост, %</w:t>
            </w:r>
          </w:p>
        </w:tc>
        <w:tc>
          <w:tcPr>
            <w:tcW w:w="654" w:type="pct"/>
          </w:tcPr>
          <w:p w:rsidR="008416F0" w:rsidRPr="00D600CE" w:rsidRDefault="008416F0" w:rsidP="008416F0">
            <w:pPr>
              <w:spacing w:before="20" w:after="20"/>
              <w:jc w:val="center"/>
              <w:rPr>
                <w:sz w:val="22"/>
                <w:szCs w:val="22"/>
              </w:rPr>
            </w:pPr>
            <w:r w:rsidRPr="00D600CE">
              <w:rPr>
                <w:sz w:val="22"/>
                <w:szCs w:val="22"/>
              </w:rPr>
              <w:t>-3,4</w:t>
            </w:r>
          </w:p>
        </w:tc>
        <w:tc>
          <w:tcPr>
            <w:tcW w:w="654" w:type="pct"/>
          </w:tcPr>
          <w:p w:rsidR="008416F0" w:rsidRPr="00D600CE" w:rsidRDefault="008416F0" w:rsidP="008416F0">
            <w:pPr>
              <w:spacing w:before="20" w:after="20"/>
              <w:jc w:val="center"/>
              <w:rPr>
                <w:sz w:val="22"/>
                <w:szCs w:val="22"/>
              </w:rPr>
            </w:pPr>
            <w:r w:rsidRPr="00D600CE">
              <w:rPr>
                <w:sz w:val="22"/>
                <w:szCs w:val="22"/>
              </w:rPr>
              <w:t>+3,6</w:t>
            </w:r>
          </w:p>
        </w:tc>
        <w:tc>
          <w:tcPr>
            <w:tcW w:w="654" w:type="pct"/>
          </w:tcPr>
          <w:p w:rsidR="008416F0" w:rsidRPr="00D600CE" w:rsidRDefault="008416F0" w:rsidP="008416F0">
            <w:pPr>
              <w:spacing w:before="20" w:after="20"/>
              <w:jc w:val="center"/>
              <w:rPr>
                <w:sz w:val="22"/>
                <w:szCs w:val="22"/>
              </w:rPr>
            </w:pPr>
            <w:r w:rsidRPr="00D600CE">
              <w:rPr>
                <w:sz w:val="22"/>
                <w:szCs w:val="22"/>
              </w:rPr>
              <w:t>0</w:t>
            </w:r>
          </w:p>
        </w:tc>
        <w:tc>
          <w:tcPr>
            <w:tcW w:w="654" w:type="pct"/>
          </w:tcPr>
          <w:p w:rsidR="008416F0" w:rsidRPr="00D600CE" w:rsidRDefault="008416F0" w:rsidP="008416F0">
            <w:pPr>
              <w:spacing w:before="20" w:after="20"/>
              <w:jc w:val="center"/>
              <w:rPr>
                <w:sz w:val="22"/>
                <w:szCs w:val="22"/>
              </w:rPr>
            </w:pPr>
            <w:r w:rsidRPr="00D600CE">
              <w:rPr>
                <w:sz w:val="22"/>
                <w:szCs w:val="22"/>
              </w:rPr>
              <w:t>-10,3</w:t>
            </w:r>
          </w:p>
        </w:tc>
        <w:tc>
          <w:tcPr>
            <w:tcW w:w="650" w:type="pct"/>
            <w:shd w:val="clear" w:color="auto" w:fill="auto"/>
          </w:tcPr>
          <w:p w:rsidR="008416F0" w:rsidRPr="00D600CE" w:rsidRDefault="008416F0" w:rsidP="008416F0">
            <w:pPr>
              <w:spacing w:before="20" w:after="20"/>
              <w:jc w:val="center"/>
              <w:rPr>
                <w:sz w:val="22"/>
                <w:szCs w:val="22"/>
              </w:rPr>
            </w:pPr>
            <w:r w:rsidRPr="00D600CE">
              <w:rPr>
                <w:sz w:val="22"/>
                <w:szCs w:val="22"/>
              </w:rPr>
              <w:t>+5,1</w:t>
            </w:r>
          </w:p>
        </w:tc>
      </w:tr>
    </w:tbl>
    <w:p w:rsidR="00214D86" w:rsidRPr="00D600CE" w:rsidRDefault="00214D86" w:rsidP="00214D86">
      <w:bookmarkStart w:id="43" w:name="_Toc507501002"/>
      <w:bookmarkStart w:id="44" w:name="_Toc510767196"/>
      <w:bookmarkStart w:id="45" w:name="_Toc7443496"/>
      <w:bookmarkEnd w:id="42"/>
    </w:p>
    <w:p w:rsidR="004441B1" w:rsidRPr="00D600CE" w:rsidRDefault="004441B1" w:rsidP="00437A03">
      <w:pPr>
        <w:pStyle w:val="2"/>
      </w:pPr>
      <w:bookmarkStart w:id="46" w:name="_Toc34807632"/>
      <w:r w:rsidRPr="00D600CE">
        <w:lastRenderedPageBreak/>
        <w:t>Структура установленной электрической мощности на территории Кировской области</w:t>
      </w:r>
      <w:bookmarkEnd w:id="43"/>
      <w:bookmarkEnd w:id="44"/>
      <w:bookmarkEnd w:id="45"/>
      <w:bookmarkEnd w:id="46"/>
    </w:p>
    <w:p w:rsidR="004441B1" w:rsidRPr="00D600CE" w:rsidRDefault="004441B1" w:rsidP="00281E2A">
      <w:pPr>
        <w:pStyle w:val="a7"/>
      </w:pPr>
      <w:r w:rsidRPr="00D600CE">
        <w:t>Структура установленной электрической мощности на</w:t>
      </w:r>
      <w:r w:rsidR="00E33CE5" w:rsidRPr="00D600CE">
        <w:t xml:space="preserve"> </w:t>
      </w:r>
      <w:r w:rsidRPr="00D600CE">
        <w:t xml:space="preserve">территории Кировской области представлена в таблице </w:t>
      </w:r>
      <w:r w:rsidR="0083712E" w:rsidRPr="00D600CE">
        <w:t>5</w:t>
      </w:r>
      <w:r w:rsidRPr="00D600CE">
        <w:t>.</w:t>
      </w:r>
    </w:p>
    <w:p w:rsidR="00732E4B" w:rsidRDefault="00E33CE5" w:rsidP="00732E4B">
      <w:pPr>
        <w:pStyle w:val="a0"/>
        <w:spacing w:after="0"/>
        <w:jc w:val="right"/>
      </w:pPr>
      <w:r w:rsidRPr="00D600CE">
        <w:t xml:space="preserve"> </w:t>
      </w:r>
    </w:p>
    <w:p w:rsidR="004441B1" w:rsidRPr="00D600CE" w:rsidRDefault="004441B1" w:rsidP="00732E4B">
      <w:pPr>
        <w:pStyle w:val="a0"/>
        <w:numPr>
          <w:ilvl w:val="0"/>
          <w:numId w:val="0"/>
        </w:numPr>
        <w:spacing w:after="0"/>
        <w:ind w:left="8222"/>
        <w:jc w:val="right"/>
      </w:pPr>
      <w:r w:rsidRPr="00D600CE">
        <w:t>(МВт)</w:t>
      </w:r>
    </w:p>
    <w:tbl>
      <w:tblPr>
        <w:tblW w:w="520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497"/>
        <w:gridCol w:w="1724"/>
        <w:gridCol w:w="1724"/>
        <w:gridCol w:w="1745"/>
        <w:gridCol w:w="1569"/>
      </w:tblGrid>
      <w:tr w:rsidR="00BE6107" w:rsidRPr="00D600CE" w:rsidTr="00BE6107">
        <w:trPr>
          <w:cantSplit/>
          <w:trHeight w:val="876"/>
          <w:tblHeader/>
        </w:trPr>
        <w:tc>
          <w:tcPr>
            <w:tcW w:w="284" w:type="pct"/>
          </w:tcPr>
          <w:p w:rsidR="00BE6107" w:rsidRPr="00D600CE" w:rsidRDefault="00BE6107" w:rsidP="007B057F">
            <w:pPr>
              <w:shd w:val="clear" w:color="auto" w:fill="FFFFFF"/>
              <w:tabs>
                <w:tab w:val="left" w:pos="34"/>
              </w:tabs>
              <w:suppressAutoHyphens/>
              <w:ind w:left="-108" w:right="-108"/>
              <w:jc w:val="center"/>
              <w:rPr>
                <w:rFonts w:eastAsia="Times New Roman"/>
                <w:sz w:val="22"/>
                <w:szCs w:val="22"/>
              </w:rPr>
            </w:pPr>
            <w:r w:rsidRPr="00D600CE">
              <w:rPr>
                <w:rFonts w:eastAsia="Times New Roman"/>
                <w:sz w:val="22"/>
                <w:szCs w:val="22"/>
              </w:rPr>
              <w:t>№</w:t>
            </w:r>
          </w:p>
          <w:p w:rsidR="00BE6107" w:rsidRPr="00D600CE" w:rsidRDefault="00BE6107" w:rsidP="007B057F">
            <w:pPr>
              <w:shd w:val="clear" w:color="auto" w:fill="FFFFFF"/>
              <w:tabs>
                <w:tab w:val="left" w:pos="34"/>
              </w:tabs>
              <w:suppressAutoHyphens/>
              <w:ind w:left="-108" w:right="-108"/>
              <w:jc w:val="center"/>
              <w:rPr>
                <w:rFonts w:eastAsia="Times New Roman"/>
                <w:sz w:val="22"/>
                <w:szCs w:val="22"/>
              </w:rPr>
            </w:pPr>
            <w:r w:rsidRPr="00D600CE">
              <w:rPr>
                <w:rFonts w:eastAsia="Times New Roman"/>
                <w:sz w:val="22"/>
                <w:szCs w:val="22"/>
              </w:rPr>
              <w:t>п/п</w:t>
            </w:r>
          </w:p>
        </w:tc>
        <w:tc>
          <w:tcPr>
            <w:tcW w:w="1272" w:type="pct"/>
            <w:noWrap/>
            <w:hideMark/>
          </w:tcPr>
          <w:p w:rsidR="00BE6107" w:rsidRPr="00D600CE" w:rsidRDefault="00BE6107" w:rsidP="00E02301">
            <w:pPr>
              <w:shd w:val="clear" w:color="auto" w:fill="FFFFFF"/>
              <w:suppressAutoHyphens/>
              <w:jc w:val="center"/>
              <w:rPr>
                <w:rFonts w:eastAsia="Times New Roman"/>
                <w:sz w:val="22"/>
                <w:szCs w:val="22"/>
              </w:rPr>
            </w:pPr>
            <w:r w:rsidRPr="00D600CE">
              <w:rPr>
                <w:rFonts w:eastAsia="Times New Roman"/>
                <w:sz w:val="22"/>
                <w:szCs w:val="22"/>
              </w:rPr>
              <w:t>Наименование электрической станции</w:t>
            </w:r>
          </w:p>
        </w:tc>
        <w:tc>
          <w:tcPr>
            <w:tcW w:w="878" w:type="pct"/>
          </w:tcPr>
          <w:p w:rsidR="00BE6107" w:rsidRPr="00D600CE" w:rsidRDefault="00BE6107" w:rsidP="00A6753C">
            <w:pPr>
              <w:shd w:val="clear" w:color="auto" w:fill="FFFFFF"/>
              <w:jc w:val="center"/>
              <w:rPr>
                <w:rFonts w:eastAsia="Times New Roman"/>
                <w:sz w:val="22"/>
                <w:szCs w:val="22"/>
              </w:rPr>
            </w:pPr>
            <w:r w:rsidRPr="00D600CE">
              <w:rPr>
                <w:rFonts w:eastAsia="Times New Roman"/>
                <w:sz w:val="22"/>
                <w:szCs w:val="22"/>
              </w:rPr>
              <w:t>Установлен</w:t>
            </w:r>
            <w:r w:rsidRPr="00D600CE">
              <w:rPr>
                <w:rFonts w:eastAsia="Times New Roman"/>
                <w:sz w:val="22"/>
                <w:szCs w:val="22"/>
              </w:rPr>
              <w:softHyphen/>
              <w:t>ная мощность на 01.01.2020</w:t>
            </w:r>
          </w:p>
        </w:tc>
        <w:tc>
          <w:tcPr>
            <w:tcW w:w="878" w:type="pct"/>
          </w:tcPr>
          <w:p w:rsidR="00BE6107" w:rsidRPr="00D600CE" w:rsidRDefault="00BE6107" w:rsidP="0081486E">
            <w:pPr>
              <w:shd w:val="clear" w:color="auto" w:fill="FFFFFF"/>
              <w:ind w:left="-109" w:right="-106"/>
              <w:jc w:val="center"/>
              <w:rPr>
                <w:rFonts w:eastAsia="Times New Roman"/>
                <w:sz w:val="22"/>
                <w:szCs w:val="22"/>
              </w:rPr>
            </w:pPr>
            <w:r w:rsidRPr="00D600CE">
              <w:rPr>
                <w:rFonts w:eastAsia="Times New Roman"/>
                <w:sz w:val="22"/>
                <w:szCs w:val="22"/>
              </w:rPr>
              <w:t>Ввод генери</w:t>
            </w:r>
            <w:r w:rsidRPr="00D600CE">
              <w:rPr>
                <w:rFonts w:eastAsia="Times New Roman"/>
                <w:sz w:val="22"/>
                <w:szCs w:val="22"/>
              </w:rPr>
              <w:softHyphen/>
              <w:t>рующего оборудова</w:t>
            </w:r>
            <w:r w:rsidRPr="00D600CE">
              <w:rPr>
                <w:rFonts w:eastAsia="Times New Roman"/>
                <w:sz w:val="22"/>
                <w:szCs w:val="22"/>
              </w:rPr>
              <w:softHyphen/>
              <w:t>ния</w:t>
            </w:r>
          </w:p>
          <w:p w:rsidR="00BE6107" w:rsidRPr="00D600CE" w:rsidRDefault="00BE6107" w:rsidP="00AF2EA3">
            <w:pPr>
              <w:shd w:val="clear" w:color="auto" w:fill="FFFFFF"/>
              <w:jc w:val="center"/>
              <w:rPr>
                <w:rFonts w:eastAsia="Times New Roman"/>
                <w:sz w:val="22"/>
                <w:szCs w:val="22"/>
              </w:rPr>
            </w:pPr>
            <w:r w:rsidRPr="00D600CE">
              <w:rPr>
                <w:rFonts w:eastAsia="Times New Roman"/>
                <w:sz w:val="22"/>
                <w:szCs w:val="22"/>
              </w:rPr>
              <w:t>с 01.01.20</w:t>
            </w:r>
            <w:r w:rsidR="00AF2EA3" w:rsidRPr="00D600CE">
              <w:rPr>
                <w:rFonts w:eastAsia="Times New Roman"/>
                <w:sz w:val="22"/>
                <w:szCs w:val="22"/>
              </w:rPr>
              <w:t>19</w:t>
            </w:r>
            <w:r w:rsidRPr="00D600CE">
              <w:rPr>
                <w:rFonts w:eastAsia="Times New Roman"/>
                <w:sz w:val="22"/>
                <w:szCs w:val="22"/>
              </w:rPr>
              <w:t xml:space="preserve"> </w:t>
            </w:r>
            <w:r w:rsidRPr="00D600CE">
              <w:rPr>
                <w:rFonts w:eastAsia="Times New Roman"/>
                <w:sz w:val="22"/>
                <w:szCs w:val="22"/>
              </w:rPr>
              <w:br/>
              <w:t>по 01.01.20</w:t>
            </w:r>
            <w:r w:rsidR="00AF2EA3" w:rsidRPr="00D600CE">
              <w:rPr>
                <w:rFonts w:eastAsia="Times New Roman"/>
                <w:sz w:val="22"/>
                <w:szCs w:val="22"/>
              </w:rPr>
              <w:t>20</w:t>
            </w:r>
          </w:p>
        </w:tc>
        <w:tc>
          <w:tcPr>
            <w:tcW w:w="889" w:type="pct"/>
          </w:tcPr>
          <w:p w:rsidR="00BE6107" w:rsidRPr="00D600CE" w:rsidRDefault="00BE6107" w:rsidP="0081486E">
            <w:pPr>
              <w:shd w:val="clear" w:color="auto" w:fill="FFFFFF"/>
              <w:ind w:left="-110" w:right="-111"/>
              <w:jc w:val="center"/>
              <w:rPr>
                <w:rFonts w:eastAsia="Times New Roman"/>
                <w:sz w:val="22"/>
                <w:szCs w:val="22"/>
              </w:rPr>
            </w:pPr>
            <w:r w:rsidRPr="00D600CE">
              <w:rPr>
                <w:rFonts w:eastAsia="Times New Roman"/>
                <w:sz w:val="22"/>
                <w:szCs w:val="22"/>
              </w:rPr>
              <w:t>Перемаркиров</w:t>
            </w:r>
            <w:r w:rsidRPr="00D600CE">
              <w:rPr>
                <w:rFonts w:eastAsia="Times New Roman"/>
                <w:sz w:val="22"/>
                <w:szCs w:val="22"/>
              </w:rPr>
              <w:softHyphen/>
              <w:t>ка генерирую</w:t>
            </w:r>
            <w:r w:rsidRPr="00D600CE">
              <w:rPr>
                <w:rFonts w:eastAsia="Times New Roman"/>
                <w:sz w:val="22"/>
                <w:szCs w:val="22"/>
              </w:rPr>
              <w:softHyphen/>
              <w:t>щего оборудо</w:t>
            </w:r>
            <w:r w:rsidRPr="00D600CE">
              <w:rPr>
                <w:rFonts w:eastAsia="Times New Roman"/>
                <w:sz w:val="22"/>
                <w:szCs w:val="22"/>
              </w:rPr>
              <w:softHyphen/>
              <w:t>вания</w:t>
            </w:r>
          </w:p>
          <w:p w:rsidR="00BE6107" w:rsidRPr="00D600CE" w:rsidRDefault="00BE6107" w:rsidP="00AF2EA3">
            <w:pPr>
              <w:shd w:val="clear" w:color="auto" w:fill="FFFFFF"/>
              <w:jc w:val="center"/>
              <w:rPr>
                <w:rFonts w:eastAsia="Times New Roman"/>
                <w:sz w:val="22"/>
                <w:szCs w:val="22"/>
              </w:rPr>
            </w:pPr>
            <w:r w:rsidRPr="00D600CE">
              <w:rPr>
                <w:rFonts w:eastAsia="Times New Roman"/>
                <w:sz w:val="22"/>
                <w:szCs w:val="22"/>
              </w:rPr>
              <w:t>с 01.01.20</w:t>
            </w:r>
            <w:r w:rsidR="00AF2EA3" w:rsidRPr="00D600CE">
              <w:rPr>
                <w:rFonts w:eastAsia="Times New Roman"/>
                <w:sz w:val="22"/>
                <w:szCs w:val="22"/>
              </w:rPr>
              <w:t>19</w:t>
            </w:r>
            <w:r w:rsidRPr="00D600CE">
              <w:rPr>
                <w:rFonts w:eastAsia="Times New Roman"/>
                <w:sz w:val="22"/>
                <w:szCs w:val="22"/>
              </w:rPr>
              <w:t xml:space="preserve"> </w:t>
            </w:r>
            <w:r w:rsidRPr="00D600CE">
              <w:rPr>
                <w:rFonts w:eastAsia="Times New Roman"/>
                <w:sz w:val="22"/>
                <w:szCs w:val="22"/>
              </w:rPr>
              <w:br/>
              <w:t>по 01.01.20</w:t>
            </w:r>
            <w:r w:rsidR="00AF2EA3" w:rsidRPr="00D600CE">
              <w:rPr>
                <w:rFonts w:eastAsia="Times New Roman"/>
                <w:sz w:val="22"/>
                <w:szCs w:val="22"/>
              </w:rPr>
              <w:t>20</w:t>
            </w:r>
          </w:p>
        </w:tc>
        <w:tc>
          <w:tcPr>
            <w:tcW w:w="799" w:type="pct"/>
          </w:tcPr>
          <w:p w:rsidR="00BE6107" w:rsidRPr="00D600CE" w:rsidRDefault="00BE6107" w:rsidP="0081486E">
            <w:pPr>
              <w:shd w:val="clear" w:color="auto" w:fill="FFFFFF"/>
              <w:ind w:left="-109" w:right="-104"/>
              <w:jc w:val="center"/>
              <w:rPr>
                <w:rFonts w:eastAsia="Times New Roman"/>
                <w:sz w:val="22"/>
                <w:szCs w:val="22"/>
              </w:rPr>
            </w:pPr>
            <w:r w:rsidRPr="00D600CE">
              <w:rPr>
                <w:rFonts w:eastAsia="Times New Roman"/>
                <w:sz w:val="22"/>
                <w:szCs w:val="22"/>
              </w:rPr>
              <w:t>Демонтаж генерирующего оборудования</w:t>
            </w:r>
          </w:p>
          <w:p w:rsidR="00BE6107" w:rsidRPr="00D600CE" w:rsidRDefault="00BE6107" w:rsidP="00AF2EA3">
            <w:pPr>
              <w:shd w:val="clear" w:color="auto" w:fill="FFFFFF"/>
              <w:jc w:val="center"/>
              <w:rPr>
                <w:rFonts w:eastAsia="Times New Roman"/>
                <w:sz w:val="22"/>
                <w:szCs w:val="22"/>
              </w:rPr>
            </w:pPr>
            <w:r w:rsidRPr="00D600CE">
              <w:rPr>
                <w:rFonts w:eastAsia="Times New Roman"/>
                <w:sz w:val="22"/>
                <w:szCs w:val="22"/>
              </w:rPr>
              <w:t>с 01.01.20</w:t>
            </w:r>
            <w:r w:rsidR="00AF2EA3" w:rsidRPr="00D600CE">
              <w:rPr>
                <w:rFonts w:eastAsia="Times New Roman"/>
                <w:sz w:val="22"/>
                <w:szCs w:val="22"/>
              </w:rPr>
              <w:t>19</w:t>
            </w:r>
            <w:r w:rsidRPr="00D600CE">
              <w:rPr>
                <w:rFonts w:eastAsia="Times New Roman"/>
                <w:sz w:val="22"/>
                <w:szCs w:val="22"/>
              </w:rPr>
              <w:t xml:space="preserve"> </w:t>
            </w:r>
            <w:r w:rsidRPr="00D600CE">
              <w:rPr>
                <w:rFonts w:eastAsia="Times New Roman"/>
                <w:sz w:val="22"/>
                <w:szCs w:val="22"/>
              </w:rPr>
              <w:br/>
              <w:t>по 01.01.202</w:t>
            </w:r>
            <w:r w:rsidR="00AF2EA3" w:rsidRPr="00D600CE">
              <w:rPr>
                <w:rFonts w:eastAsia="Times New Roman"/>
                <w:sz w:val="22"/>
                <w:szCs w:val="22"/>
              </w:rPr>
              <w:t>0</w:t>
            </w:r>
          </w:p>
        </w:tc>
      </w:tr>
      <w:tr w:rsidR="00BE6107" w:rsidRPr="00D600CE" w:rsidTr="00BE6107">
        <w:trPr>
          <w:cantSplit/>
          <w:trHeight w:val="225"/>
        </w:trPr>
        <w:tc>
          <w:tcPr>
            <w:tcW w:w="284" w:type="pct"/>
          </w:tcPr>
          <w:p w:rsidR="00BE6107" w:rsidRPr="00D600CE" w:rsidRDefault="00BE6107" w:rsidP="007B057F">
            <w:pPr>
              <w:shd w:val="clear" w:color="auto" w:fill="FFFFFF"/>
              <w:tabs>
                <w:tab w:val="left" w:pos="34"/>
              </w:tabs>
              <w:suppressAutoHyphens/>
              <w:spacing w:before="40" w:after="40"/>
              <w:ind w:left="-108" w:right="-108"/>
              <w:jc w:val="center"/>
              <w:rPr>
                <w:sz w:val="22"/>
                <w:szCs w:val="22"/>
              </w:rPr>
            </w:pPr>
            <w:r w:rsidRPr="00D600CE">
              <w:rPr>
                <w:sz w:val="22"/>
                <w:szCs w:val="22"/>
              </w:rPr>
              <w:t>1</w:t>
            </w:r>
          </w:p>
        </w:tc>
        <w:tc>
          <w:tcPr>
            <w:tcW w:w="1272" w:type="pct"/>
            <w:vAlign w:val="center"/>
            <w:hideMark/>
          </w:tcPr>
          <w:p w:rsidR="00BE6107" w:rsidRPr="00D600CE" w:rsidRDefault="00BE6107" w:rsidP="00AF2EA3">
            <w:pPr>
              <w:shd w:val="clear" w:color="auto" w:fill="FFFFFF"/>
              <w:suppressAutoHyphens/>
              <w:spacing w:before="40" w:after="40"/>
              <w:rPr>
                <w:rFonts w:eastAsia="Times New Roman"/>
                <w:sz w:val="22"/>
                <w:szCs w:val="22"/>
              </w:rPr>
            </w:pPr>
            <w:r w:rsidRPr="00D600CE">
              <w:rPr>
                <w:rFonts w:eastAsia="Times New Roman"/>
                <w:sz w:val="22"/>
                <w:szCs w:val="22"/>
              </w:rPr>
              <w:t>Кировская ТЭЦ-1</w:t>
            </w:r>
            <w:r w:rsidR="00AF2EA3" w:rsidRPr="00D600CE">
              <w:rPr>
                <w:rFonts w:eastAsia="Times New Roman"/>
                <w:sz w:val="22"/>
                <w:szCs w:val="22"/>
              </w:rPr>
              <w:br/>
            </w:r>
            <w:r w:rsidRPr="00D600CE">
              <w:rPr>
                <w:rFonts w:eastAsia="Times New Roman"/>
                <w:sz w:val="22"/>
                <w:szCs w:val="22"/>
              </w:rPr>
              <w:t>(</w:t>
            </w:r>
            <w:r w:rsidR="00AF2EA3" w:rsidRPr="00D600CE">
              <w:rPr>
                <w:rFonts w:eastAsia="Times New Roman"/>
                <w:sz w:val="22"/>
                <w:szCs w:val="22"/>
              </w:rPr>
              <w:t>АО «Кировская ТЭЦ-1</w:t>
            </w:r>
            <w:r w:rsidRPr="00D600CE">
              <w:rPr>
                <w:rFonts w:eastAsia="Times New Roman"/>
                <w:sz w:val="22"/>
                <w:szCs w:val="22"/>
              </w:rPr>
              <w:t>»)</w:t>
            </w:r>
          </w:p>
        </w:tc>
        <w:tc>
          <w:tcPr>
            <w:tcW w:w="878" w:type="pct"/>
          </w:tcPr>
          <w:p w:rsidR="00BE6107" w:rsidRPr="00D600CE" w:rsidRDefault="00C12099" w:rsidP="00A6753C">
            <w:pPr>
              <w:shd w:val="clear" w:color="auto" w:fill="FFFFFF"/>
              <w:suppressAutoHyphens/>
              <w:spacing w:before="40" w:after="40"/>
              <w:jc w:val="center"/>
              <w:rPr>
                <w:rFonts w:eastAsia="Times New Roman"/>
                <w:sz w:val="22"/>
                <w:szCs w:val="22"/>
              </w:rPr>
            </w:pPr>
            <w:r w:rsidRPr="00D600CE">
              <w:rPr>
                <w:rFonts w:eastAsia="Times New Roman"/>
                <w:sz w:val="22"/>
                <w:szCs w:val="22"/>
              </w:rPr>
              <w:t>10,3</w:t>
            </w:r>
          </w:p>
        </w:tc>
        <w:tc>
          <w:tcPr>
            <w:tcW w:w="878" w:type="pct"/>
          </w:tcPr>
          <w:p w:rsidR="00BE6107" w:rsidRPr="00D600CE" w:rsidRDefault="00BE6107" w:rsidP="00216C10">
            <w:pPr>
              <w:shd w:val="clear" w:color="auto" w:fill="FFFFFF"/>
              <w:suppressAutoHyphens/>
              <w:spacing w:before="40" w:after="40"/>
              <w:jc w:val="center"/>
              <w:rPr>
                <w:rFonts w:eastAsia="Times New Roman"/>
                <w:sz w:val="22"/>
                <w:szCs w:val="22"/>
              </w:rPr>
            </w:pPr>
            <w:r w:rsidRPr="00D600CE">
              <w:rPr>
                <w:rFonts w:eastAsia="Times New Roman"/>
                <w:sz w:val="22"/>
                <w:szCs w:val="22"/>
              </w:rPr>
              <w:t>–</w:t>
            </w:r>
          </w:p>
        </w:tc>
        <w:tc>
          <w:tcPr>
            <w:tcW w:w="889" w:type="pct"/>
          </w:tcPr>
          <w:p w:rsidR="00BE6107" w:rsidRPr="00D600CE" w:rsidRDefault="00BE6107" w:rsidP="00216C10">
            <w:pPr>
              <w:shd w:val="clear" w:color="auto" w:fill="FFFFFF"/>
              <w:suppressAutoHyphens/>
              <w:spacing w:before="40" w:after="40"/>
              <w:jc w:val="center"/>
              <w:rPr>
                <w:rFonts w:eastAsia="Times New Roman"/>
                <w:sz w:val="22"/>
                <w:szCs w:val="22"/>
              </w:rPr>
            </w:pPr>
            <w:r w:rsidRPr="00D600CE">
              <w:rPr>
                <w:rFonts w:eastAsia="Times New Roman"/>
                <w:sz w:val="22"/>
                <w:szCs w:val="22"/>
              </w:rPr>
              <w:t>–</w:t>
            </w:r>
          </w:p>
        </w:tc>
        <w:tc>
          <w:tcPr>
            <w:tcW w:w="799" w:type="pct"/>
          </w:tcPr>
          <w:p w:rsidR="00BE6107" w:rsidRPr="00D600CE" w:rsidRDefault="00C12099" w:rsidP="00216C10">
            <w:pPr>
              <w:shd w:val="clear" w:color="auto" w:fill="FFFFFF"/>
              <w:suppressAutoHyphens/>
              <w:spacing w:before="40" w:after="40"/>
              <w:jc w:val="center"/>
              <w:rPr>
                <w:rFonts w:eastAsia="Times New Roman"/>
                <w:sz w:val="22"/>
                <w:szCs w:val="22"/>
              </w:rPr>
            </w:pPr>
            <w:r w:rsidRPr="00D600CE">
              <w:rPr>
                <w:rFonts w:eastAsia="Times New Roman"/>
                <w:sz w:val="22"/>
                <w:szCs w:val="22"/>
              </w:rPr>
              <w:t>–</w:t>
            </w:r>
          </w:p>
        </w:tc>
      </w:tr>
      <w:tr w:rsidR="00BE6107" w:rsidRPr="00D600CE" w:rsidTr="00BE6107">
        <w:trPr>
          <w:cantSplit/>
          <w:trHeight w:val="225"/>
        </w:trPr>
        <w:tc>
          <w:tcPr>
            <w:tcW w:w="284" w:type="pct"/>
          </w:tcPr>
          <w:p w:rsidR="00BE6107" w:rsidRPr="00D600CE" w:rsidRDefault="00BE6107" w:rsidP="007B057F">
            <w:pPr>
              <w:shd w:val="clear" w:color="auto" w:fill="FFFFFF"/>
              <w:tabs>
                <w:tab w:val="left" w:pos="34"/>
              </w:tabs>
              <w:suppressAutoHyphens/>
              <w:spacing w:before="40" w:after="40"/>
              <w:ind w:left="-108" w:right="-108"/>
              <w:jc w:val="center"/>
              <w:rPr>
                <w:sz w:val="22"/>
                <w:szCs w:val="22"/>
              </w:rPr>
            </w:pPr>
            <w:r w:rsidRPr="00D600CE">
              <w:rPr>
                <w:sz w:val="22"/>
                <w:szCs w:val="22"/>
              </w:rPr>
              <w:t>2</w:t>
            </w:r>
          </w:p>
        </w:tc>
        <w:tc>
          <w:tcPr>
            <w:tcW w:w="1272" w:type="pct"/>
            <w:vAlign w:val="center"/>
            <w:hideMark/>
          </w:tcPr>
          <w:p w:rsidR="00BE6107" w:rsidRPr="00D600CE" w:rsidRDefault="00BE6107" w:rsidP="002C575F">
            <w:pPr>
              <w:shd w:val="clear" w:color="auto" w:fill="FFFFFF"/>
              <w:suppressAutoHyphens/>
              <w:spacing w:before="40" w:after="40"/>
              <w:rPr>
                <w:rFonts w:eastAsia="Times New Roman"/>
                <w:sz w:val="22"/>
                <w:szCs w:val="22"/>
              </w:rPr>
            </w:pPr>
            <w:r w:rsidRPr="00D600CE">
              <w:rPr>
                <w:rFonts w:eastAsia="Times New Roman"/>
                <w:sz w:val="22"/>
                <w:szCs w:val="22"/>
              </w:rPr>
              <w:t>Кировская ТЭЦ-3 (Филиал «Кировский» ПАО «Т Плюс»)</w:t>
            </w:r>
          </w:p>
        </w:tc>
        <w:tc>
          <w:tcPr>
            <w:tcW w:w="878" w:type="pct"/>
          </w:tcPr>
          <w:p w:rsidR="00BE6107" w:rsidRPr="00D600CE" w:rsidRDefault="00BE6107" w:rsidP="00C12099">
            <w:pPr>
              <w:shd w:val="clear" w:color="auto" w:fill="FFFFFF"/>
              <w:suppressAutoHyphens/>
              <w:spacing w:before="40" w:after="40"/>
              <w:jc w:val="center"/>
              <w:rPr>
                <w:rFonts w:eastAsia="Times New Roman"/>
                <w:sz w:val="22"/>
                <w:szCs w:val="22"/>
              </w:rPr>
            </w:pPr>
            <w:r w:rsidRPr="00D600CE">
              <w:rPr>
                <w:rFonts w:eastAsia="Times New Roman"/>
                <w:sz w:val="22"/>
                <w:szCs w:val="22"/>
              </w:rPr>
              <w:t>2</w:t>
            </w:r>
            <w:r w:rsidR="00C12099" w:rsidRPr="00D600CE">
              <w:rPr>
                <w:rFonts w:eastAsia="Times New Roman"/>
                <w:sz w:val="22"/>
                <w:szCs w:val="22"/>
              </w:rPr>
              <w:t>58</w:t>
            </w:r>
          </w:p>
        </w:tc>
        <w:tc>
          <w:tcPr>
            <w:tcW w:w="878" w:type="pct"/>
          </w:tcPr>
          <w:p w:rsidR="00BE6107" w:rsidRPr="00D600CE" w:rsidRDefault="00BE6107" w:rsidP="00216C10">
            <w:pPr>
              <w:shd w:val="clear" w:color="auto" w:fill="FFFFFF"/>
              <w:suppressAutoHyphens/>
              <w:spacing w:before="40" w:after="40"/>
              <w:jc w:val="center"/>
              <w:rPr>
                <w:rFonts w:eastAsia="Times New Roman"/>
                <w:sz w:val="22"/>
                <w:szCs w:val="22"/>
              </w:rPr>
            </w:pPr>
            <w:r w:rsidRPr="00D600CE">
              <w:rPr>
                <w:rFonts w:eastAsia="Times New Roman"/>
                <w:sz w:val="22"/>
                <w:szCs w:val="22"/>
              </w:rPr>
              <w:t>–</w:t>
            </w:r>
          </w:p>
        </w:tc>
        <w:tc>
          <w:tcPr>
            <w:tcW w:w="889" w:type="pct"/>
          </w:tcPr>
          <w:p w:rsidR="00BE6107" w:rsidRPr="00D600CE" w:rsidRDefault="00BE6107" w:rsidP="00216C10">
            <w:pPr>
              <w:shd w:val="clear" w:color="auto" w:fill="FFFFFF"/>
              <w:suppressAutoHyphens/>
              <w:spacing w:before="40" w:after="40"/>
              <w:jc w:val="center"/>
              <w:rPr>
                <w:rFonts w:eastAsia="Times New Roman"/>
                <w:sz w:val="22"/>
                <w:szCs w:val="22"/>
              </w:rPr>
            </w:pPr>
            <w:r w:rsidRPr="00D600CE">
              <w:rPr>
                <w:rFonts w:eastAsia="Times New Roman"/>
                <w:sz w:val="22"/>
                <w:szCs w:val="22"/>
              </w:rPr>
              <w:t>–</w:t>
            </w:r>
          </w:p>
        </w:tc>
        <w:tc>
          <w:tcPr>
            <w:tcW w:w="799" w:type="pct"/>
          </w:tcPr>
          <w:p w:rsidR="00BE6107" w:rsidRPr="00D600CE" w:rsidRDefault="00C12099" w:rsidP="0081486E">
            <w:pPr>
              <w:shd w:val="clear" w:color="auto" w:fill="FFFFFF"/>
              <w:suppressAutoHyphens/>
              <w:spacing w:before="40" w:after="40"/>
              <w:jc w:val="center"/>
              <w:rPr>
                <w:rFonts w:eastAsia="Times New Roman"/>
                <w:sz w:val="22"/>
                <w:szCs w:val="22"/>
              </w:rPr>
            </w:pPr>
            <w:r w:rsidRPr="00D600CE">
              <w:rPr>
                <w:rFonts w:eastAsia="Times New Roman"/>
                <w:sz w:val="22"/>
                <w:szCs w:val="22"/>
              </w:rPr>
              <w:t>–</w:t>
            </w:r>
          </w:p>
        </w:tc>
      </w:tr>
      <w:tr w:rsidR="00BE6107" w:rsidRPr="00D600CE" w:rsidTr="00BE6107">
        <w:trPr>
          <w:cantSplit/>
          <w:trHeight w:val="225"/>
        </w:trPr>
        <w:tc>
          <w:tcPr>
            <w:tcW w:w="284" w:type="pct"/>
          </w:tcPr>
          <w:p w:rsidR="00BE6107" w:rsidRPr="00D600CE" w:rsidRDefault="00BE6107" w:rsidP="007B057F">
            <w:pPr>
              <w:shd w:val="clear" w:color="auto" w:fill="FFFFFF"/>
              <w:tabs>
                <w:tab w:val="left" w:pos="34"/>
              </w:tabs>
              <w:suppressAutoHyphens/>
              <w:spacing w:before="40" w:after="40"/>
              <w:ind w:left="-108" w:right="-108"/>
              <w:jc w:val="center"/>
              <w:rPr>
                <w:sz w:val="22"/>
                <w:szCs w:val="22"/>
              </w:rPr>
            </w:pPr>
            <w:r w:rsidRPr="00D600CE">
              <w:rPr>
                <w:sz w:val="22"/>
                <w:szCs w:val="22"/>
              </w:rPr>
              <w:t>3</w:t>
            </w:r>
          </w:p>
        </w:tc>
        <w:tc>
          <w:tcPr>
            <w:tcW w:w="1272" w:type="pct"/>
            <w:vAlign w:val="center"/>
            <w:hideMark/>
          </w:tcPr>
          <w:p w:rsidR="00BE6107" w:rsidRPr="00D600CE" w:rsidRDefault="00BE6107" w:rsidP="002C575F">
            <w:pPr>
              <w:shd w:val="clear" w:color="auto" w:fill="FFFFFF"/>
              <w:suppressAutoHyphens/>
              <w:spacing w:before="40" w:after="40"/>
              <w:rPr>
                <w:rFonts w:eastAsia="Times New Roman"/>
                <w:sz w:val="22"/>
                <w:szCs w:val="22"/>
              </w:rPr>
            </w:pPr>
            <w:r w:rsidRPr="00D600CE">
              <w:rPr>
                <w:rFonts w:eastAsia="Times New Roman"/>
                <w:sz w:val="22"/>
                <w:szCs w:val="22"/>
              </w:rPr>
              <w:t>Кировская ТЭЦ-4 (Филиал «Кировский» ПАО «Т Плюс»)</w:t>
            </w:r>
          </w:p>
        </w:tc>
        <w:tc>
          <w:tcPr>
            <w:tcW w:w="878" w:type="pct"/>
          </w:tcPr>
          <w:p w:rsidR="00BE6107" w:rsidRPr="00D600CE" w:rsidRDefault="00BE6107" w:rsidP="00A6753C">
            <w:pPr>
              <w:shd w:val="clear" w:color="auto" w:fill="FFFFFF"/>
              <w:suppressAutoHyphens/>
              <w:spacing w:before="40" w:after="40"/>
              <w:jc w:val="center"/>
              <w:rPr>
                <w:rFonts w:eastAsia="Times New Roman"/>
                <w:sz w:val="22"/>
                <w:szCs w:val="22"/>
              </w:rPr>
            </w:pPr>
            <w:r w:rsidRPr="00D600CE">
              <w:rPr>
                <w:rFonts w:eastAsia="Times New Roman"/>
                <w:sz w:val="22"/>
                <w:szCs w:val="22"/>
              </w:rPr>
              <w:t>243</w:t>
            </w:r>
          </w:p>
        </w:tc>
        <w:tc>
          <w:tcPr>
            <w:tcW w:w="878" w:type="pct"/>
          </w:tcPr>
          <w:p w:rsidR="00BE6107" w:rsidRPr="00D600CE" w:rsidRDefault="00BE6107" w:rsidP="00216C10">
            <w:pPr>
              <w:shd w:val="clear" w:color="auto" w:fill="FFFFFF"/>
              <w:suppressAutoHyphens/>
              <w:spacing w:before="40" w:after="40"/>
              <w:jc w:val="center"/>
              <w:rPr>
                <w:rFonts w:eastAsia="Times New Roman"/>
                <w:sz w:val="22"/>
                <w:szCs w:val="22"/>
                <w:lang w:val="en-US"/>
              </w:rPr>
            </w:pPr>
            <w:r w:rsidRPr="00D600CE">
              <w:rPr>
                <w:rFonts w:eastAsia="Times New Roman"/>
                <w:sz w:val="22"/>
                <w:szCs w:val="22"/>
                <w:lang w:val="en-US"/>
              </w:rPr>
              <w:t>–</w:t>
            </w:r>
          </w:p>
        </w:tc>
        <w:tc>
          <w:tcPr>
            <w:tcW w:w="889" w:type="pct"/>
          </w:tcPr>
          <w:p w:rsidR="00BE6107" w:rsidRPr="00D600CE" w:rsidRDefault="00BE6107" w:rsidP="00216C10">
            <w:pPr>
              <w:shd w:val="clear" w:color="auto" w:fill="FFFFFF"/>
              <w:suppressAutoHyphens/>
              <w:spacing w:before="40" w:after="40"/>
              <w:jc w:val="center"/>
              <w:rPr>
                <w:rFonts w:eastAsia="Times New Roman"/>
                <w:sz w:val="22"/>
                <w:szCs w:val="22"/>
                <w:lang w:val="en-US"/>
              </w:rPr>
            </w:pPr>
            <w:r w:rsidRPr="00D600CE">
              <w:rPr>
                <w:rFonts w:eastAsia="Times New Roman"/>
                <w:sz w:val="22"/>
                <w:szCs w:val="22"/>
                <w:lang w:val="en-US"/>
              </w:rPr>
              <w:t>–</w:t>
            </w:r>
          </w:p>
        </w:tc>
        <w:tc>
          <w:tcPr>
            <w:tcW w:w="799" w:type="pct"/>
          </w:tcPr>
          <w:p w:rsidR="00BE6107" w:rsidRPr="00D600CE" w:rsidRDefault="00BE6107" w:rsidP="00216C10">
            <w:pPr>
              <w:shd w:val="clear" w:color="auto" w:fill="FFFFFF"/>
              <w:suppressAutoHyphens/>
              <w:spacing w:before="40" w:after="40"/>
              <w:jc w:val="center"/>
              <w:rPr>
                <w:rFonts w:eastAsia="Times New Roman"/>
                <w:sz w:val="22"/>
                <w:szCs w:val="22"/>
              </w:rPr>
            </w:pPr>
            <w:r w:rsidRPr="00D600CE">
              <w:rPr>
                <w:rFonts w:eastAsia="Times New Roman"/>
                <w:sz w:val="22"/>
                <w:szCs w:val="22"/>
                <w:lang w:val="en-US"/>
              </w:rPr>
              <w:t>–</w:t>
            </w:r>
          </w:p>
        </w:tc>
      </w:tr>
      <w:tr w:rsidR="00BE6107" w:rsidRPr="00D600CE" w:rsidTr="00BE6107">
        <w:trPr>
          <w:cantSplit/>
          <w:trHeight w:val="225"/>
        </w:trPr>
        <w:tc>
          <w:tcPr>
            <w:tcW w:w="284" w:type="pct"/>
          </w:tcPr>
          <w:p w:rsidR="00BE6107" w:rsidRPr="00D600CE" w:rsidRDefault="00BE6107" w:rsidP="007B057F">
            <w:pPr>
              <w:shd w:val="clear" w:color="auto" w:fill="FFFFFF"/>
              <w:tabs>
                <w:tab w:val="left" w:pos="34"/>
              </w:tabs>
              <w:suppressAutoHyphens/>
              <w:spacing w:before="40" w:after="40"/>
              <w:ind w:left="-108" w:right="-108"/>
              <w:jc w:val="center"/>
              <w:rPr>
                <w:sz w:val="22"/>
                <w:szCs w:val="22"/>
              </w:rPr>
            </w:pPr>
            <w:r w:rsidRPr="00D600CE">
              <w:rPr>
                <w:sz w:val="22"/>
                <w:szCs w:val="22"/>
              </w:rPr>
              <w:t>4</w:t>
            </w:r>
          </w:p>
        </w:tc>
        <w:tc>
          <w:tcPr>
            <w:tcW w:w="1272" w:type="pct"/>
            <w:vAlign w:val="center"/>
            <w:hideMark/>
          </w:tcPr>
          <w:p w:rsidR="00BE6107" w:rsidRPr="00D600CE" w:rsidRDefault="00BE6107" w:rsidP="002C575F">
            <w:pPr>
              <w:shd w:val="clear" w:color="auto" w:fill="FFFFFF"/>
              <w:suppressAutoHyphens/>
              <w:spacing w:before="40" w:after="40"/>
              <w:rPr>
                <w:rFonts w:eastAsia="Times New Roman"/>
                <w:sz w:val="22"/>
                <w:szCs w:val="22"/>
              </w:rPr>
            </w:pPr>
            <w:r w:rsidRPr="00D600CE">
              <w:rPr>
                <w:rFonts w:eastAsia="Times New Roman"/>
                <w:sz w:val="22"/>
                <w:szCs w:val="22"/>
              </w:rPr>
              <w:t>Кировская ТЭЦ-5 (Филиал «Кировский» ПАО «Т Плюс»)</w:t>
            </w:r>
          </w:p>
        </w:tc>
        <w:tc>
          <w:tcPr>
            <w:tcW w:w="878" w:type="pct"/>
          </w:tcPr>
          <w:p w:rsidR="00BE6107" w:rsidRPr="00D600CE" w:rsidRDefault="00BE6107" w:rsidP="00A6753C">
            <w:pPr>
              <w:shd w:val="clear" w:color="auto" w:fill="FFFFFF"/>
              <w:suppressAutoHyphens/>
              <w:spacing w:before="40" w:after="40"/>
              <w:jc w:val="center"/>
              <w:rPr>
                <w:rFonts w:eastAsia="Times New Roman"/>
                <w:sz w:val="22"/>
                <w:szCs w:val="22"/>
              </w:rPr>
            </w:pPr>
            <w:r w:rsidRPr="00D600CE">
              <w:rPr>
                <w:rFonts w:eastAsia="Times New Roman"/>
                <w:sz w:val="22"/>
                <w:szCs w:val="22"/>
              </w:rPr>
              <w:t>450</w:t>
            </w:r>
          </w:p>
        </w:tc>
        <w:tc>
          <w:tcPr>
            <w:tcW w:w="878" w:type="pct"/>
          </w:tcPr>
          <w:p w:rsidR="00BE6107" w:rsidRPr="00D600CE" w:rsidRDefault="00BE6107" w:rsidP="00216C10">
            <w:pPr>
              <w:shd w:val="clear" w:color="auto" w:fill="FFFFFF"/>
              <w:suppressAutoHyphens/>
              <w:spacing w:before="40" w:after="40"/>
              <w:jc w:val="center"/>
              <w:rPr>
                <w:rFonts w:eastAsia="Times New Roman"/>
                <w:sz w:val="22"/>
                <w:szCs w:val="22"/>
                <w:lang w:val="en-US"/>
              </w:rPr>
            </w:pPr>
            <w:r w:rsidRPr="00D600CE">
              <w:rPr>
                <w:rFonts w:eastAsia="Times New Roman"/>
                <w:sz w:val="22"/>
                <w:szCs w:val="22"/>
                <w:lang w:val="en-US"/>
              </w:rPr>
              <w:t>–</w:t>
            </w:r>
          </w:p>
        </w:tc>
        <w:tc>
          <w:tcPr>
            <w:tcW w:w="889" w:type="pct"/>
          </w:tcPr>
          <w:p w:rsidR="00BE6107" w:rsidRPr="00D600CE" w:rsidRDefault="00BE6107" w:rsidP="00216C10">
            <w:pPr>
              <w:shd w:val="clear" w:color="auto" w:fill="FFFFFF"/>
              <w:suppressAutoHyphens/>
              <w:spacing w:before="40" w:after="40"/>
              <w:jc w:val="center"/>
              <w:rPr>
                <w:rFonts w:eastAsia="Times New Roman"/>
                <w:sz w:val="22"/>
                <w:szCs w:val="22"/>
                <w:lang w:val="en-US"/>
              </w:rPr>
            </w:pPr>
            <w:r w:rsidRPr="00D600CE">
              <w:rPr>
                <w:rFonts w:eastAsia="Times New Roman"/>
                <w:sz w:val="22"/>
                <w:szCs w:val="22"/>
                <w:lang w:val="en-US"/>
              </w:rPr>
              <w:t>–</w:t>
            </w:r>
          </w:p>
        </w:tc>
        <w:tc>
          <w:tcPr>
            <w:tcW w:w="799" w:type="pct"/>
          </w:tcPr>
          <w:p w:rsidR="00BE6107" w:rsidRPr="00D600CE" w:rsidRDefault="00BE6107" w:rsidP="00216C10">
            <w:pPr>
              <w:shd w:val="clear" w:color="auto" w:fill="FFFFFF"/>
              <w:suppressAutoHyphens/>
              <w:spacing w:before="40" w:after="40"/>
              <w:jc w:val="center"/>
              <w:rPr>
                <w:rFonts w:eastAsia="Times New Roman"/>
                <w:sz w:val="22"/>
                <w:szCs w:val="22"/>
                <w:lang w:val="en-US"/>
              </w:rPr>
            </w:pPr>
            <w:r w:rsidRPr="00D600CE">
              <w:rPr>
                <w:rFonts w:eastAsia="Times New Roman"/>
                <w:sz w:val="22"/>
                <w:szCs w:val="22"/>
                <w:lang w:val="en-US"/>
              </w:rPr>
              <w:t>–</w:t>
            </w:r>
          </w:p>
        </w:tc>
      </w:tr>
      <w:tr w:rsidR="00BE6107" w:rsidRPr="00D600CE" w:rsidTr="00BE6107">
        <w:trPr>
          <w:cantSplit/>
          <w:trHeight w:val="225"/>
        </w:trPr>
        <w:tc>
          <w:tcPr>
            <w:tcW w:w="284" w:type="pct"/>
          </w:tcPr>
          <w:p w:rsidR="00BE6107" w:rsidRPr="00D600CE" w:rsidRDefault="00BE6107" w:rsidP="007B057F">
            <w:pPr>
              <w:shd w:val="clear" w:color="auto" w:fill="FFFFFF"/>
              <w:tabs>
                <w:tab w:val="left" w:pos="34"/>
              </w:tabs>
              <w:suppressAutoHyphens/>
              <w:spacing w:before="40" w:after="40"/>
              <w:ind w:left="-108" w:right="-108"/>
              <w:jc w:val="center"/>
              <w:rPr>
                <w:sz w:val="22"/>
                <w:szCs w:val="22"/>
              </w:rPr>
            </w:pPr>
            <w:r w:rsidRPr="00D600CE">
              <w:rPr>
                <w:sz w:val="22"/>
                <w:szCs w:val="22"/>
              </w:rPr>
              <w:t>5</w:t>
            </w:r>
          </w:p>
        </w:tc>
        <w:tc>
          <w:tcPr>
            <w:tcW w:w="1272" w:type="pct"/>
            <w:vAlign w:val="center"/>
          </w:tcPr>
          <w:p w:rsidR="00BE6107" w:rsidRPr="00D600CE" w:rsidRDefault="00BE6107" w:rsidP="00E02301">
            <w:pPr>
              <w:shd w:val="clear" w:color="auto" w:fill="FFFFFF"/>
              <w:suppressAutoHyphens/>
              <w:spacing w:before="40" w:after="40"/>
              <w:rPr>
                <w:rFonts w:eastAsia="Times New Roman"/>
                <w:sz w:val="22"/>
                <w:szCs w:val="22"/>
              </w:rPr>
            </w:pPr>
            <w:r w:rsidRPr="00D600CE">
              <w:rPr>
                <w:rFonts w:eastAsia="Times New Roman"/>
                <w:sz w:val="22"/>
                <w:szCs w:val="22"/>
              </w:rPr>
              <w:t>ТЭЦ АО «Омутнинский металлургический завод»</w:t>
            </w:r>
          </w:p>
        </w:tc>
        <w:tc>
          <w:tcPr>
            <w:tcW w:w="878" w:type="pct"/>
          </w:tcPr>
          <w:p w:rsidR="00BE6107" w:rsidRPr="00D600CE" w:rsidRDefault="00BE6107" w:rsidP="00A6753C">
            <w:pPr>
              <w:shd w:val="clear" w:color="auto" w:fill="FFFFFF"/>
              <w:suppressAutoHyphens/>
              <w:spacing w:before="40" w:after="40"/>
              <w:jc w:val="center"/>
              <w:rPr>
                <w:rFonts w:eastAsia="Times New Roman"/>
                <w:sz w:val="22"/>
                <w:szCs w:val="22"/>
              </w:rPr>
            </w:pPr>
            <w:r w:rsidRPr="00D600CE">
              <w:rPr>
                <w:rFonts w:eastAsia="Times New Roman"/>
                <w:sz w:val="22"/>
                <w:szCs w:val="22"/>
              </w:rPr>
              <w:t>10</w:t>
            </w:r>
          </w:p>
        </w:tc>
        <w:tc>
          <w:tcPr>
            <w:tcW w:w="878" w:type="pct"/>
          </w:tcPr>
          <w:p w:rsidR="00BE6107" w:rsidRPr="00D600CE" w:rsidRDefault="00BE6107" w:rsidP="00216C10">
            <w:pPr>
              <w:shd w:val="clear" w:color="auto" w:fill="FFFFFF"/>
              <w:suppressAutoHyphens/>
              <w:spacing w:before="40" w:after="40"/>
              <w:jc w:val="center"/>
              <w:rPr>
                <w:rFonts w:eastAsia="Times New Roman"/>
                <w:sz w:val="22"/>
                <w:szCs w:val="22"/>
              </w:rPr>
            </w:pPr>
            <w:r w:rsidRPr="00D600CE">
              <w:rPr>
                <w:rFonts w:eastAsia="Times New Roman"/>
                <w:sz w:val="22"/>
                <w:szCs w:val="22"/>
              </w:rPr>
              <w:t>–</w:t>
            </w:r>
          </w:p>
        </w:tc>
        <w:tc>
          <w:tcPr>
            <w:tcW w:w="889" w:type="pct"/>
          </w:tcPr>
          <w:p w:rsidR="00BE6107" w:rsidRPr="00D600CE" w:rsidRDefault="00BE6107" w:rsidP="00216C10">
            <w:pPr>
              <w:shd w:val="clear" w:color="auto" w:fill="FFFFFF"/>
              <w:suppressAutoHyphens/>
              <w:spacing w:before="40" w:after="40"/>
              <w:jc w:val="center"/>
              <w:rPr>
                <w:rFonts w:eastAsia="Times New Roman"/>
                <w:sz w:val="22"/>
                <w:szCs w:val="22"/>
              </w:rPr>
            </w:pPr>
            <w:r w:rsidRPr="00D600CE">
              <w:rPr>
                <w:rFonts w:eastAsia="Times New Roman"/>
                <w:sz w:val="22"/>
                <w:szCs w:val="22"/>
              </w:rPr>
              <w:t>–</w:t>
            </w:r>
          </w:p>
        </w:tc>
        <w:tc>
          <w:tcPr>
            <w:tcW w:w="799" w:type="pct"/>
          </w:tcPr>
          <w:p w:rsidR="00BE6107" w:rsidRPr="00D600CE" w:rsidRDefault="00BE6107" w:rsidP="00216C10">
            <w:pPr>
              <w:shd w:val="clear" w:color="auto" w:fill="FFFFFF"/>
              <w:suppressAutoHyphens/>
              <w:spacing w:before="40" w:after="40"/>
              <w:jc w:val="center"/>
              <w:rPr>
                <w:rFonts w:eastAsia="Times New Roman"/>
                <w:sz w:val="22"/>
                <w:szCs w:val="22"/>
              </w:rPr>
            </w:pPr>
            <w:r w:rsidRPr="00D600CE">
              <w:rPr>
                <w:rFonts w:eastAsia="Times New Roman"/>
                <w:sz w:val="22"/>
                <w:szCs w:val="22"/>
              </w:rPr>
              <w:t>–</w:t>
            </w:r>
          </w:p>
        </w:tc>
      </w:tr>
      <w:tr w:rsidR="00BE6107" w:rsidRPr="00D600CE" w:rsidTr="00BE6107">
        <w:trPr>
          <w:cantSplit/>
          <w:trHeight w:val="225"/>
        </w:trPr>
        <w:tc>
          <w:tcPr>
            <w:tcW w:w="284" w:type="pct"/>
          </w:tcPr>
          <w:p w:rsidR="00BE6107" w:rsidRPr="00D600CE" w:rsidRDefault="00BE6107" w:rsidP="007B057F">
            <w:pPr>
              <w:shd w:val="clear" w:color="auto" w:fill="FFFFFF"/>
              <w:tabs>
                <w:tab w:val="left" w:pos="34"/>
              </w:tabs>
              <w:suppressAutoHyphens/>
              <w:spacing w:before="40" w:after="40"/>
              <w:ind w:left="-108" w:right="-108"/>
              <w:jc w:val="center"/>
              <w:rPr>
                <w:sz w:val="22"/>
                <w:szCs w:val="22"/>
              </w:rPr>
            </w:pPr>
          </w:p>
        </w:tc>
        <w:tc>
          <w:tcPr>
            <w:tcW w:w="1272" w:type="pct"/>
            <w:vAlign w:val="center"/>
          </w:tcPr>
          <w:p w:rsidR="00BE6107" w:rsidRPr="00D600CE" w:rsidRDefault="00BE6107" w:rsidP="00340842">
            <w:pPr>
              <w:shd w:val="clear" w:color="auto" w:fill="FFFFFF"/>
              <w:suppressAutoHyphens/>
              <w:spacing w:before="40" w:after="40"/>
              <w:rPr>
                <w:rFonts w:eastAsia="Times New Roman"/>
                <w:bCs w:val="0"/>
                <w:sz w:val="22"/>
                <w:szCs w:val="22"/>
              </w:rPr>
            </w:pPr>
            <w:r w:rsidRPr="00D600CE">
              <w:rPr>
                <w:rFonts w:eastAsia="Times New Roman"/>
                <w:sz w:val="22"/>
                <w:szCs w:val="22"/>
              </w:rPr>
              <w:t>Всего по электрическим станциям</w:t>
            </w:r>
          </w:p>
        </w:tc>
        <w:tc>
          <w:tcPr>
            <w:tcW w:w="878" w:type="pct"/>
          </w:tcPr>
          <w:p w:rsidR="00BE6107" w:rsidRPr="00D600CE" w:rsidRDefault="00C12099" w:rsidP="00A6753C">
            <w:pPr>
              <w:shd w:val="clear" w:color="auto" w:fill="FFFFFF"/>
              <w:suppressAutoHyphens/>
              <w:spacing w:before="40" w:after="40"/>
              <w:jc w:val="center"/>
              <w:rPr>
                <w:rFonts w:eastAsia="Times New Roman"/>
                <w:sz w:val="22"/>
                <w:szCs w:val="22"/>
              </w:rPr>
            </w:pPr>
            <w:r w:rsidRPr="00D600CE">
              <w:rPr>
                <w:rFonts w:eastAsia="Times New Roman"/>
                <w:sz w:val="22"/>
                <w:szCs w:val="22"/>
              </w:rPr>
              <w:t>971,3</w:t>
            </w:r>
          </w:p>
        </w:tc>
        <w:tc>
          <w:tcPr>
            <w:tcW w:w="878" w:type="pct"/>
          </w:tcPr>
          <w:p w:rsidR="00BE6107" w:rsidRPr="00D600CE" w:rsidRDefault="00BE6107" w:rsidP="00216C10">
            <w:pPr>
              <w:shd w:val="clear" w:color="auto" w:fill="FFFFFF"/>
              <w:suppressAutoHyphens/>
              <w:spacing w:before="40" w:after="40"/>
              <w:jc w:val="center"/>
              <w:rPr>
                <w:rFonts w:eastAsia="Times New Roman"/>
                <w:sz w:val="22"/>
                <w:szCs w:val="22"/>
                <w:highlight w:val="yellow"/>
              </w:rPr>
            </w:pPr>
          </w:p>
        </w:tc>
        <w:tc>
          <w:tcPr>
            <w:tcW w:w="889" w:type="pct"/>
          </w:tcPr>
          <w:p w:rsidR="00BE6107" w:rsidRPr="00D600CE" w:rsidRDefault="00BE6107" w:rsidP="00216C10">
            <w:pPr>
              <w:shd w:val="clear" w:color="auto" w:fill="FFFFFF"/>
              <w:suppressAutoHyphens/>
              <w:spacing w:before="40" w:after="40"/>
              <w:jc w:val="center"/>
              <w:rPr>
                <w:rFonts w:eastAsia="Times New Roman"/>
                <w:sz w:val="22"/>
                <w:szCs w:val="22"/>
                <w:highlight w:val="yellow"/>
              </w:rPr>
            </w:pPr>
          </w:p>
        </w:tc>
        <w:tc>
          <w:tcPr>
            <w:tcW w:w="799" w:type="pct"/>
          </w:tcPr>
          <w:p w:rsidR="00BE6107" w:rsidRPr="00D600CE" w:rsidRDefault="00BE6107" w:rsidP="00216C10">
            <w:pPr>
              <w:shd w:val="clear" w:color="auto" w:fill="FFFFFF"/>
              <w:suppressAutoHyphens/>
              <w:spacing w:before="40" w:after="40"/>
              <w:jc w:val="center"/>
              <w:rPr>
                <w:rFonts w:eastAsia="Times New Roman"/>
                <w:sz w:val="22"/>
                <w:szCs w:val="22"/>
                <w:highlight w:val="yellow"/>
              </w:rPr>
            </w:pPr>
          </w:p>
        </w:tc>
      </w:tr>
    </w:tbl>
    <w:p w:rsidR="00214D86" w:rsidRPr="00D600CE" w:rsidRDefault="00214D86" w:rsidP="00307BE0">
      <w:pPr>
        <w:rPr>
          <w:sz w:val="14"/>
          <w:szCs w:val="14"/>
        </w:rPr>
      </w:pPr>
      <w:bookmarkStart w:id="47" w:name="_Toc507501003"/>
      <w:bookmarkStart w:id="48" w:name="_Toc510767197"/>
      <w:bookmarkStart w:id="49" w:name="_Toc7443497"/>
      <w:bookmarkStart w:id="50" w:name="_Toc259452917"/>
    </w:p>
    <w:p w:rsidR="004441B1" w:rsidRPr="00D600CE" w:rsidRDefault="004441B1" w:rsidP="00437A03">
      <w:pPr>
        <w:pStyle w:val="2"/>
      </w:pPr>
      <w:bookmarkStart w:id="51" w:name="_Toc34807633"/>
      <w:r w:rsidRPr="00D600CE">
        <w:t>Состав оборудования существующих электростанций на территории Кировской области</w:t>
      </w:r>
      <w:bookmarkEnd w:id="47"/>
      <w:bookmarkEnd w:id="48"/>
      <w:bookmarkEnd w:id="49"/>
      <w:bookmarkEnd w:id="51"/>
    </w:p>
    <w:p w:rsidR="004441B1" w:rsidRPr="00D600CE" w:rsidRDefault="004441B1" w:rsidP="00214D86">
      <w:pPr>
        <w:pStyle w:val="a7"/>
      </w:pPr>
      <w:r w:rsidRPr="00D600CE">
        <w:t xml:space="preserve">Состав оборудования существующих электростанций на территории Кировской области представлен в таблице </w:t>
      </w:r>
      <w:r w:rsidR="0083712E" w:rsidRPr="00D600CE">
        <w:t>6</w:t>
      </w:r>
      <w:r w:rsidRPr="00D600CE">
        <w:t>.</w:t>
      </w:r>
    </w:p>
    <w:p w:rsidR="004441B1" w:rsidRPr="00D600CE" w:rsidRDefault="004441B1" w:rsidP="00732E4B">
      <w:pPr>
        <w:pStyle w:val="a0"/>
        <w:jc w:val="right"/>
      </w:pPr>
      <w:bookmarkStart w:id="52" w:name="_Ref26187391"/>
    </w:p>
    <w:bookmarkEnd w:id="52"/>
    <w:p w:rsidR="004441B1" w:rsidRPr="00D600CE" w:rsidRDefault="004441B1" w:rsidP="007B057F">
      <w:pPr>
        <w:keepNext/>
        <w:keepLines/>
        <w:shd w:val="clear" w:color="auto" w:fill="FFFFFF"/>
        <w:tabs>
          <w:tab w:val="left" w:pos="1276"/>
        </w:tabs>
        <w:suppressAutoHyphens/>
        <w:spacing w:line="360" w:lineRule="auto"/>
        <w:rPr>
          <w:rFonts w:eastAsia="Times New Roman"/>
          <w:b/>
          <w:bCs w:val="0"/>
          <w:sz w:val="2"/>
          <w:szCs w:val="26"/>
        </w:rPr>
      </w:pPr>
    </w:p>
    <w:tbl>
      <w:tblPr>
        <w:tblW w:w="9764"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25"/>
        <w:gridCol w:w="1277"/>
        <w:gridCol w:w="834"/>
        <w:gridCol w:w="718"/>
        <w:gridCol w:w="863"/>
        <w:gridCol w:w="862"/>
        <w:gridCol w:w="1667"/>
        <w:gridCol w:w="835"/>
        <w:gridCol w:w="1008"/>
        <w:gridCol w:w="1275"/>
      </w:tblGrid>
      <w:tr w:rsidR="00132C03" w:rsidRPr="00D600CE" w:rsidTr="00132C03">
        <w:trPr>
          <w:cantSplit/>
          <w:trHeight w:val="80"/>
          <w:tblHeader/>
        </w:trPr>
        <w:tc>
          <w:tcPr>
            <w:tcW w:w="425" w:type="dxa"/>
            <w:vMerge w:val="restart"/>
          </w:tcPr>
          <w:p w:rsidR="004441B1" w:rsidRPr="00D600CE" w:rsidRDefault="004441B1" w:rsidP="00132C03">
            <w:pPr>
              <w:keepNext/>
              <w:spacing w:before="40" w:after="40"/>
              <w:jc w:val="center"/>
              <w:rPr>
                <w:sz w:val="22"/>
                <w:szCs w:val="22"/>
              </w:rPr>
            </w:pPr>
            <w:r w:rsidRPr="00D600CE">
              <w:rPr>
                <w:sz w:val="22"/>
                <w:szCs w:val="22"/>
              </w:rPr>
              <w:t>№ п/п</w:t>
            </w:r>
          </w:p>
        </w:tc>
        <w:tc>
          <w:tcPr>
            <w:tcW w:w="1277" w:type="dxa"/>
            <w:vMerge w:val="restart"/>
          </w:tcPr>
          <w:p w:rsidR="004441B1" w:rsidRPr="00D600CE" w:rsidRDefault="004441B1" w:rsidP="00132C03">
            <w:pPr>
              <w:keepNext/>
              <w:spacing w:before="40" w:after="40"/>
              <w:jc w:val="center"/>
              <w:rPr>
                <w:sz w:val="22"/>
                <w:szCs w:val="22"/>
              </w:rPr>
            </w:pPr>
            <w:r w:rsidRPr="00D600CE">
              <w:rPr>
                <w:sz w:val="22"/>
                <w:szCs w:val="22"/>
              </w:rPr>
              <w:t>Наиме</w:t>
            </w:r>
            <w:r w:rsidR="006A3139" w:rsidRPr="00D600CE">
              <w:rPr>
                <w:sz w:val="22"/>
                <w:szCs w:val="22"/>
              </w:rPr>
              <w:softHyphen/>
            </w:r>
            <w:r w:rsidRPr="00D600CE">
              <w:rPr>
                <w:sz w:val="22"/>
                <w:szCs w:val="22"/>
              </w:rPr>
              <w:t>нование электри</w:t>
            </w:r>
            <w:r w:rsidR="006A3139" w:rsidRPr="00D600CE">
              <w:rPr>
                <w:sz w:val="22"/>
                <w:szCs w:val="22"/>
              </w:rPr>
              <w:softHyphen/>
            </w:r>
            <w:r w:rsidRPr="00D600CE">
              <w:rPr>
                <w:sz w:val="22"/>
                <w:szCs w:val="22"/>
              </w:rPr>
              <w:t>ческой станции</w:t>
            </w:r>
          </w:p>
        </w:tc>
        <w:tc>
          <w:tcPr>
            <w:tcW w:w="2415" w:type="dxa"/>
            <w:gridSpan w:val="3"/>
          </w:tcPr>
          <w:p w:rsidR="004441B1" w:rsidRPr="00D600CE" w:rsidRDefault="004441B1" w:rsidP="00343A4F">
            <w:pPr>
              <w:keepNext/>
              <w:spacing w:before="40" w:after="40"/>
              <w:jc w:val="center"/>
              <w:rPr>
                <w:sz w:val="22"/>
                <w:szCs w:val="22"/>
              </w:rPr>
            </w:pPr>
            <w:r w:rsidRPr="00D600CE">
              <w:rPr>
                <w:sz w:val="22"/>
                <w:szCs w:val="22"/>
              </w:rPr>
              <w:t>Установленная мощность</w:t>
            </w:r>
          </w:p>
        </w:tc>
        <w:tc>
          <w:tcPr>
            <w:tcW w:w="5647" w:type="dxa"/>
            <w:gridSpan w:val="5"/>
          </w:tcPr>
          <w:p w:rsidR="004441B1" w:rsidRPr="00D600CE" w:rsidRDefault="004441B1" w:rsidP="00132C03">
            <w:pPr>
              <w:keepNext/>
              <w:spacing w:before="40" w:after="40"/>
              <w:jc w:val="center"/>
              <w:rPr>
                <w:sz w:val="22"/>
                <w:szCs w:val="22"/>
              </w:rPr>
            </w:pPr>
            <w:r w:rsidRPr="00D600CE">
              <w:rPr>
                <w:sz w:val="22"/>
                <w:szCs w:val="22"/>
              </w:rPr>
              <w:t>Состав оборудования</w:t>
            </w:r>
          </w:p>
        </w:tc>
      </w:tr>
      <w:tr w:rsidR="00132C03" w:rsidRPr="00D600CE" w:rsidTr="00132C03">
        <w:trPr>
          <w:cantSplit/>
          <w:trHeight w:val="402"/>
          <w:tblHeader/>
        </w:trPr>
        <w:tc>
          <w:tcPr>
            <w:tcW w:w="425" w:type="dxa"/>
            <w:vMerge/>
          </w:tcPr>
          <w:p w:rsidR="004441B1" w:rsidRPr="00D600CE" w:rsidRDefault="004441B1" w:rsidP="00132C03">
            <w:pPr>
              <w:keepNext/>
              <w:spacing w:before="40" w:after="40"/>
              <w:jc w:val="center"/>
              <w:rPr>
                <w:sz w:val="22"/>
                <w:szCs w:val="22"/>
              </w:rPr>
            </w:pPr>
          </w:p>
        </w:tc>
        <w:tc>
          <w:tcPr>
            <w:tcW w:w="1277" w:type="dxa"/>
            <w:vMerge/>
          </w:tcPr>
          <w:p w:rsidR="004441B1" w:rsidRPr="00D600CE" w:rsidRDefault="004441B1" w:rsidP="00132C03">
            <w:pPr>
              <w:keepNext/>
              <w:spacing w:before="40" w:after="40"/>
              <w:jc w:val="center"/>
              <w:rPr>
                <w:sz w:val="22"/>
                <w:szCs w:val="22"/>
              </w:rPr>
            </w:pPr>
          </w:p>
        </w:tc>
        <w:tc>
          <w:tcPr>
            <w:tcW w:w="834" w:type="dxa"/>
            <w:vMerge w:val="restart"/>
            <w:tcMar>
              <w:right w:w="0" w:type="dxa"/>
            </w:tcMar>
          </w:tcPr>
          <w:p w:rsidR="004441B1" w:rsidRPr="00D600CE" w:rsidRDefault="004441B1" w:rsidP="00343A4F">
            <w:pPr>
              <w:keepNext/>
              <w:spacing w:before="40" w:after="40"/>
              <w:jc w:val="center"/>
              <w:rPr>
                <w:sz w:val="22"/>
                <w:szCs w:val="22"/>
              </w:rPr>
            </w:pPr>
            <w:r w:rsidRPr="00D600CE">
              <w:rPr>
                <w:sz w:val="22"/>
                <w:szCs w:val="22"/>
              </w:rPr>
              <w:t>Элек</w:t>
            </w:r>
            <w:r w:rsidR="00132C03" w:rsidRPr="00D600CE">
              <w:rPr>
                <w:sz w:val="22"/>
                <w:szCs w:val="22"/>
              </w:rPr>
              <w:softHyphen/>
            </w:r>
            <w:r w:rsidRPr="00D600CE">
              <w:rPr>
                <w:sz w:val="22"/>
                <w:szCs w:val="22"/>
              </w:rPr>
              <w:t>триче</w:t>
            </w:r>
            <w:r w:rsidR="006A3139" w:rsidRPr="00D600CE">
              <w:rPr>
                <w:sz w:val="22"/>
                <w:szCs w:val="22"/>
              </w:rPr>
              <w:softHyphen/>
            </w:r>
            <w:r w:rsidRPr="00D600CE">
              <w:rPr>
                <w:sz w:val="22"/>
                <w:szCs w:val="22"/>
              </w:rPr>
              <w:t>ская,</w:t>
            </w:r>
            <w:r w:rsidR="00343A4F" w:rsidRPr="00D600CE">
              <w:rPr>
                <w:sz w:val="22"/>
                <w:szCs w:val="22"/>
              </w:rPr>
              <w:t xml:space="preserve"> </w:t>
            </w:r>
            <w:r w:rsidRPr="00D600CE">
              <w:rPr>
                <w:sz w:val="22"/>
                <w:szCs w:val="22"/>
              </w:rPr>
              <w:t>МВт</w:t>
            </w:r>
          </w:p>
        </w:tc>
        <w:tc>
          <w:tcPr>
            <w:tcW w:w="1581" w:type="dxa"/>
            <w:gridSpan w:val="2"/>
          </w:tcPr>
          <w:p w:rsidR="004441B1" w:rsidRPr="00D600CE" w:rsidRDefault="004441B1" w:rsidP="00132C03">
            <w:pPr>
              <w:keepNext/>
              <w:spacing w:before="40" w:after="40"/>
              <w:jc w:val="center"/>
              <w:rPr>
                <w:sz w:val="22"/>
                <w:szCs w:val="22"/>
              </w:rPr>
            </w:pPr>
            <w:r w:rsidRPr="00D600CE">
              <w:rPr>
                <w:sz w:val="22"/>
                <w:szCs w:val="22"/>
              </w:rPr>
              <w:t>Тепловая, Гкал/ч</w:t>
            </w:r>
          </w:p>
        </w:tc>
        <w:tc>
          <w:tcPr>
            <w:tcW w:w="2529" w:type="dxa"/>
            <w:gridSpan w:val="2"/>
          </w:tcPr>
          <w:p w:rsidR="004441B1" w:rsidRPr="00D600CE" w:rsidRDefault="004441B1" w:rsidP="00132C03">
            <w:pPr>
              <w:keepNext/>
              <w:spacing w:before="40" w:after="40"/>
              <w:jc w:val="center"/>
              <w:rPr>
                <w:sz w:val="22"/>
                <w:szCs w:val="22"/>
              </w:rPr>
            </w:pPr>
            <w:r w:rsidRPr="00D600CE">
              <w:rPr>
                <w:sz w:val="22"/>
                <w:szCs w:val="22"/>
              </w:rPr>
              <w:t>Энергетические котлы</w:t>
            </w:r>
          </w:p>
        </w:tc>
        <w:tc>
          <w:tcPr>
            <w:tcW w:w="1843" w:type="dxa"/>
            <w:gridSpan w:val="2"/>
          </w:tcPr>
          <w:p w:rsidR="004441B1" w:rsidRPr="00D600CE" w:rsidRDefault="004441B1" w:rsidP="00132C03">
            <w:pPr>
              <w:keepNext/>
              <w:spacing w:before="40" w:after="40"/>
              <w:jc w:val="center"/>
              <w:rPr>
                <w:sz w:val="22"/>
                <w:szCs w:val="22"/>
              </w:rPr>
            </w:pPr>
            <w:r w:rsidRPr="00D600CE">
              <w:rPr>
                <w:sz w:val="22"/>
                <w:szCs w:val="22"/>
              </w:rPr>
              <w:t>Паровые и газовые турбины</w:t>
            </w:r>
          </w:p>
        </w:tc>
        <w:tc>
          <w:tcPr>
            <w:tcW w:w="1275" w:type="dxa"/>
            <w:vMerge w:val="restart"/>
          </w:tcPr>
          <w:p w:rsidR="004441B1" w:rsidRPr="00D600CE" w:rsidRDefault="004441B1" w:rsidP="00343A4F">
            <w:pPr>
              <w:keepNext/>
              <w:spacing w:before="40" w:after="40"/>
              <w:jc w:val="center"/>
              <w:rPr>
                <w:sz w:val="22"/>
                <w:szCs w:val="22"/>
              </w:rPr>
            </w:pPr>
            <w:r w:rsidRPr="00D600CE">
              <w:rPr>
                <w:sz w:val="22"/>
                <w:szCs w:val="22"/>
              </w:rPr>
              <w:t>Пиковые водогрейные котлы</w:t>
            </w:r>
          </w:p>
        </w:tc>
      </w:tr>
      <w:tr w:rsidR="00132C03" w:rsidRPr="00D600CE" w:rsidTr="00132C03">
        <w:trPr>
          <w:cantSplit/>
          <w:trHeight w:val="60"/>
          <w:tblHeader/>
        </w:trPr>
        <w:tc>
          <w:tcPr>
            <w:tcW w:w="425" w:type="dxa"/>
            <w:vMerge/>
          </w:tcPr>
          <w:p w:rsidR="004441B1" w:rsidRPr="00D600CE" w:rsidRDefault="004441B1" w:rsidP="00132C03">
            <w:pPr>
              <w:keepNext/>
              <w:spacing w:before="40" w:after="40"/>
              <w:jc w:val="center"/>
              <w:rPr>
                <w:sz w:val="22"/>
                <w:szCs w:val="22"/>
              </w:rPr>
            </w:pPr>
          </w:p>
        </w:tc>
        <w:tc>
          <w:tcPr>
            <w:tcW w:w="1277" w:type="dxa"/>
            <w:vMerge/>
          </w:tcPr>
          <w:p w:rsidR="004441B1" w:rsidRPr="00D600CE" w:rsidRDefault="004441B1" w:rsidP="00132C03">
            <w:pPr>
              <w:keepNext/>
              <w:spacing w:before="40" w:after="40"/>
              <w:jc w:val="center"/>
              <w:rPr>
                <w:sz w:val="22"/>
                <w:szCs w:val="22"/>
              </w:rPr>
            </w:pPr>
          </w:p>
        </w:tc>
        <w:tc>
          <w:tcPr>
            <w:tcW w:w="834" w:type="dxa"/>
            <w:vMerge/>
          </w:tcPr>
          <w:p w:rsidR="004441B1" w:rsidRPr="00D600CE" w:rsidRDefault="004441B1" w:rsidP="00132C03">
            <w:pPr>
              <w:keepNext/>
              <w:spacing w:before="40" w:after="40"/>
              <w:jc w:val="center"/>
              <w:rPr>
                <w:sz w:val="22"/>
                <w:szCs w:val="22"/>
              </w:rPr>
            </w:pPr>
          </w:p>
        </w:tc>
        <w:tc>
          <w:tcPr>
            <w:tcW w:w="718" w:type="dxa"/>
          </w:tcPr>
          <w:p w:rsidR="004441B1" w:rsidRPr="00D600CE" w:rsidRDefault="004441B1" w:rsidP="00132C03">
            <w:pPr>
              <w:keepNext/>
              <w:spacing w:before="40" w:after="40"/>
              <w:jc w:val="center"/>
              <w:rPr>
                <w:sz w:val="22"/>
                <w:szCs w:val="22"/>
              </w:rPr>
            </w:pPr>
            <w:r w:rsidRPr="00D600CE">
              <w:rPr>
                <w:sz w:val="22"/>
                <w:szCs w:val="22"/>
              </w:rPr>
              <w:t>всего</w:t>
            </w:r>
          </w:p>
        </w:tc>
        <w:tc>
          <w:tcPr>
            <w:tcW w:w="863" w:type="dxa"/>
          </w:tcPr>
          <w:p w:rsidR="004441B1" w:rsidRPr="00D600CE" w:rsidRDefault="004441B1" w:rsidP="00132C03">
            <w:pPr>
              <w:keepNext/>
              <w:spacing w:before="40" w:after="40"/>
              <w:jc w:val="center"/>
              <w:rPr>
                <w:sz w:val="22"/>
                <w:szCs w:val="22"/>
              </w:rPr>
            </w:pPr>
            <w:r w:rsidRPr="00D600CE">
              <w:rPr>
                <w:sz w:val="22"/>
                <w:szCs w:val="22"/>
              </w:rPr>
              <w:t>турбин</w:t>
            </w:r>
          </w:p>
        </w:tc>
        <w:tc>
          <w:tcPr>
            <w:tcW w:w="862" w:type="dxa"/>
          </w:tcPr>
          <w:p w:rsidR="004441B1" w:rsidRPr="00D600CE" w:rsidRDefault="004441B1" w:rsidP="00132C03">
            <w:pPr>
              <w:keepNext/>
              <w:spacing w:before="40" w:after="40"/>
              <w:jc w:val="center"/>
              <w:rPr>
                <w:sz w:val="22"/>
                <w:szCs w:val="22"/>
              </w:rPr>
            </w:pPr>
            <w:r w:rsidRPr="00D600CE">
              <w:rPr>
                <w:sz w:val="22"/>
                <w:szCs w:val="22"/>
              </w:rPr>
              <w:t>Ст. №</w:t>
            </w:r>
          </w:p>
        </w:tc>
        <w:tc>
          <w:tcPr>
            <w:tcW w:w="1667" w:type="dxa"/>
          </w:tcPr>
          <w:p w:rsidR="004441B1" w:rsidRPr="00D600CE" w:rsidRDefault="004441B1" w:rsidP="00132C03">
            <w:pPr>
              <w:keepNext/>
              <w:spacing w:before="40" w:after="40"/>
              <w:jc w:val="center"/>
              <w:rPr>
                <w:sz w:val="22"/>
                <w:szCs w:val="22"/>
              </w:rPr>
            </w:pPr>
            <w:r w:rsidRPr="00D600CE">
              <w:rPr>
                <w:sz w:val="22"/>
                <w:szCs w:val="22"/>
              </w:rPr>
              <w:t>Маркировка</w:t>
            </w:r>
          </w:p>
        </w:tc>
        <w:tc>
          <w:tcPr>
            <w:tcW w:w="835" w:type="dxa"/>
          </w:tcPr>
          <w:p w:rsidR="004441B1" w:rsidRPr="00D600CE" w:rsidRDefault="004441B1" w:rsidP="00132C03">
            <w:pPr>
              <w:keepNext/>
              <w:spacing w:before="40" w:after="40"/>
              <w:jc w:val="center"/>
              <w:rPr>
                <w:sz w:val="22"/>
                <w:szCs w:val="22"/>
              </w:rPr>
            </w:pPr>
            <w:r w:rsidRPr="00D600CE">
              <w:rPr>
                <w:sz w:val="22"/>
                <w:szCs w:val="22"/>
              </w:rPr>
              <w:t>Ст. №</w:t>
            </w:r>
          </w:p>
        </w:tc>
        <w:tc>
          <w:tcPr>
            <w:tcW w:w="1008" w:type="dxa"/>
          </w:tcPr>
          <w:p w:rsidR="004441B1" w:rsidRPr="00D600CE" w:rsidRDefault="004441B1" w:rsidP="00132C03">
            <w:pPr>
              <w:keepNext/>
              <w:spacing w:before="40" w:after="40"/>
              <w:jc w:val="center"/>
              <w:rPr>
                <w:sz w:val="22"/>
                <w:szCs w:val="22"/>
              </w:rPr>
            </w:pPr>
            <w:r w:rsidRPr="00D600CE">
              <w:rPr>
                <w:sz w:val="22"/>
                <w:szCs w:val="22"/>
              </w:rPr>
              <w:t>Тип агрегата</w:t>
            </w:r>
          </w:p>
        </w:tc>
        <w:tc>
          <w:tcPr>
            <w:tcW w:w="1275" w:type="dxa"/>
            <w:vMerge/>
          </w:tcPr>
          <w:p w:rsidR="004441B1" w:rsidRPr="00D600CE" w:rsidRDefault="004441B1" w:rsidP="00132C03">
            <w:pPr>
              <w:keepNext/>
              <w:spacing w:before="40" w:after="40"/>
              <w:jc w:val="center"/>
              <w:rPr>
                <w:sz w:val="22"/>
                <w:szCs w:val="22"/>
              </w:rPr>
            </w:pPr>
          </w:p>
        </w:tc>
      </w:tr>
      <w:tr w:rsidR="00132C03" w:rsidRPr="00D600CE" w:rsidTr="00132C03">
        <w:trPr>
          <w:cantSplit/>
          <w:trHeight w:val="368"/>
        </w:trPr>
        <w:tc>
          <w:tcPr>
            <w:tcW w:w="425" w:type="dxa"/>
            <w:vMerge w:val="restart"/>
          </w:tcPr>
          <w:p w:rsidR="004441B1" w:rsidRPr="00D600CE" w:rsidRDefault="00214D86" w:rsidP="00132C03">
            <w:pPr>
              <w:spacing w:before="40" w:after="40"/>
              <w:jc w:val="center"/>
              <w:rPr>
                <w:sz w:val="22"/>
                <w:szCs w:val="22"/>
              </w:rPr>
            </w:pPr>
            <w:r w:rsidRPr="00D600CE">
              <w:rPr>
                <w:sz w:val="22"/>
                <w:szCs w:val="22"/>
              </w:rPr>
              <w:t>1</w:t>
            </w:r>
          </w:p>
        </w:tc>
        <w:tc>
          <w:tcPr>
            <w:tcW w:w="1277" w:type="dxa"/>
            <w:vMerge w:val="restart"/>
          </w:tcPr>
          <w:p w:rsidR="004441B1" w:rsidRPr="00D600CE" w:rsidRDefault="004441B1" w:rsidP="00343A4F">
            <w:pPr>
              <w:spacing w:before="40" w:after="40"/>
              <w:jc w:val="center"/>
              <w:rPr>
                <w:sz w:val="22"/>
                <w:szCs w:val="22"/>
              </w:rPr>
            </w:pPr>
            <w:r w:rsidRPr="00D600CE">
              <w:rPr>
                <w:sz w:val="22"/>
                <w:szCs w:val="22"/>
              </w:rPr>
              <w:t>Киров</w:t>
            </w:r>
            <w:r w:rsidR="006A3139" w:rsidRPr="00D600CE">
              <w:rPr>
                <w:sz w:val="22"/>
                <w:szCs w:val="22"/>
              </w:rPr>
              <w:softHyphen/>
            </w:r>
            <w:r w:rsidRPr="00D600CE">
              <w:rPr>
                <w:sz w:val="22"/>
                <w:szCs w:val="22"/>
              </w:rPr>
              <w:t>ская ТЭЦ-1</w:t>
            </w:r>
          </w:p>
        </w:tc>
        <w:tc>
          <w:tcPr>
            <w:tcW w:w="834" w:type="dxa"/>
            <w:vMerge w:val="restart"/>
          </w:tcPr>
          <w:p w:rsidR="004441B1" w:rsidRPr="00D600CE" w:rsidRDefault="004441B1" w:rsidP="00132C03">
            <w:pPr>
              <w:spacing w:before="40" w:after="40"/>
              <w:jc w:val="center"/>
              <w:rPr>
                <w:sz w:val="22"/>
                <w:szCs w:val="22"/>
              </w:rPr>
            </w:pPr>
            <w:r w:rsidRPr="00D600CE">
              <w:rPr>
                <w:sz w:val="22"/>
                <w:szCs w:val="22"/>
              </w:rPr>
              <w:t>10,3</w:t>
            </w:r>
          </w:p>
        </w:tc>
        <w:tc>
          <w:tcPr>
            <w:tcW w:w="718" w:type="dxa"/>
            <w:vMerge w:val="restart"/>
          </w:tcPr>
          <w:p w:rsidR="004441B1" w:rsidRPr="00D600CE" w:rsidRDefault="004441B1" w:rsidP="00132C03">
            <w:pPr>
              <w:spacing w:before="40" w:after="40"/>
              <w:jc w:val="center"/>
              <w:rPr>
                <w:sz w:val="22"/>
                <w:szCs w:val="22"/>
              </w:rPr>
            </w:pPr>
            <w:r w:rsidRPr="00D600CE">
              <w:rPr>
                <w:sz w:val="22"/>
                <w:szCs w:val="22"/>
              </w:rPr>
              <w:t>90,2</w:t>
            </w:r>
          </w:p>
        </w:tc>
        <w:tc>
          <w:tcPr>
            <w:tcW w:w="863" w:type="dxa"/>
            <w:vMerge w:val="restart"/>
          </w:tcPr>
          <w:p w:rsidR="004441B1" w:rsidRPr="00D600CE" w:rsidRDefault="004441B1" w:rsidP="00132C03">
            <w:pPr>
              <w:spacing w:before="40" w:after="40"/>
              <w:jc w:val="center"/>
              <w:rPr>
                <w:sz w:val="22"/>
                <w:szCs w:val="22"/>
              </w:rPr>
            </w:pPr>
            <w:r w:rsidRPr="00D600CE">
              <w:rPr>
                <w:sz w:val="22"/>
                <w:szCs w:val="22"/>
              </w:rPr>
              <w:t>90,2</w:t>
            </w:r>
          </w:p>
        </w:tc>
        <w:tc>
          <w:tcPr>
            <w:tcW w:w="862" w:type="dxa"/>
            <w:tcBorders>
              <w:top w:val="nil"/>
              <w:left w:val="nil"/>
              <w:bottom w:val="single" w:sz="2" w:space="0" w:color="auto"/>
              <w:right w:val="single" w:sz="2" w:space="0" w:color="auto"/>
            </w:tcBorders>
          </w:tcPr>
          <w:p w:rsidR="004441B1" w:rsidRPr="00D600CE" w:rsidRDefault="004441B1" w:rsidP="00132C03">
            <w:pPr>
              <w:spacing w:before="40" w:after="40"/>
              <w:jc w:val="center"/>
              <w:rPr>
                <w:sz w:val="22"/>
                <w:szCs w:val="22"/>
              </w:rPr>
            </w:pPr>
            <w:r w:rsidRPr="00D600CE">
              <w:rPr>
                <w:sz w:val="22"/>
                <w:szCs w:val="22"/>
              </w:rPr>
              <w:t>К-5</w:t>
            </w:r>
          </w:p>
        </w:tc>
        <w:tc>
          <w:tcPr>
            <w:tcW w:w="1667" w:type="dxa"/>
          </w:tcPr>
          <w:p w:rsidR="004441B1" w:rsidRPr="00D600CE" w:rsidRDefault="004441B1" w:rsidP="00132C03">
            <w:pPr>
              <w:spacing w:before="40" w:after="40"/>
              <w:jc w:val="center"/>
              <w:rPr>
                <w:sz w:val="22"/>
                <w:szCs w:val="22"/>
              </w:rPr>
            </w:pPr>
            <w:r w:rsidRPr="00D600CE">
              <w:rPr>
                <w:sz w:val="22"/>
                <w:szCs w:val="22"/>
              </w:rPr>
              <w:t>Е-45</w:t>
            </w:r>
          </w:p>
        </w:tc>
        <w:tc>
          <w:tcPr>
            <w:tcW w:w="835" w:type="dxa"/>
            <w:tcBorders>
              <w:top w:val="nil"/>
              <w:left w:val="nil"/>
              <w:bottom w:val="single" w:sz="2" w:space="0" w:color="auto"/>
              <w:right w:val="single" w:sz="2" w:space="0" w:color="auto"/>
            </w:tcBorders>
          </w:tcPr>
          <w:p w:rsidR="004441B1" w:rsidRPr="00D600CE" w:rsidRDefault="004441B1" w:rsidP="00132C03">
            <w:pPr>
              <w:spacing w:before="40" w:after="40"/>
              <w:jc w:val="center"/>
              <w:rPr>
                <w:sz w:val="22"/>
                <w:szCs w:val="22"/>
              </w:rPr>
            </w:pPr>
            <w:r w:rsidRPr="00D600CE">
              <w:rPr>
                <w:sz w:val="22"/>
                <w:szCs w:val="22"/>
              </w:rPr>
              <w:t>ТГ-2</w:t>
            </w:r>
          </w:p>
        </w:tc>
        <w:tc>
          <w:tcPr>
            <w:tcW w:w="1008" w:type="dxa"/>
          </w:tcPr>
          <w:p w:rsidR="004441B1" w:rsidRPr="00D600CE" w:rsidRDefault="004441B1" w:rsidP="00132C03">
            <w:pPr>
              <w:spacing w:before="40" w:after="40"/>
              <w:jc w:val="center"/>
              <w:rPr>
                <w:sz w:val="22"/>
                <w:szCs w:val="22"/>
              </w:rPr>
            </w:pPr>
            <w:r w:rsidRPr="00D600CE">
              <w:rPr>
                <w:sz w:val="22"/>
                <w:szCs w:val="22"/>
              </w:rPr>
              <w:t>ПР-5-</w:t>
            </w:r>
            <w:r w:rsidR="006A3139" w:rsidRPr="00D600CE">
              <w:rPr>
                <w:sz w:val="22"/>
                <w:szCs w:val="22"/>
              </w:rPr>
              <w:br/>
            </w:r>
            <w:r w:rsidRPr="00D600CE">
              <w:rPr>
                <w:sz w:val="22"/>
                <w:szCs w:val="22"/>
              </w:rPr>
              <w:t>3,4/1,7/1,0</w:t>
            </w:r>
          </w:p>
        </w:tc>
        <w:tc>
          <w:tcPr>
            <w:tcW w:w="1275" w:type="dxa"/>
            <w:vMerge w:val="restart"/>
          </w:tcPr>
          <w:p w:rsidR="004441B1" w:rsidRPr="00D600CE" w:rsidRDefault="004441B1" w:rsidP="00132C03">
            <w:pPr>
              <w:spacing w:before="40" w:after="40"/>
              <w:jc w:val="center"/>
              <w:rPr>
                <w:sz w:val="22"/>
                <w:szCs w:val="22"/>
              </w:rPr>
            </w:pPr>
          </w:p>
        </w:tc>
      </w:tr>
      <w:tr w:rsidR="00132C03" w:rsidRPr="00D600CE" w:rsidTr="00132C03">
        <w:trPr>
          <w:cantSplit/>
          <w:trHeight w:val="212"/>
        </w:trPr>
        <w:tc>
          <w:tcPr>
            <w:tcW w:w="425" w:type="dxa"/>
            <w:vMerge/>
          </w:tcPr>
          <w:p w:rsidR="004441B1" w:rsidRPr="00D600CE" w:rsidRDefault="004441B1" w:rsidP="00132C03">
            <w:pPr>
              <w:spacing w:before="40" w:after="40"/>
              <w:jc w:val="center"/>
              <w:rPr>
                <w:sz w:val="22"/>
                <w:szCs w:val="22"/>
              </w:rPr>
            </w:pPr>
          </w:p>
        </w:tc>
        <w:tc>
          <w:tcPr>
            <w:tcW w:w="1277" w:type="dxa"/>
            <w:vMerge/>
          </w:tcPr>
          <w:p w:rsidR="004441B1" w:rsidRPr="00D600CE" w:rsidRDefault="004441B1" w:rsidP="00132C03">
            <w:pPr>
              <w:spacing w:before="40" w:after="40"/>
              <w:jc w:val="center"/>
              <w:rPr>
                <w:sz w:val="22"/>
                <w:szCs w:val="22"/>
              </w:rPr>
            </w:pPr>
          </w:p>
        </w:tc>
        <w:tc>
          <w:tcPr>
            <w:tcW w:w="834" w:type="dxa"/>
            <w:vMerge/>
          </w:tcPr>
          <w:p w:rsidR="004441B1" w:rsidRPr="00D600CE" w:rsidRDefault="004441B1" w:rsidP="00132C03">
            <w:pPr>
              <w:spacing w:before="40" w:after="40"/>
              <w:jc w:val="center"/>
              <w:rPr>
                <w:sz w:val="22"/>
                <w:szCs w:val="22"/>
              </w:rPr>
            </w:pPr>
          </w:p>
        </w:tc>
        <w:tc>
          <w:tcPr>
            <w:tcW w:w="718" w:type="dxa"/>
            <w:vMerge/>
          </w:tcPr>
          <w:p w:rsidR="004441B1" w:rsidRPr="00D600CE" w:rsidRDefault="004441B1" w:rsidP="00132C03">
            <w:pPr>
              <w:spacing w:before="40" w:after="40"/>
              <w:jc w:val="center"/>
              <w:rPr>
                <w:sz w:val="22"/>
                <w:szCs w:val="22"/>
              </w:rPr>
            </w:pPr>
          </w:p>
        </w:tc>
        <w:tc>
          <w:tcPr>
            <w:tcW w:w="863" w:type="dxa"/>
            <w:vMerge/>
          </w:tcPr>
          <w:p w:rsidR="004441B1" w:rsidRPr="00D600CE" w:rsidRDefault="004441B1" w:rsidP="00132C03">
            <w:pPr>
              <w:spacing w:before="40" w:after="40"/>
              <w:jc w:val="center"/>
              <w:rPr>
                <w:sz w:val="22"/>
                <w:szCs w:val="22"/>
              </w:rPr>
            </w:pPr>
          </w:p>
        </w:tc>
        <w:tc>
          <w:tcPr>
            <w:tcW w:w="862" w:type="dxa"/>
            <w:tcBorders>
              <w:top w:val="nil"/>
              <w:left w:val="nil"/>
              <w:bottom w:val="single" w:sz="2" w:space="0" w:color="auto"/>
              <w:right w:val="single" w:sz="2" w:space="0" w:color="auto"/>
            </w:tcBorders>
          </w:tcPr>
          <w:p w:rsidR="004441B1" w:rsidRPr="00D600CE" w:rsidRDefault="004441B1" w:rsidP="00132C03">
            <w:pPr>
              <w:spacing w:before="40" w:after="40"/>
              <w:jc w:val="center"/>
              <w:rPr>
                <w:sz w:val="22"/>
                <w:szCs w:val="22"/>
              </w:rPr>
            </w:pPr>
            <w:r w:rsidRPr="00D600CE">
              <w:rPr>
                <w:sz w:val="22"/>
                <w:szCs w:val="22"/>
              </w:rPr>
              <w:t>К-6</w:t>
            </w:r>
          </w:p>
        </w:tc>
        <w:tc>
          <w:tcPr>
            <w:tcW w:w="1667" w:type="dxa"/>
          </w:tcPr>
          <w:p w:rsidR="004441B1" w:rsidRPr="00D600CE" w:rsidRDefault="004441B1" w:rsidP="00132C03">
            <w:pPr>
              <w:spacing w:before="40" w:after="40"/>
              <w:jc w:val="center"/>
              <w:rPr>
                <w:sz w:val="22"/>
                <w:szCs w:val="22"/>
              </w:rPr>
            </w:pPr>
            <w:r w:rsidRPr="00D600CE">
              <w:rPr>
                <w:sz w:val="22"/>
                <w:szCs w:val="22"/>
              </w:rPr>
              <w:t>Е-45</w:t>
            </w:r>
          </w:p>
        </w:tc>
        <w:tc>
          <w:tcPr>
            <w:tcW w:w="835" w:type="dxa"/>
            <w:tcBorders>
              <w:top w:val="nil"/>
              <w:left w:val="nil"/>
              <w:bottom w:val="single" w:sz="2" w:space="0" w:color="auto"/>
              <w:right w:val="single" w:sz="2" w:space="0" w:color="auto"/>
            </w:tcBorders>
          </w:tcPr>
          <w:p w:rsidR="004441B1" w:rsidRPr="00D600CE" w:rsidRDefault="004441B1" w:rsidP="00132C03">
            <w:pPr>
              <w:spacing w:before="40" w:after="40"/>
              <w:jc w:val="center"/>
              <w:rPr>
                <w:sz w:val="22"/>
                <w:szCs w:val="22"/>
              </w:rPr>
            </w:pPr>
            <w:r w:rsidRPr="00D600CE">
              <w:rPr>
                <w:sz w:val="22"/>
                <w:szCs w:val="22"/>
              </w:rPr>
              <w:t>ТГ-3</w:t>
            </w:r>
          </w:p>
        </w:tc>
        <w:tc>
          <w:tcPr>
            <w:tcW w:w="1008" w:type="dxa"/>
          </w:tcPr>
          <w:p w:rsidR="004441B1" w:rsidRPr="00D600CE" w:rsidRDefault="004441B1" w:rsidP="00132C03">
            <w:pPr>
              <w:spacing w:before="40" w:after="40"/>
              <w:jc w:val="center"/>
              <w:rPr>
                <w:sz w:val="22"/>
                <w:szCs w:val="22"/>
              </w:rPr>
            </w:pPr>
            <w:r w:rsidRPr="00D600CE">
              <w:rPr>
                <w:sz w:val="22"/>
                <w:szCs w:val="22"/>
              </w:rPr>
              <w:t>Р-5,3-32/3</w:t>
            </w:r>
          </w:p>
        </w:tc>
        <w:tc>
          <w:tcPr>
            <w:tcW w:w="1275" w:type="dxa"/>
            <w:vMerge/>
          </w:tcPr>
          <w:p w:rsidR="004441B1" w:rsidRPr="00D600CE" w:rsidRDefault="004441B1" w:rsidP="00132C03">
            <w:pPr>
              <w:spacing w:before="40" w:after="40"/>
              <w:jc w:val="center"/>
              <w:rPr>
                <w:sz w:val="22"/>
                <w:szCs w:val="22"/>
              </w:rPr>
            </w:pPr>
          </w:p>
        </w:tc>
      </w:tr>
      <w:tr w:rsidR="00132C03" w:rsidRPr="00D600CE" w:rsidTr="00132C03">
        <w:trPr>
          <w:cantSplit/>
          <w:trHeight w:val="212"/>
        </w:trPr>
        <w:tc>
          <w:tcPr>
            <w:tcW w:w="425" w:type="dxa"/>
            <w:vMerge/>
          </w:tcPr>
          <w:p w:rsidR="004441B1" w:rsidRPr="00D600CE" w:rsidRDefault="004441B1" w:rsidP="00132C03">
            <w:pPr>
              <w:spacing w:before="40" w:after="40"/>
              <w:jc w:val="center"/>
              <w:rPr>
                <w:sz w:val="22"/>
                <w:szCs w:val="22"/>
              </w:rPr>
            </w:pPr>
          </w:p>
        </w:tc>
        <w:tc>
          <w:tcPr>
            <w:tcW w:w="1277" w:type="dxa"/>
            <w:vMerge/>
          </w:tcPr>
          <w:p w:rsidR="004441B1" w:rsidRPr="00D600CE" w:rsidRDefault="004441B1" w:rsidP="00132C03">
            <w:pPr>
              <w:spacing w:before="40" w:after="40"/>
              <w:jc w:val="center"/>
              <w:rPr>
                <w:sz w:val="22"/>
                <w:szCs w:val="22"/>
              </w:rPr>
            </w:pPr>
          </w:p>
        </w:tc>
        <w:tc>
          <w:tcPr>
            <w:tcW w:w="834" w:type="dxa"/>
            <w:vMerge/>
          </w:tcPr>
          <w:p w:rsidR="004441B1" w:rsidRPr="00D600CE" w:rsidRDefault="004441B1" w:rsidP="00132C03">
            <w:pPr>
              <w:spacing w:before="40" w:after="40"/>
              <w:jc w:val="center"/>
              <w:rPr>
                <w:sz w:val="22"/>
                <w:szCs w:val="22"/>
              </w:rPr>
            </w:pPr>
          </w:p>
        </w:tc>
        <w:tc>
          <w:tcPr>
            <w:tcW w:w="718" w:type="dxa"/>
            <w:vMerge/>
          </w:tcPr>
          <w:p w:rsidR="004441B1" w:rsidRPr="00D600CE" w:rsidRDefault="004441B1" w:rsidP="00132C03">
            <w:pPr>
              <w:spacing w:before="40" w:after="40"/>
              <w:jc w:val="center"/>
              <w:rPr>
                <w:sz w:val="22"/>
                <w:szCs w:val="22"/>
              </w:rPr>
            </w:pPr>
          </w:p>
        </w:tc>
        <w:tc>
          <w:tcPr>
            <w:tcW w:w="863" w:type="dxa"/>
            <w:vMerge/>
          </w:tcPr>
          <w:p w:rsidR="004441B1" w:rsidRPr="00D600CE" w:rsidRDefault="004441B1" w:rsidP="00132C03">
            <w:pPr>
              <w:spacing w:before="40" w:after="40"/>
              <w:jc w:val="center"/>
              <w:rPr>
                <w:sz w:val="22"/>
                <w:szCs w:val="22"/>
              </w:rPr>
            </w:pPr>
          </w:p>
        </w:tc>
        <w:tc>
          <w:tcPr>
            <w:tcW w:w="862" w:type="dxa"/>
            <w:tcBorders>
              <w:top w:val="nil"/>
              <w:left w:val="nil"/>
              <w:bottom w:val="single" w:sz="2" w:space="0" w:color="auto"/>
              <w:right w:val="single" w:sz="2" w:space="0" w:color="auto"/>
            </w:tcBorders>
          </w:tcPr>
          <w:p w:rsidR="004441B1" w:rsidRPr="00D600CE" w:rsidRDefault="004441B1" w:rsidP="00132C03">
            <w:pPr>
              <w:spacing w:before="40" w:after="40"/>
              <w:jc w:val="center"/>
              <w:rPr>
                <w:sz w:val="22"/>
                <w:szCs w:val="22"/>
              </w:rPr>
            </w:pPr>
            <w:r w:rsidRPr="00D600CE">
              <w:rPr>
                <w:sz w:val="22"/>
                <w:szCs w:val="22"/>
              </w:rPr>
              <w:t>К-8</w:t>
            </w:r>
          </w:p>
        </w:tc>
        <w:tc>
          <w:tcPr>
            <w:tcW w:w="1667" w:type="dxa"/>
          </w:tcPr>
          <w:p w:rsidR="004441B1" w:rsidRPr="00D600CE" w:rsidRDefault="004441B1" w:rsidP="00132C03">
            <w:pPr>
              <w:spacing w:before="40" w:after="40"/>
              <w:jc w:val="center"/>
              <w:rPr>
                <w:sz w:val="22"/>
                <w:szCs w:val="22"/>
              </w:rPr>
            </w:pPr>
            <w:r w:rsidRPr="00D600CE">
              <w:rPr>
                <w:sz w:val="22"/>
                <w:szCs w:val="22"/>
              </w:rPr>
              <w:t>БКЗ-75-39 ГМА</w:t>
            </w:r>
          </w:p>
        </w:tc>
        <w:tc>
          <w:tcPr>
            <w:tcW w:w="835" w:type="dxa"/>
          </w:tcPr>
          <w:p w:rsidR="004441B1" w:rsidRPr="00D600CE" w:rsidRDefault="004441B1" w:rsidP="00132C03">
            <w:pPr>
              <w:spacing w:before="40" w:after="40"/>
              <w:jc w:val="center"/>
              <w:rPr>
                <w:sz w:val="22"/>
                <w:szCs w:val="22"/>
              </w:rPr>
            </w:pPr>
          </w:p>
        </w:tc>
        <w:tc>
          <w:tcPr>
            <w:tcW w:w="1008" w:type="dxa"/>
          </w:tcPr>
          <w:p w:rsidR="004441B1" w:rsidRPr="00D600CE" w:rsidRDefault="004441B1" w:rsidP="00132C03">
            <w:pPr>
              <w:spacing w:before="40" w:after="40"/>
              <w:jc w:val="center"/>
              <w:rPr>
                <w:sz w:val="22"/>
                <w:szCs w:val="22"/>
              </w:rPr>
            </w:pPr>
          </w:p>
        </w:tc>
        <w:tc>
          <w:tcPr>
            <w:tcW w:w="1275" w:type="dxa"/>
            <w:vMerge w:val="restart"/>
          </w:tcPr>
          <w:p w:rsidR="004441B1" w:rsidRPr="00D600CE" w:rsidRDefault="004441B1" w:rsidP="00132C03">
            <w:pPr>
              <w:spacing w:before="40" w:after="40"/>
              <w:jc w:val="center"/>
              <w:rPr>
                <w:sz w:val="22"/>
                <w:szCs w:val="22"/>
              </w:rPr>
            </w:pPr>
          </w:p>
        </w:tc>
      </w:tr>
      <w:tr w:rsidR="00132C03" w:rsidRPr="00D600CE" w:rsidTr="00132C03">
        <w:trPr>
          <w:cantSplit/>
          <w:trHeight w:val="212"/>
        </w:trPr>
        <w:tc>
          <w:tcPr>
            <w:tcW w:w="425" w:type="dxa"/>
            <w:vMerge/>
          </w:tcPr>
          <w:p w:rsidR="004441B1" w:rsidRPr="00D600CE" w:rsidRDefault="004441B1" w:rsidP="00132C03">
            <w:pPr>
              <w:spacing w:before="40" w:after="40"/>
              <w:jc w:val="center"/>
              <w:rPr>
                <w:sz w:val="22"/>
                <w:szCs w:val="22"/>
              </w:rPr>
            </w:pPr>
          </w:p>
        </w:tc>
        <w:tc>
          <w:tcPr>
            <w:tcW w:w="1277" w:type="dxa"/>
            <w:vMerge/>
          </w:tcPr>
          <w:p w:rsidR="004441B1" w:rsidRPr="00D600CE" w:rsidRDefault="004441B1" w:rsidP="00132C03">
            <w:pPr>
              <w:spacing w:before="40" w:after="40"/>
              <w:jc w:val="center"/>
              <w:rPr>
                <w:sz w:val="22"/>
                <w:szCs w:val="22"/>
              </w:rPr>
            </w:pPr>
          </w:p>
        </w:tc>
        <w:tc>
          <w:tcPr>
            <w:tcW w:w="834" w:type="dxa"/>
            <w:vMerge/>
          </w:tcPr>
          <w:p w:rsidR="004441B1" w:rsidRPr="00D600CE" w:rsidRDefault="004441B1" w:rsidP="00132C03">
            <w:pPr>
              <w:spacing w:before="40" w:after="40"/>
              <w:jc w:val="center"/>
              <w:rPr>
                <w:sz w:val="22"/>
                <w:szCs w:val="22"/>
              </w:rPr>
            </w:pPr>
          </w:p>
        </w:tc>
        <w:tc>
          <w:tcPr>
            <w:tcW w:w="718" w:type="dxa"/>
            <w:vMerge/>
          </w:tcPr>
          <w:p w:rsidR="004441B1" w:rsidRPr="00D600CE" w:rsidRDefault="004441B1" w:rsidP="00132C03">
            <w:pPr>
              <w:spacing w:before="40" w:after="40"/>
              <w:jc w:val="center"/>
              <w:rPr>
                <w:sz w:val="22"/>
                <w:szCs w:val="22"/>
              </w:rPr>
            </w:pPr>
          </w:p>
        </w:tc>
        <w:tc>
          <w:tcPr>
            <w:tcW w:w="863" w:type="dxa"/>
            <w:vMerge/>
          </w:tcPr>
          <w:p w:rsidR="004441B1" w:rsidRPr="00D600CE" w:rsidRDefault="004441B1" w:rsidP="00132C03">
            <w:pPr>
              <w:spacing w:before="40" w:after="40"/>
              <w:jc w:val="center"/>
              <w:rPr>
                <w:sz w:val="22"/>
                <w:szCs w:val="22"/>
              </w:rPr>
            </w:pPr>
          </w:p>
        </w:tc>
        <w:tc>
          <w:tcPr>
            <w:tcW w:w="862" w:type="dxa"/>
            <w:tcBorders>
              <w:top w:val="nil"/>
              <w:left w:val="nil"/>
              <w:bottom w:val="single" w:sz="2" w:space="0" w:color="auto"/>
              <w:right w:val="single" w:sz="2" w:space="0" w:color="auto"/>
            </w:tcBorders>
          </w:tcPr>
          <w:p w:rsidR="004441B1" w:rsidRPr="00D600CE" w:rsidRDefault="004441B1" w:rsidP="00132C03">
            <w:pPr>
              <w:spacing w:before="40" w:after="40"/>
              <w:jc w:val="center"/>
              <w:rPr>
                <w:sz w:val="22"/>
                <w:szCs w:val="22"/>
              </w:rPr>
            </w:pPr>
            <w:r w:rsidRPr="00D600CE">
              <w:rPr>
                <w:sz w:val="22"/>
                <w:szCs w:val="22"/>
              </w:rPr>
              <w:t>К-9</w:t>
            </w:r>
          </w:p>
        </w:tc>
        <w:tc>
          <w:tcPr>
            <w:tcW w:w="1667" w:type="dxa"/>
          </w:tcPr>
          <w:p w:rsidR="004441B1" w:rsidRPr="00D600CE" w:rsidRDefault="004441B1" w:rsidP="00132C03">
            <w:pPr>
              <w:spacing w:before="40" w:after="40"/>
              <w:jc w:val="center"/>
              <w:rPr>
                <w:sz w:val="22"/>
                <w:szCs w:val="22"/>
              </w:rPr>
            </w:pPr>
            <w:r w:rsidRPr="00D600CE">
              <w:rPr>
                <w:sz w:val="22"/>
                <w:szCs w:val="22"/>
              </w:rPr>
              <w:t>БКЗ-75-39 ГМА</w:t>
            </w:r>
          </w:p>
        </w:tc>
        <w:tc>
          <w:tcPr>
            <w:tcW w:w="835" w:type="dxa"/>
          </w:tcPr>
          <w:p w:rsidR="004441B1" w:rsidRPr="00D600CE" w:rsidRDefault="004441B1" w:rsidP="00132C03">
            <w:pPr>
              <w:spacing w:before="40" w:after="40"/>
              <w:jc w:val="center"/>
              <w:rPr>
                <w:sz w:val="22"/>
                <w:szCs w:val="22"/>
              </w:rPr>
            </w:pPr>
          </w:p>
        </w:tc>
        <w:tc>
          <w:tcPr>
            <w:tcW w:w="1008" w:type="dxa"/>
          </w:tcPr>
          <w:p w:rsidR="004441B1" w:rsidRPr="00D600CE" w:rsidRDefault="004441B1" w:rsidP="00132C03">
            <w:pPr>
              <w:spacing w:before="40" w:after="40"/>
              <w:jc w:val="center"/>
              <w:rPr>
                <w:sz w:val="22"/>
                <w:szCs w:val="22"/>
              </w:rPr>
            </w:pPr>
          </w:p>
        </w:tc>
        <w:tc>
          <w:tcPr>
            <w:tcW w:w="1275" w:type="dxa"/>
            <w:vMerge/>
          </w:tcPr>
          <w:p w:rsidR="004441B1" w:rsidRPr="00D600CE" w:rsidRDefault="004441B1" w:rsidP="00132C03">
            <w:pPr>
              <w:spacing w:before="40" w:after="40"/>
              <w:jc w:val="center"/>
              <w:rPr>
                <w:sz w:val="22"/>
                <w:szCs w:val="22"/>
              </w:rPr>
            </w:pPr>
          </w:p>
        </w:tc>
      </w:tr>
      <w:tr w:rsidR="00132C03" w:rsidRPr="00D600CE" w:rsidTr="00132C03">
        <w:trPr>
          <w:cantSplit/>
          <w:trHeight w:val="368"/>
        </w:trPr>
        <w:tc>
          <w:tcPr>
            <w:tcW w:w="425" w:type="dxa"/>
            <w:vMerge w:val="restart"/>
          </w:tcPr>
          <w:p w:rsidR="004441B1" w:rsidRPr="00D600CE" w:rsidRDefault="00214D86" w:rsidP="00132C03">
            <w:pPr>
              <w:spacing w:before="40" w:after="40"/>
              <w:jc w:val="center"/>
              <w:rPr>
                <w:sz w:val="22"/>
                <w:szCs w:val="22"/>
              </w:rPr>
            </w:pPr>
            <w:r w:rsidRPr="00D600CE">
              <w:rPr>
                <w:sz w:val="22"/>
                <w:szCs w:val="22"/>
              </w:rPr>
              <w:t>2</w:t>
            </w:r>
          </w:p>
        </w:tc>
        <w:tc>
          <w:tcPr>
            <w:tcW w:w="1277" w:type="dxa"/>
            <w:vMerge w:val="restart"/>
          </w:tcPr>
          <w:p w:rsidR="004441B1" w:rsidRPr="00D600CE" w:rsidRDefault="004441B1" w:rsidP="00132C03">
            <w:pPr>
              <w:spacing w:before="40" w:after="40"/>
              <w:jc w:val="center"/>
              <w:rPr>
                <w:sz w:val="22"/>
                <w:szCs w:val="22"/>
              </w:rPr>
            </w:pPr>
            <w:r w:rsidRPr="00D600CE">
              <w:rPr>
                <w:sz w:val="22"/>
                <w:szCs w:val="22"/>
              </w:rPr>
              <w:t>Киров</w:t>
            </w:r>
            <w:r w:rsidR="006A3139" w:rsidRPr="00D600CE">
              <w:rPr>
                <w:sz w:val="22"/>
                <w:szCs w:val="22"/>
              </w:rPr>
              <w:softHyphen/>
            </w:r>
            <w:r w:rsidRPr="00D600CE">
              <w:rPr>
                <w:sz w:val="22"/>
                <w:szCs w:val="22"/>
              </w:rPr>
              <w:t>ская ТЭЦ-3</w:t>
            </w:r>
          </w:p>
        </w:tc>
        <w:tc>
          <w:tcPr>
            <w:tcW w:w="834" w:type="dxa"/>
            <w:vMerge w:val="restart"/>
          </w:tcPr>
          <w:p w:rsidR="004441B1" w:rsidRPr="00D600CE" w:rsidRDefault="004441B1" w:rsidP="00132C03">
            <w:pPr>
              <w:spacing w:before="40" w:after="40"/>
              <w:jc w:val="center"/>
              <w:rPr>
                <w:sz w:val="22"/>
                <w:szCs w:val="22"/>
              </w:rPr>
            </w:pPr>
            <w:r w:rsidRPr="00D600CE">
              <w:rPr>
                <w:sz w:val="22"/>
                <w:szCs w:val="22"/>
              </w:rPr>
              <w:t>258</w:t>
            </w:r>
          </w:p>
        </w:tc>
        <w:tc>
          <w:tcPr>
            <w:tcW w:w="718" w:type="dxa"/>
            <w:vMerge w:val="restart"/>
          </w:tcPr>
          <w:p w:rsidR="004441B1" w:rsidRPr="00D600CE" w:rsidRDefault="004441B1" w:rsidP="00343A4F">
            <w:pPr>
              <w:spacing w:before="40" w:after="40"/>
              <w:jc w:val="center"/>
              <w:rPr>
                <w:sz w:val="22"/>
                <w:szCs w:val="22"/>
              </w:rPr>
            </w:pPr>
            <w:r w:rsidRPr="00D600CE">
              <w:rPr>
                <w:sz w:val="22"/>
                <w:szCs w:val="22"/>
              </w:rPr>
              <w:t>606</w:t>
            </w:r>
          </w:p>
        </w:tc>
        <w:tc>
          <w:tcPr>
            <w:tcW w:w="863" w:type="dxa"/>
            <w:vMerge w:val="restart"/>
          </w:tcPr>
          <w:p w:rsidR="004441B1" w:rsidRPr="00D600CE" w:rsidRDefault="004441B1" w:rsidP="00343A4F">
            <w:pPr>
              <w:spacing w:before="40" w:after="40"/>
              <w:jc w:val="center"/>
              <w:rPr>
                <w:sz w:val="22"/>
                <w:szCs w:val="22"/>
              </w:rPr>
            </w:pPr>
            <w:r w:rsidRPr="00D600CE">
              <w:rPr>
                <w:sz w:val="22"/>
                <w:szCs w:val="22"/>
              </w:rPr>
              <w:t>206</w:t>
            </w:r>
          </w:p>
        </w:tc>
        <w:tc>
          <w:tcPr>
            <w:tcW w:w="862" w:type="dxa"/>
            <w:tcBorders>
              <w:top w:val="nil"/>
              <w:left w:val="nil"/>
              <w:bottom w:val="single" w:sz="2" w:space="0" w:color="auto"/>
              <w:right w:val="single" w:sz="2" w:space="0" w:color="auto"/>
            </w:tcBorders>
          </w:tcPr>
          <w:p w:rsidR="004441B1" w:rsidRPr="00D600CE" w:rsidRDefault="004441B1" w:rsidP="00132C03">
            <w:pPr>
              <w:spacing w:before="40" w:after="40"/>
              <w:jc w:val="center"/>
              <w:rPr>
                <w:sz w:val="22"/>
                <w:szCs w:val="22"/>
              </w:rPr>
            </w:pPr>
            <w:r w:rsidRPr="00D600CE">
              <w:rPr>
                <w:sz w:val="22"/>
                <w:szCs w:val="22"/>
              </w:rPr>
              <w:t>К-8</w:t>
            </w:r>
          </w:p>
        </w:tc>
        <w:tc>
          <w:tcPr>
            <w:tcW w:w="1667" w:type="dxa"/>
          </w:tcPr>
          <w:p w:rsidR="004441B1" w:rsidRPr="00D600CE" w:rsidRDefault="004441B1" w:rsidP="00132C03">
            <w:pPr>
              <w:spacing w:before="40" w:after="40"/>
              <w:jc w:val="center"/>
              <w:rPr>
                <w:sz w:val="22"/>
                <w:szCs w:val="22"/>
              </w:rPr>
            </w:pPr>
            <w:r w:rsidRPr="00D600CE">
              <w:rPr>
                <w:sz w:val="22"/>
                <w:szCs w:val="22"/>
              </w:rPr>
              <w:t>ТП-170-1</w:t>
            </w:r>
          </w:p>
        </w:tc>
        <w:tc>
          <w:tcPr>
            <w:tcW w:w="835" w:type="dxa"/>
          </w:tcPr>
          <w:p w:rsidR="004441B1" w:rsidRPr="00D600CE" w:rsidRDefault="004441B1" w:rsidP="00132C03">
            <w:pPr>
              <w:spacing w:before="40" w:after="40"/>
              <w:jc w:val="center"/>
              <w:rPr>
                <w:sz w:val="22"/>
                <w:szCs w:val="22"/>
              </w:rPr>
            </w:pPr>
            <w:r w:rsidRPr="00D600CE">
              <w:rPr>
                <w:sz w:val="22"/>
                <w:szCs w:val="22"/>
              </w:rPr>
              <w:t>ТГ-3</w:t>
            </w:r>
          </w:p>
        </w:tc>
        <w:tc>
          <w:tcPr>
            <w:tcW w:w="1008" w:type="dxa"/>
          </w:tcPr>
          <w:p w:rsidR="004441B1" w:rsidRPr="00D600CE" w:rsidRDefault="004441B1" w:rsidP="00132C03">
            <w:pPr>
              <w:spacing w:before="40" w:after="40"/>
              <w:jc w:val="center"/>
              <w:rPr>
                <w:sz w:val="22"/>
                <w:szCs w:val="22"/>
              </w:rPr>
            </w:pPr>
            <w:r w:rsidRPr="00D600CE">
              <w:rPr>
                <w:sz w:val="22"/>
                <w:szCs w:val="22"/>
              </w:rPr>
              <w:t>ПТ-22-</w:t>
            </w:r>
            <w:r w:rsidR="006A3139" w:rsidRPr="00D600CE">
              <w:rPr>
                <w:sz w:val="22"/>
                <w:szCs w:val="22"/>
              </w:rPr>
              <w:br/>
            </w:r>
            <w:r w:rsidRPr="00D600CE">
              <w:rPr>
                <w:sz w:val="22"/>
                <w:szCs w:val="22"/>
              </w:rPr>
              <w:t>90/10</w:t>
            </w:r>
          </w:p>
        </w:tc>
        <w:tc>
          <w:tcPr>
            <w:tcW w:w="1275" w:type="dxa"/>
          </w:tcPr>
          <w:p w:rsidR="004441B1" w:rsidRPr="00D600CE" w:rsidRDefault="004441B1" w:rsidP="00132C03">
            <w:pPr>
              <w:spacing w:before="40" w:after="40"/>
              <w:jc w:val="center"/>
              <w:rPr>
                <w:sz w:val="22"/>
                <w:szCs w:val="22"/>
              </w:rPr>
            </w:pPr>
            <w:r w:rsidRPr="00D600CE">
              <w:rPr>
                <w:sz w:val="22"/>
                <w:szCs w:val="22"/>
              </w:rPr>
              <w:t>КВГМ-100</w:t>
            </w:r>
          </w:p>
        </w:tc>
      </w:tr>
      <w:tr w:rsidR="00132C03" w:rsidRPr="00D600CE" w:rsidTr="00132C03">
        <w:trPr>
          <w:cantSplit/>
          <w:trHeight w:val="212"/>
        </w:trPr>
        <w:tc>
          <w:tcPr>
            <w:tcW w:w="425" w:type="dxa"/>
            <w:vMerge/>
          </w:tcPr>
          <w:p w:rsidR="004441B1" w:rsidRPr="00D600CE" w:rsidRDefault="004441B1" w:rsidP="00132C03">
            <w:pPr>
              <w:spacing w:before="40" w:after="40"/>
              <w:jc w:val="center"/>
              <w:rPr>
                <w:sz w:val="22"/>
                <w:szCs w:val="22"/>
              </w:rPr>
            </w:pPr>
          </w:p>
        </w:tc>
        <w:tc>
          <w:tcPr>
            <w:tcW w:w="1277" w:type="dxa"/>
            <w:vMerge/>
          </w:tcPr>
          <w:p w:rsidR="004441B1" w:rsidRPr="00D600CE" w:rsidRDefault="004441B1" w:rsidP="00132C03">
            <w:pPr>
              <w:spacing w:before="40" w:after="40"/>
              <w:jc w:val="center"/>
              <w:rPr>
                <w:sz w:val="22"/>
                <w:szCs w:val="22"/>
              </w:rPr>
            </w:pPr>
          </w:p>
        </w:tc>
        <w:tc>
          <w:tcPr>
            <w:tcW w:w="834" w:type="dxa"/>
            <w:vMerge/>
          </w:tcPr>
          <w:p w:rsidR="004441B1" w:rsidRPr="00D600CE" w:rsidRDefault="004441B1" w:rsidP="00132C03">
            <w:pPr>
              <w:spacing w:before="40" w:after="40"/>
              <w:jc w:val="center"/>
              <w:rPr>
                <w:sz w:val="22"/>
                <w:szCs w:val="22"/>
              </w:rPr>
            </w:pPr>
          </w:p>
        </w:tc>
        <w:tc>
          <w:tcPr>
            <w:tcW w:w="718" w:type="dxa"/>
            <w:vMerge/>
          </w:tcPr>
          <w:p w:rsidR="004441B1" w:rsidRPr="00D600CE" w:rsidRDefault="004441B1" w:rsidP="00132C03">
            <w:pPr>
              <w:spacing w:before="40" w:after="40"/>
              <w:jc w:val="center"/>
              <w:rPr>
                <w:sz w:val="22"/>
                <w:szCs w:val="22"/>
              </w:rPr>
            </w:pPr>
          </w:p>
        </w:tc>
        <w:tc>
          <w:tcPr>
            <w:tcW w:w="863" w:type="dxa"/>
            <w:vMerge/>
          </w:tcPr>
          <w:p w:rsidR="004441B1" w:rsidRPr="00D600CE" w:rsidRDefault="004441B1" w:rsidP="00132C03">
            <w:pPr>
              <w:spacing w:before="40" w:after="40"/>
              <w:jc w:val="center"/>
              <w:rPr>
                <w:sz w:val="22"/>
                <w:szCs w:val="22"/>
              </w:rPr>
            </w:pPr>
          </w:p>
        </w:tc>
        <w:tc>
          <w:tcPr>
            <w:tcW w:w="862" w:type="dxa"/>
            <w:tcBorders>
              <w:top w:val="nil"/>
              <w:left w:val="nil"/>
              <w:bottom w:val="single" w:sz="2" w:space="0" w:color="auto"/>
              <w:right w:val="single" w:sz="2" w:space="0" w:color="auto"/>
            </w:tcBorders>
          </w:tcPr>
          <w:p w:rsidR="004441B1" w:rsidRPr="00D600CE" w:rsidRDefault="004441B1" w:rsidP="00132C03">
            <w:pPr>
              <w:spacing w:before="40" w:after="40"/>
              <w:jc w:val="center"/>
              <w:rPr>
                <w:sz w:val="22"/>
                <w:szCs w:val="22"/>
              </w:rPr>
            </w:pPr>
            <w:r w:rsidRPr="00D600CE">
              <w:rPr>
                <w:sz w:val="22"/>
                <w:szCs w:val="22"/>
              </w:rPr>
              <w:t>К-10</w:t>
            </w:r>
          </w:p>
        </w:tc>
        <w:tc>
          <w:tcPr>
            <w:tcW w:w="1667" w:type="dxa"/>
          </w:tcPr>
          <w:p w:rsidR="004441B1" w:rsidRPr="00D600CE" w:rsidRDefault="004441B1" w:rsidP="00307BE0">
            <w:pPr>
              <w:spacing w:before="40" w:after="40"/>
              <w:jc w:val="center"/>
              <w:rPr>
                <w:sz w:val="22"/>
                <w:szCs w:val="22"/>
              </w:rPr>
            </w:pPr>
            <w:r w:rsidRPr="00D600CE">
              <w:rPr>
                <w:sz w:val="22"/>
                <w:szCs w:val="22"/>
              </w:rPr>
              <w:t>ПК-14</w:t>
            </w:r>
            <w:r w:rsidR="00307BE0" w:rsidRPr="00D600CE">
              <w:rPr>
                <w:sz w:val="22"/>
                <w:szCs w:val="22"/>
              </w:rPr>
              <w:t>/</w:t>
            </w:r>
            <w:r w:rsidRPr="00D600CE">
              <w:rPr>
                <w:sz w:val="22"/>
                <w:szCs w:val="22"/>
              </w:rPr>
              <w:t>2</w:t>
            </w:r>
          </w:p>
        </w:tc>
        <w:tc>
          <w:tcPr>
            <w:tcW w:w="835" w:type="dxa"/>
          </w:tcPr>
          <w:p w:rsidR="004441B1" w:rsidRPr="00D600CE" w:rsidRDefault="004441B1" w:rsidP="00132C03">
            <w:pPr>
              <w:spacing w:before="40" w:after="40"/>
              <w:jc w:val="center"/>
              <w:rPr>
                <w:sz w:val="22"/>
                <w:szCs w:val="22"/>
              </w:rPr>
            </w:pPr>
          </w:p>
        </w:tc>
        <w:tc>
          <w:tcPr>
            <w:tcW w:w="1008" w:type="dxa"/>
          </w:tcPr>
          <w:p w:rsidR="004441B1" w:rsidRPr="00D600CE" w:rsidRDefault="004441B1" w:rsidP="00132C03">
            <w:pPr>
              <w:spacing w:before="40" w:after="40"/>
              <w:jc w:val="center"/>
              <w:rPr>
                <w:sz w:val="22"/>
                <w:szCs w:val="22"/>
              </w:rPr>
            </w:pPr>
          </w:p>
        </w:tc>
        <w:tc>
          <w:tcPr>
            <w:tcW w:w="1275" w:type="dxa"/>
          </w:tcPr>
          <w:p w:rsidR="004441B1" w:rsidRPr="00D600CE" w:rsidRDefault="004441B1" w:rsidP="00132C03">
            <w:pPr>
              <w:spacing w:before="40" w:after="40"/>
              <w:jc w:val="center"/>
              <w:rPr>
                <w:sz w:val="22"/>
                <w:szCs w:val="22"/>
              </w:rPr>
            </w:pPr>
            <w:r w:rsidRPr="00D600CE">
              <w:rPr>
                <w:sz w:val="22"/>
                <w:szCs w:val="22"/>
              </w:rPr>
              <w:t>КВГМ-100</w:t>
            </w:r>
          </w:p>
        </w:tc>
      </w:tr>
      <w:tr w:rsidR="00132C03" w:rsidRPr="00D600CE" w:rsidTr="00132C03">
        <w:trPr>
          <w:cantSplit/>
          <w:trHeight w:val="212"/>
        </w:trPr>
        <w:tc>
          <w:tcPr>
            <w:tcW w:w="425" w:type="dxa"/>
            <w:vMerge/>
          </w:tcPr>
          <w:p w:rsidR="004441B1" w:rsidRPr="00D600CE" w:rsidRDefault="004441B1" w:rsidP="00132C03">
            <w:pPr>
              <w:spacing w:before="40" w:after="40"/>
              <w:jc w:val="center"/>
              <w:rPr>
                <w:sz w:val="22"/>
                <w:szCs w:val="22"/>
              </w:rPr>
            </w:pPr>
          </w:p>
        </w:tc>
        <w:tc>
          <w:tcPr>
            <w:tcW w:w="1277" w:type="dxa"/>
            <w:vMerge/>
          </w:tcPr>
          <w:p w:rsidR="004441B1" w:rsidRPr="00D600CE" w:rsidRDefault="004441B1" w:rsidP="00132C03">
            <w:pPr>
              <w:spacing w:before="40" w:after="40"/>
              <w:jc w:val="center"/>
              <w:rPr>
                <w:sz w:val="22"/>
                <w:szCs w:val="22"/>
              </w:rPr>
            </w:pPr>
          </w:p>
        </w:tc>
        <w:tc>
          <w:tcPr>
            <w:tcW w:w="834" w:type="dxa"/>
            <w:vMerge/>
          </w:tcPr>
          <w:p w:rsidR="004441B1" w:rsidRPr="00D600CE" w:rsidRDefault="004441B1" w:rsidP="00132C03">
            <w:pPr>
              <w:spacing w:before="40" w:after="40"/>
              <w:jc w:val="center"/>
              <w:rPr>
                <w:sz w:val="22"/>
                <w:szCs w:val="22"/>
              </w:rPr>
            </w:pPr>
          </w:p>
        </w:tc>
        <w:tc>
          <w:tcPr>
            <w:tcW w:w="718" w:type="dxa"/>
            <w:vMerge/>
          </w:tcPr>
          <w:p w:rsidR="004441B1" w:rsidRPr="00D600CE" w:rsidRDefault="004441B1" w:rsidP="00132C03">
            <w:pPr>
              <w:spacing w:before="40" w:after="40"/>
              <w:jc w:val="center"/>
              <w:rPr>
                <w:sz w:val="22"/>
                <w:szCs w:val="22"/>
              </w:rPr>
            </w:pPr>
          </w:p>
        </w:tc>
        <w:tc>
          <w:tcPr>
            <w:tcW w:w="863" w:type="dxa"/>
            <w:vMerge/>
          </w:tcPr>
          <w:p w:rsidR="004441B1" w:rsidRPr="00D600CE" w:rsidRDefault="004441B1" w:rsidP="00132C03">
            <w:pPr>
              <w:spacing w:before="40" w:after="40"/>
              <w:jc w:val="center"/>
              <w:rPr>
                <w:sz w:val="22"/>
                <w:szCs w:val="22"/>
              </w:rPr>
            </w:pPr>
          </w:p>
        </w:tc>
        <w:tc>
          <w:tcPr>
            <w:tcW w:w="862" w:type="dxa"/>
            <w:tcBorders>
              <w:top w:val="nil"/>
              <w:left w:val="nil"/>
              <w:bottom w:val="single" w:sz="2" w:space="0" w:color="auto"/>
              <w:right w:val="single" w:sz="2" w:space="0" w:color="auto"/>
            </w:tcBorders>
          </w:tcPr>
          <w:p w:rsidR="004441B1" w:rsidRPr="00D600CE" w:rsidRDefault="004441B1" w:rsidP="00132C03">
            <w:pPr>
              <w:spacing w:before="40" w:after="40"/>
              <w:jc w:val="center"/>
              <w:rPr>
                <w:sz w:val="22"/>
                <w:szCs w:val="22"/>
              </w:rPr>
            </w:pPr>
            <w:r w:rsidRPr="00D600CE">
              <w:rPr>
                <w:sz w:val="22"/>
                <w:szCs w:val="22"/>
              </w:rPr>
              <w:t>К-11</w:t>
            </w:r>
          </w:p>
        </w:tc>
        <w:tc>
          <w:tcPr>
            <w:tcW w:w="1667" w:type="dxa"/>
          </w:tcPr>
          <w:p w:rsidR="004441B1" w:rsidRPr="00D600CE" w:rsidRDefault="004441B1" w:rsidP="00307BE0">
            <w:pPr>
              <w:spacing w:before="40" w:after="40"/>
              <w:jc w:val="center"/>
              <w:rPr>
                <w:sz w:val="22"/>
                <w:szCs w:val="22"/>
              </w:rPr>
            </w:pPr>
            <w:r w:rsidRPr="00D600CE">
              <w:rPr>
                <w:sz w:val="22"/>
                <w:szCs w:val="22"/>
              </w:rPr>
              <w:t>ПК-14</w:t>
            </w:r>
            <w:r w:rsidR="00307BE0" w:rsidRPr="00D600CE">
              <w:rPr>
                <w:sz w:val="22"/>
                <w:szCs w:val="22"/>
              </w:rPr>
              <w:t>/</w:t>
            </w:r>
            <w:r w:rsidRPr="00D600CE">
              <w:rPr>
                <w:sz w:val="22"/>
                <w:szCs w:val="22"/>
              </w:rPr>
              <w:t>2</w:t>
            </w:r>
          </w:p>
        </w:tc>
        <w:tc>
          <w:tcPr>
            <w:tcW w:w="835" w:type="dxa"/>
          </w:tcPr>
          <w:p w:rsidR="004441B1" w:rsidRPr="00D600CE" w:rsidRDefault="004441B1" w:rsidP="00132C03">
            <w:pPr>
              <w:spacing w:before="40" w:after="40"/>
              <w:jc w:val="center"/>
              <w:rPr>
                <w:sz w:val="22"/>
                <w:szCs w:val="22"/>
              </w:rPr>
            </w:pPr>
          </w:p>
        </w:tc>
        <w:tc>
          <w:tcPr>
            <w:tcW w:w="1008" w:type="dxa"/>
          </w:tcPr>
          <w:p w:rsidR="004441B1" w:rsidRPr="00D600CE" w:rsidRDefault="004441B1" w:rsidP="00132C03">
            <w:pPr>
              <w:spacing w:before="40" w:after="40"/>
              <w:jc w:val="center"/>
              <w:rPr>
                <w:sz w:val="22"/>
                <w:szCs w:val="22"/>
              </w:rPr>
            </w:pPr>
          </w:p>
        </w:tc>
        <w:tc>
          <w:tcPr>
            <w:tcW w:w="1275" w:type="dxa"/>
          </w:tcPr>
          <w:p w:rsidR="004441B1" w:rsidRPr="00D600CE" w:rsidRDefault="004441B1" w:rsidP="00132C03">
            <w:pPr>
              <w:spacing w:before="40" w:after="40"/>
              <w:jc w:val="center"/>
              <w:rPr>
                <w:sz w:val="22"/>
                <w:szCs w:val="22"/>
              </w:rPr>
            </w:pPr>
            <w:r w:rsidRPr="00D600CE">
              <w:rPr>
                <w:sz w:val="22"/>
                <w:szCs w:val="22"/>
              </w:rPr>
              <w:t>КВГМ-100</w:t>
            </w:r>
          </w:p>
        </w:tc>
      </w:tr>
      <w:tr w:rsidR="00132C03" w:rsidRPr="00D600CE" w:rsidTr="00132C03">
        <w:trPr>
          <w:cantSplit/>
          <w:trHeight w:val="212"/>
        </w:trPr>
        <w:tc>
          <w:tcPr>
            <w:tcW w:w="425" w:type="dxa"/>
            <w:vMerge/>
          </w:tcPr>
          <w:p w:rsidR="004441B1" w:rsidRPr="00D600CE" w:rsidRDefault="004441B1" w:rsidP="00132C03">
            <w:pPr>
              <w:spacing w:before="40" w:after="40"/>
              <w:jc w:val="center"/>
              <w:rPr>
                <w:sz w:val="22"/>
                <w:szCs w:val="22"/>
              </w:rPr>
            </w:pPr>
          </w:p>
        </w:tc>
        <w:tc>
          <w:tcPr>
            <w:tcW w:w="1277" w:type="dxa"/>
            <w:vMerge/>
          </w:tcPr>
          <w:p w:rsidR="004441B1" w:rsidRPr="00D600CE" w:rsidRDefault="004441B1" w:rsidP="00132C03">
            <w:pPr>
              <w:spacing w:before="40" w:after="40"/>
              <w:jc w:val="center"/>
              <w:rPr>
                <w:sz w:val="22"/>
                <w:szCs w:val="22"/>
              </w:rPr>
            </w:pPr>
          </w:p>
        </w:tc>
        <w:tc>
          <w:tcPr>
            <w:tcW w:w="834" w:type="dxa"/>
            <w:vMerge/>
          </w:tcPr>
          <w:p w:rsidR="004441B1" w:rsidRPr="00D600CE" w:rsidRDefault="004441B1" w:rsidP="00132C03">
            <w:pPr>
              <w:spacing w:before="40" w:after="40"/>
              <w:jc w:val="center"/>
              <w:rPr>
                <w:sz w:val="22"/>
                <w:szCs w:val="22"/>
              </w:rPr>
            </w:pPr>
          </w:p>
        </w:tc>
        <w:tc>
          <w:tcPr>
            <w:tcW w:w="718" w:type="dxa"/>
            <w:vMerge/>
          </w:tcPr>
          <w:p w:rsidR="004441B1" w:rsidRPr="00D600CE" w:rsidRDefault="004441B1" w:rsidP="00132C03">
            <w:pPr>
              <w:spacing w:before="40" w:after="40"/>
              <w:jc w:val="center"/>
              <w:rPr>
                <w:sz w:val="22"/>
                <w:szCs w:val="22"/>
              </w:rPr>
            </w:pPr>
          </w:p>
        </w:tc>
        <w:tc>
          <w:tcPr>
            <w:tcW w:w="863" w:type="dxa"/>
            <w:vMerge/>
          </w:tcPr>
          <w:p w:rsidR="004441B1" w:rsidRPr="00D600CE" w:rsidRDefault="004441B1" w:rsidP="00132C03">
            <w:pPr>
              <w:spacing w:before="40" w:after="40"/>
              <w:jc w:val="center"/>
              <w:rPr>
                <w:sz w:val="22"/>
                <w:szCs w:val="22"/>
              </w:rPr>
            </w:pPr>
          </w:p>
        </w:tc>
        <w:tc>
          <w:tcPr>
            <w:tcW w:w="862" w:type="dxa"/>
            <w:vMerge w:val="restart"/>
          </w:tcPr>
          <w:p w:rsidR="004441B1" w:rsidRPr="00D600CE" w:rsidRDefault="004441B1" w:rsidP="00132C03">
            <w:pPr>
              <w:spacing w:before="40" w:after="40"/>
              <w:jc w:val="center"/>
              <w:rPr>
                <w:sz w:val="22"/>
                <w:szCs w:val="22"/>
              </w:rPr>
            </w:pPr>
            <w:r w:rsidRPr="00D600CE">
              <w:rPr>
                <w:sz w:val="22"/>
                <w:szCs w:val="22"/>
              </w:rPr>
              <w:t>блок 1</w:t>
            </w:r>
          </w:p>
        </w:tc>
        <w:tc>
          <w:tcPr>
            <w:tcW w:w="1667" w:type="dxa"/>
            <w:vMerge w:val="restart"/>
          </w:tcPr>
          <w:p w:rsidR="004441B1" w:rsidRPr="00D600CE" w:rsidRDefault="004441B1" w:rsidP="00132C03">
            <w:pPr>
              <w:spacing w:before="40" w:after="40"/>
              <w:jc w:val="center"/>
              <w:rPr>
                <w:sz w:val="22"/>
                <w:szCs w:val="22"/>
              </w:rPr>
            </w:pPr>
            <w:r w:rsidRPr="00D600CE">
              <w:rPr>
                <w:sz w:val="22"/>
                <w:szCs w:val="22"/>
              </w:rPr>
              <w:t>Е-236/40,2-</w:t>
            </w:r>
            <w:r w:rsidR="006A3139" w:rsidRPr="00D600CE">
              <w:rPr>
                <w:sz w:val="22"/>
                <w:szCs w:val="22"/>
              </w:rPr>
              <w:br/>
            </w:r>
            <w:r w:rsidRPr="00D600CE">
              <w:rPr>
                <w:sz w:val="22"/>
                <w:szCs w:val="22"/>
              </w:rPr>
              <w:t>9,15/1,5-515/298-19,3вв</w:t>
            </w:r>
          </w:p>
        </w:tc>
        <w:tc>
          <w:tcPr>
            <w:tcW w:w="835" w:type="dxa"/>
            <w:vMerge w:val="restart"/>
          </w:tcPr>
          <w:p w:rsidR="004441B1" w:rsidRPr="00D600CE" w:rsidRDefault="004441B1" w:rsidP="00132C03">
            <w:pPr>
              <w:spacing w:before="40" w:after="40"/>
              <w:jc w:val="center"/>
              <w:rPr>
                <w:sz w:val="22"/>
                <w:szCs w:val="22"/>
              </w:rPr>
            </w:pPr>
            <w:r w:rsidRPr="00D600CE">
              <w:rPr>
                <w:sz w:val="22"/>
                <w:szCs w:val="22"/>
              </w:rPr>
              <w:t>блок 1</w:t>
            </w:r>
          </w:p>
        </w:tc>
        <w:tc>
          <w:tcPr>
            <w:tcW w:w="1008" w:type="dxa"/>
          </w:tcPr>
          <w:p w:rsidR="004441B1" w:rsidRPr="00D600CE" w:rsidRDefault="004441B1" w:rsidP="00132C03">
            <w:pPr>
              <w:spacing w:before="40" w:after="40"/>
              <w:jc w:val="center"/>
              <w:rPr>
                <w:sz w:val="22"/>
                <w:szCs w:val="22"/>
              </w:rPr>
            </w:pPr>
            <w:r w:rsidRPr="00D600CE">
              <w:rPr>
                <w:sz w:val="22"/>
                <w:szCs w:val="22"/>
              </w:rPr>
              <w:t>Т-63/76-</w:t>
            </w:r>
            <w:r w:rsidR="006A3139" w:rsidRPr="00D600CE">
              <w:rPr>
                <w:sz w:val="22"/>
                <w:szCs w:val="22"/>
              </w:rPr>
              <w:br/>
            </w:r>
            <w:r w:rsidRPr="00D600CE">
              <w:rPr>
                <w:sz w:val="22"/>
                <w:szCs w:val="22"/>
              </w:rPr>
              <w:t>8,8</w:t>
            </w:r>
          </w:p>
        </w:tc>
        <w:tc>
          <w:tcPr>
            <w:tcW w:w="1275" w:type="dxa"/>
            <w:vMerge w:val="restart"/>
          </w:tcPr>
          <w:p w:rsidR="004441B1" w:rsidRPr="00D600CE" w:rsidRDefault="004441B1" w:rsidP="00132C03">
            <w:pPr>
              <w:spacing w:before="40" w:after="40"/>
              <w:jc w:val="center"/>
              <w:rPr>
                <w:sz w:val="22"/>
                <w:szCs w:val="22"/>
              </w:rPr>
            </w:pPr>
            <w:r w:rsidRPr="00D600CE">
              <w:rPr>
                <w:sz w:val="22"/>
                <w:szCs w:val="22"/>
              </w:rPr>
              <w:t>КВГМ-100</w:t>
            </w:r>
          </w:p>
        </w:tc>
      </w:tr>
      <w:tr w:rsidR="00132C03" w:rsidRPr="00D600CE" w:rsidTr="00132C03">
        <w:trPr>
          <w:cantSplit/>
          <w:trHeight w:val="212"/>
        </w:trPr>
        <w:tc>
          <w:tcPr>
            <w:tcW w:w="425" w:type="dxa"/>
            <w:vMerge/>
          </w:tcPr>
          <w:p w:rsidR="004441B1" w:rsidRPr="00D600CE" w:rsidRDefault="004441B1" w:rsidP="00132C03">
            <w:pPr>
              <w:spacing w:before="40" w:after="40"/>
              <w:jc w:val="center"/>
              <w:rPr>
                <w:sz w:val="22"/>
                <w:szCs w:val="22"/>
              </w:rPr>
            </w:pPr>
          </w:p>
        </w:tc>
        <w:tc>
          <w:tcPr>
            <w:tcW w:w="1277" w:type="dxa"/>
            <w:vMerge/>
          </w:tcPr>
          <w:p w:rsidR="004441B1" w:rsidRPr="00D600CE" w:rsidRDefault="004441B1" w:rsidP="00132C03">
            <w:pPr>
              <w:spacing w:before="40" w:after="40"/>
              <w:jc w:val="center"/>
              <w:rPr>
                <w:sz w:val="22"/>
                <w:szCs w:val="22"/>
              </w:rPr>
            </w:pPr>
          </w:p>
        </w:tc>
        <w:tc>
          <w:tcPr>
            <w:tcW w:w="834" w:type="dxa"/>
            <w:vMerge/>
          </w:tcPr>
          <w:p w:rsidR="004441B1" w:rsidRPr="00D600CE" w:rsidRDefault="004441B1" w:rsidP="00132C03">
            <w:pPr>
              <w:spacing w:before="40" w:after="40"/>
              <w:jc w:val="center"/>
              <w:rPr>
                <w:sz w:val="22"/>
                <w:szCs w:val="22"/>
              </w:rPr>
            </w:pPr>
          </w:p>
        </w:tc>
        <w:tc>
          <w:tcPr>
            <w:tcW w:w="718" w:type="dxa"/>
            <w:vMerge/>
          </w:tcPr>
          <w:p w:rsidR="004441B1" w:rsidRPr="00D600CE" w:rsidRDefault="004441B1" w:rsidP="00132C03">
            <w:pPr>
              <w:spacing w:before="40" w:after="40"/>
              <w:jc w:val="center"/>
              <w:rPr>
                <w:sz w:val="22"/>
                <w:szCs w:val="22"/>
              </w:rPr>
            </w:pPr>
          </w:p>
        </w:tc>
        <w:tc>
          <w:tcPr>
            <w:tcW w:w="863" w:type="dxa"/>
            <w:vMerge/>
          </w:tcPr>
          <w:p w:rsidR="004441B1" w:rsidRPr="00D600CE" w:rsidRDefault="004441B1" w:rsidP="00132C03">
            <w:pPr>
              <w:spacing w:before="40" w:after="40"/>
              <w:jc w:val="center"/>
              <w:rPr>
                <w:sz w:val="22"/>
                <w:szCs w:val="22"/>
              </w:rPr>
            </w:pPr>
          </w:p>
        </w:tc>
        <w:tc>
          <w:tcPr>
            <w:tcW w:w="862" w:type="dxa"/>
            <w:vMerge/>
          </w:tcPr>
          <w:p w:rsidR="004441B1" w:rsidRPr="00D600CE" w:rsidRDefault="004441B1" w:rsidP="00132C03">
            <w:pPr>
              <w:spacing w:before="40" w:after="40"/>
              <w:jc w:val="center"/>
              <w:rPr>
                <w:sz w:val="22"/>
                <w:szCs w:val="22"/>
              </w:rPr>
            </w:pPr>
          </w:p>
        </w:tc>
        <w:tc>
          <w:tcPr>
            <w:tcW w:w="1667" w:type="dxa"/>
            <w:vMerge/>
          </w:tcPr>
          <w:p w:rsidR="004441B1" w:rsidRPr="00D600CE" w:rsidRDefault="004441B1" w:rsidP="00132C03">
            <w:pPr>
              <w:spacing w:before="40" w:after="40"/>
              <w:jc w:val="center"/>
              <w:rPr>
                <w:sz w:val="22"/>
                <w:szCs w:val="22"/>
              </w:rPr>
            </w:pPr>
          </w:p>
        </w:tc>
        <w:tc>
          <w:tcPr>
            <w:tcW w:w="835" w:type="dxa"/>
            <w:vMerge/>
          </w:tcPr>
          <w:p w:rsidR="004441B1" w:rsidRPr="00D600CE" w:rsidRDefault="004441B1" w:rsidP="00132C03">
            <w:pPr>
              <w:spacing w:before="40" w:after="40"/>
              <w:jc w:val="center"/>
              <w:rPr>
                <w:sz w:val="22"/>
                <w:szCs w:val="22"/>
              </w:rPr>
            </w:pPr>
          </w:p>
        </w:tc>
        <w:tc>
          <w:tcPr>
            <w:tcW w:w="1008" w:type="dxa"/>
          </w:tcPr>
          <w:p w:rsidR="004441B1" w:rsidRPr="00D600CE" w:rsidRDefault="004441B1" w:rsidP="00132C03">
            <w:pPr>
              <w:spacing w:before="40" w:after="40"/>
              <w:jc w:val="center"/>
              <w:rPr>
                <w:sz w:val="22"/>
                <w:szCs w:val="22"/>
              </w:rPr>
            </w:pPr>
            <w:r w:rsidRPr="00D600CE">
              <w:rPr>
                <w:sz w:val="22"/>
                <w:szCs w:val="22"/>
              </w:rPr>
              <w:t>ГТЭ-160</w:t>
            </w:r>
          </w:p>
        </w:tc>
        <w:tc>
          <w:tcPr>
            <w:tcW w:w="1275" w:type="dxa"/>
            <w:vMerge/>
          </w:tcPr>
          <w:p w:rsidR="004441B1" w:rsidRPr="00D600CE" w:rsidRDefault="004441B1" w:rsidP="00132C03">
            <w:pPr>
              <w:spacing w:before="40" w:after="40"/>
              <w:jc w:val="center"/>
              <w:rPr>
                <w:sz w:val="22"/>
                <w:szCs w:val="22"/>
              </w:rPr>
            </w:pPr>
          </w:p>
        </w:tc>
      </w:tr>
      <w:tr w:rsidR="00132C03" w:rsidRPr="00D600CE" w:rsidTr="00132C03">
        <w:trPr>
          <w:cantSplit/>
          <w:trHeight w:val="368"/>
        </w:trPr>
        <w:tc>
          <w:tcPr>
            <w:tcW w:w="425" w:type="dxa"/>
            <w:vMerge w:val="restart"/>
          </w:tcPr>
          <w:p w:rsidR="004441B1" w:rsidRPr="00D600CE" w:rsidRDefault="00214D86" w:rsidP="00C12099">
            <w:pPr>
              <w:keepNext/>
              <w:spacing w:before="40" w:after="40"/>
              <w:jc w:val="center"/>
              <w:rPr>
                <w:sz w:val="22"/>
                <w:szCs w:val="22"/>
              </w:rPr>
            </w:pPr>
            <w:r w:rsidRPr="00D600CE">
              <w:rPr>
                <w:sz w:val="22"/>
                <w:szCs w:val="22"/>
              </w:rPr>
              <w:t>3</w:t>
            </w:r>
          </w:p>
        </w:tc>
        <w:tc>
          <w:tcPr>
            <w:tcW w:w="1277" w:type="dxa"/>
            <w:vMerge w:val="restart"/>
          </w:tcPr>
          <w:p w:rsidR="004441B1" w:rsidRPr="00D600CE" w:rsidRDefault="004441B1" w:rsidP="00C12099">
            <w:pPr>
              <w:keepNext/>
              <w:spacing w:before="40" w:after="40"/>
              <w:jc w:val="center"/>
              <w:rPr>
                <w:sz w:val="22"/>
                <w:szCs w:val="22"/>
              </w:rPr>
            </w:pPr>
            <w:r w:rsidRPr="00D600CE">
              <w:rPr>
                <w:sz w:val="22"/>
                <w:szCs w:val="22"/>
              </w:rPr>
              <w:t>Киров</w:t>
            </w:r>
            <w:r w:rsidR="006A3139" w:rsidRPr="00D600CE">
              <w:rPr>
                <w:sz w:val="22"/>
                <w:szCs w:val="22"/>
              </w:rPr>
              <w:softHyphen/>
            </w:r>
            <w:r w:rsidRPr="00D600CE">
              <w:rPr>
                <w:sz w:val="22"/>
                <w:szCs w:val="22"/>
              </w:rPr>
              <w:t>ская ТЭЦ-4</w:t>
            </w:r>
          </w:p>
        </w:tc>
        <w:tc>
          <w:tcPr>
            <w:tcW w:w="834" w:type="dxa"/>
            <w:vMerge w:val="restart"/>
          </w:tcPr>
          <w:p w:rsidR="004441B1" w:rsidRPr="00D600CE" w:rsidRDefault="004441B1" w:rsidP="00C12099">
            <w:pPr>
              <w:keepNext/>
              <w:spacing w:before="40" w:after="40"/>
              <w:jc w:val="center"/>
              <w:rPr>
                <w:sz w:val="22"/>
                <w:szCs w:val="22"/>
              </w:rPr>
            </w:pPr>
            <w:r w:rsidRPr="00D600CE">
              <w:rPr>
                <w:sz w:val="22"/>
                <w:szCs w:val="22"/>
              </w:rPr>
              <w:t>243</w:t>
            </w:r>
          </w:p>
        </w:tc>
        <w:tc>
          <w:tcPr>
            <w:tcW w:w="718" w:type="dxa"/>
            <w:vMerge w:val="restart"/>
          </w:tcPr>
          <w:p w:rsidR="004441B1" w:rsidRPr="00D600CE" w:rsidRDefault="004441B1" w:rsidP="00C12099">
            <w:pPr>
              <w:keepNext/>
              <w:spacing w:before="40" w:after="40"/>
              <w:jc w:val="center"/>
              <w:rPr>
                <w:sz w:val="22"/>
                <w:szCs w:val="22"/>
              </w:rPr>
            </w:pPr>
            <w:r w:rsidRPr="00D600CE">
              <w:rPr>
                <w:sz w:val="22"/>
                <w:szCs w:val="22"/>
              </w:rPr>
              <w:t>1142</w:t>
            </w:r>
          </w:p>
        </w:tc>
        <w:tc>
          <w:tcPr>
            <w:tcW w:w="863" w:type="dxa"/>
            <w:vMerge w:val="restart"/>
          </w:tcPr>
          <w:p w:rsidR="004441B1" w:rsidRPr="00D600CE" w:rsidRDefault="004441B1" w:rsidP="00C12099">
            <w:pPr>
              <w:keepNext/>
              <w:spacing w:before="40" w:after="40"/>
              <w:jc w:val="center"/>
              <w:rPr>
                <w:sz w:val="22"/>
                <w:szCs w:val="22"/>
              </w:rPr>
            </w:pPr>
            <w:r w:rsidRPr="00D600CE">
              <w:rPr>
                <w:sz w:val="22"/>
                <w:szCs w:val="22"/>
              </w:rPr>
              <w:t>422</w:t>
            </w:r>
          </w:p>
        </w:tc>
        <w:tc>
          <w:tcPr>
            <w:tcW w:w="862" w:type="dxa"/>
            <w:tcBorders>
              <w:top w:val="single" w:sz="2" w:space="0" w:color="auto"/>
              <w:left w:val="nil"/>
              <w:bottom w:val="single" w:sz="2" w:space="0" w:color="auto"/>
              <w:right w:val="single" w:sz="2" w:space="0" w:color="auto"/>
            </w:tcBorders>
          </w:tcPr>
          <w:p w:rsidR="004441B1" w:rsidRPr="00D600CE" w:rsidRDefault="004441B1" w:rsidP="00C12099">
            <w:pPr>
              <w:keepNext/>
              <w:spacing w:before="40" w:after="40"/>
              <w:jc w:val="center"/>
              <w:rPr>
                <w:sz w:val="22"/>
                <w:szCs w:val="22"/>
              </w:rPr>
            </w:pPr>
            <w:r w:rsidRPr="00D600CE">
              <w:rPr>
                <w:sz w:val="22"/>
                <w:szCs w:val="22"/>
              </w:rPr>
              <w:t>К-3</w:t>
            </w:r>
          </w:p>
        </w:tc>
        <w:tc>
          <w:tcPr>
            <w:tcW w:w="1667" w:type="dxa"/>
          </w:tcPr>
          <w:p w:rsidR="004441B1" w:rsidRPr="00D600CE" w:rsidRDefault="004441B1" w:rsidP="00C12099">
            <w:pPr>
              <w:keepNext/>
              <w:spacing w:before="40" w:after="40"/>
              <w:jc w:val="center"/>
              <w:rPr>
                <w:sz w:val="22"/>
                <w:szCs w:val="22"/>
              </w:rPr>
            </w:pPr>
            <w:r w:rsidRPr="00D600CE">
              <w:rPr>
                <w:sz w:val="22"/>
                <w:szCs w:val="22"/>
              </w:rPr>
              <w:t>БКЗ-210-140ф</w:t>
            </w:r>
          </w:p>
        </w:tc>
        <w:tc>
          <w:tcPr>
            <w:tcW w:w="835" w:type="dxa"/>
          </w:tcPr>
          <w:p w:rsidR="004441B1" w:rsidRPr="00D600CE" w:rsidRDefault="004441B1" w:rsidP="00C12099">
            <w:pPr>
              <w:keepNext/>
              <w:spacing w:before="40" w:after="40"/>
              <w:jc w:val="center"/>
              <w:rPr>
                <w:sz w:val="22"/>
                <w:szCs w:val="22"/>
              </w:rPr>
            </w:pPr>
            <w:r w:rsidRPr="00D600CE">
              <w:rPr>
                <w:sz w:val="22"/>
                <w:szCs w:val="22"/>
              </w:rPr>
              <w:t>ТГ-2</w:t>
            </w:r>
          </w:p>
        </w:tc>
        <w:tc>
          <w:tcPr>
            <w:tcW w:w="1008" w:type="dxa"/>
          </w:tcPr>
          <w:p w:rsidR="004441B1" w:rsidRPr="00D600CE" w:rsidRDefault="004441B1" w:rsidP="00C12099">
            <w:pPr>
              <w:keepNext/>
              <w:spacing w:before="40" w:after="40"/>
              <w:jc w:val="center"/>
              <w:rPr>
                <w:sz w:val="22"/>
                <w:szCs w:val="22"/>
              </w:rPr>
            </w:pPr>
            <w:r w:rsidRPr="00D600CE">
              <w:rPr>
                <w:sz w:val="22"/>
                <w:szCs w:val="22"/>
              </w:rPr>
              <w:t>Тп-65/75-12,8</w:t>
            </w:r>
          </w:p>
        </w:tc>
        <w:tc>
          <w:tcPr>
            <w:tcW w:w="1275" w:type="dxa"/>
          </w:tcPr>
          <w:p w:rsidR="004441B1" w:rsidRPr="00D600CE" w:rsidRDefault="004441B1" w:rsidP="00C12099">
            <w:pPr>
              <w:keepNext/>
              <w:spacing w:before="40" w:after="40"/>
              <w:jc w:val="center"/>
              <w:rPr>
                <w:sz w:val="22"/>
                <w:szCs w:val="22"/>
              </w:rPr>
            </w:pPr>
            <w:r w:rsidRPr="00D600CE">
              <w:rPr>
                <w:sz w:val="22"/>
                <w:szCs w:val="22"/>
              </w:rPr>
              <w:t>ПТВМ-180</w:t>
            </w:r>
          </w:p>
        </w:tc>
      </w:tr>
      <w:tr w:rsidR="00132C03" w:rsidRPr="00D600CE" w:rsidTr="00132C03">
        <w:trPr>
          <w:cantSplit/>
          <w:trHeight w:val="212"/>
        </w:trPr>
        <w:tc>
          <w:tcPr>
            <w:tcW w:w="425" w:type="dxa"/>
            <w:vMerge/>
          </w:tcPr>
          <w:p w:rsidR="004441B1" w:rsidRPr="00D600CE" w:rsidRDefault="004441B1" w:rsidP="00C12099">
            <w:pPr>
              <w:keepNext/>
              <w:spacing w:before="40" w:after="40"/>
              <w:jc w:val="center"/>
              <w:rPr>
                <w:sz w:val="22"/>
                <w:szCs w:val="22"/>
              </w:rPr>
            </w:pPr>
          </w:p>
        </w:tc>
        <w:tc>
          <w:tcPr>
            <w:tcW w:w="1277" w:type="dxa"/>
            <w:vMerge/>
          </w:tcPr>
          <w:p w:rsidR="004441B1" w:rsidRPr="00D600CE" w:rsidRDefault="004441B1" w:rsidP="00C12099">
            <w:pPr>
              <w:keepNext/>
              <w:spacing w:before="40" w:after="40"/>
              <w:jc w:val="center"/>
              <w:rPr>
                <w:sz w:val="22"/>
                <w:szCs w:val="22"/>
              </w:rPr>
            </w:pPr>
          </w:p>
        </w:tc>
        <w:tc>
          <w:tcPr>
            <w:tcW w:w="834" w:type="dxa"/>
            <w:vMerge/>
          </w:tcPr>
          <w:p w:rsidR="004441B1" w:rsidRPr="00D600CE" w:rsidRDefault="004441B1" w:rsidP="00C12099">
            <w:pPr>
              <w:keepNext/>
              <w:spacing w:before="40" w:after="40"/>
              <w:jc w:val="center"/>
              <w:rPr>
                <w:sz w:val="22"/>
                <w:szCs w:val="22"/>
              </w:rPr>
            </w:pPr>
          </w:p>
        </w:tc>
        <w:tc>
          <w:tcPr>
            <w:tcW w:w="718" w:type="dxa"/>
            <w:vMerge/>
          </w:tcPr>
          <w:p w:rsidR="004441B1" w:rsidRPr="00D600CE" w:rsidRDefault="004441B1" w:rsidP="00C12099">
            <w:pPr>
              <w:keepNext/>
              <w:spacing w:before="40" w:after="40"/>
              <w:jc w:val="center"/>
              <w:rPr>
                <w:sz w:val="22"/>
                <w:szCs w:val="22"/>
              </w:rPr>
            </w:pPr>
          </w:p>
        </w:tc>
        <w:tc>
          <w:tcPr>
            <w:tcW w:w="863" w:type="dxa"/>
            <w:vMerge/>
          </w:tcPr>
          <w:p w:rsidR="004441B1" w:rsidRPr="00D600CE" w:rsidRDefault="004441B1" w:rsidP="00C12099">
            <w:pPr>
              <w:keepNext/>
              <w:spacing w:before="40" w:after="40"/>
              <w:jc w:val="center"/>
              <w:rPr>
                <w:sz w:val="22"/>
                <w:szCs w:val="22"/>
              </w:rPr>
            </w:pPr>
          </w:p>
        </w:tc>
        <w:tc>
          <w:tcPr>
            <w:tcW w:w="862" w:type="dxa"/>
            <w:tcBorders>
              <w:top w:val="single" w:sz="2" w:space="0" w:color="auto"/>
              <w:left w:val="nil"/>
              <w:bottom w:val="single" w:sz="2" w:space="0" w:color="auto"/>
              <w:right w:val="single" w:sz="2" w:space="0" w:color="auto"/>
            </w:tcBorders>
          </w:tcPr>
          <w:p w:rsidR="004441B1" w:rsidRPr="00D600CE" w:rsidRDefault="004441B1" w:rsidP="00C12099">
            <w:pPr>
              <w:keepNext/>
              <w:spacing w:before="40" w:after="40"/>
              <w:jc w:val="center"/>
              <w:rPr>
                <w:sz w:val="22"/>
                <w:szCs w:val="22"/>
              </w:rPr>
            </w:pPr>
            <w:r w:rsidRPr="00D600CE">
              <w:rPr>
                <w:sz w:val="22"/>
                <w:szCs w:val="22"/>
              </w:rPr>
              <w:t>К-4</w:t>
            </w:r>
          </w:p>
        </w:tc>
        <w:tc>
          <w:tcPr>
            <w:tcW w:w="1667" w:type="dxa"/>
          </w:tcPr>
          <w:p w:rsidR="004441B1" w:rsidRPr="00D600CE" w:rsidRDefault="004441B1" w:rsidP="00C12099">
            <w:pPr>
              <w:keepNext/>
              <w:spacing w:before="40" w:after="40"/>
              <w:jc w:val="center"/>
              <w:rPr>
                <w:sz w:val="22"/>
                <w:szCs w:val="22"/>
              </w:rPr>
            </w:pPr>
            <w:r w:rsidRPr="00D600CE">
              <w:rPr>
                <w:sz w:val="22"/>
                <w:szCs w:val="22"/>
              </w:rPr>
              <w:t>БКЗ-210-140ф</w:t>
            </w:r>
          </w:p>
        </w:tc>
        <w:tc>
          <w:tcPr>
            <w:tcW w:w="835" w:type="dxa"/>
          </w:tcPr>
          <w:p w:rsidR="004441B1" w:rsidRPr="00D600CE" w:rsidRDefault="004441B1" w:rsidP="00C12099">
            <w:pPr>
              <w:keepNext/>
              <w:spacing w:before="40" w:after="40"/>
              <w:jc w:val="center"/>
              <w:rPr>
                <w:sz w:val="22"/>
                <w:szCs w:val="22"/>
              </w:rPr>
            </w:pPr>
            <w:r w:rsidRPr="00D600CE">
              <w:rPr>
                <w:sz w:val="22"/>
                <w:szCs w:val="22"/>
              </w:rPr>
              <w:t>ТГ-3</w:t>
            </w:r>
          </w:p>
        </w:tc>
        <w:tc>
          <w:tcPr>
            <w:tcW w:w="1008" w:type="dxa"/>
          </w:tcPr>
          <w:p w:rsidR="004441B1" w:rsidRPr="00D600CE" w:rsidRDefault="004441B1" w:rsidP="00C12099">
            <w:pPr>
              <w:keepNext/>
              <w:spacing w:before="40" w:after="40"/>
              <w:jc w:val="center"/>
              <w:rPr>
                <w:sz w:val="22"/>
                <w:szCs w:val="22"/>
              </w:rPr>
            </w:pPr>
            <w:r w:rsidRPr="00D600CE">
              <w:rPr>
                <w:sz w:val="22"/>
                <w:szCs w:val="22"/>
              </w:rPr>
              <w:t>Т-50-130</w:t>
            </w:r>
          </w:p>
        </w:tc>
        <w:tc>
          <w:tcPr>
            <w:tcW w:w="1275" w:type="dxa"/>
          </w:tcPr>
          <w:p w:rsidR="004441B1" w:rsidRPr="00D600CE" w:rsidRDefault="004441B1" w:rsidP="00C12099">
            <w:pPr>
              <w:keepNext/>
              <w:spacing w:before="40" w:after="40"/>
              <w:jc w:val="center"/>
              <w:rPr>
                <w:sz w:val="22"/>
                <w:szCs w:val="22"/>
              </w:rPr>
            </w:pPr>
            <w:r w:rsidRPr="00D600CE">
              <w:rPr>
                <w:sz w:val="22"/>
                <w:szCs w:val="22"/>
              </w:rPr>
              <w:t>ПТВМ-180</w:t>
            </w:r>
          </w:p>
        </w:tc>
      </w:tr>
      <w:tr w:rsidR="00132C03" w:rsidRPr="00D600CE" w:rsidTr="00132C03">
        <w:trPr>
          <w:cantSplit/>
          <w:trHeight w:val="212"/>
        </w:trPr>
        <w:tc>
          <w:tcPr>
            <w:tcW w:w="425" w:type="dxa"/>
            <w:vMerge/>
          </w:tcPr>
          <w:p w:rsidR="004441B1" w:rsidRPr="00D600CE" w:rsidRDefault="004441B1" w:rsidP="00132C03">
            <w:pPr>
              <w:spacing w:before="40" w:after="40"/>
              <w:jc w:val="center"/>
              <w:rPr>
                <w:sz w:val="22"/>
                <w:szCs w:val="22"/>
              </w:rPr>
            </w:pPr>
          </w:p>
        </w:tc>
        <w:tc>
          <w:tcPr>
            <w:tcW w:w="1277" w:type="dxa"/>
            <w:vMerge/>
          </w:tcPr>
          <w:p w:rsidR="004441B1" w:rsidRPr="00D600CE" w:rsidRDefault="004441B1" w:rsidP="00132C03">
            <w:pPr>
              <w:spacing w:before="40" w:after="40"/>
              <w:jc w:val="center"/>
              <w:rPr>
                <w:sz w:val="22"/>
                <w:szCs w:val="22"/>
              </w:rPr>
            </w:pPr>
          </w:p>
        </w:tc>
        <w:tc>
          <w:tcPr>
            <w:tcW w:w="834" w:type="dxa"/>
            <w:vMerge/>
          </w:tcPr>
          <w:p w:rsidR="004441B1" w:rsidRPr="00D600CE" w:rsidRDefault="004441B1" w:rsidP="00132C03">
            <w:pPr>
              <w:spacing w:before="40" w:after="40"/>
              <w:jc w:val="center"/>
              <w:rPr>
                <w:sz w:val="22"/>
                <w:szCs w:val="22"/>
              </w:rPr>
            </w:pPr>
          </w:p>
        </w:tc>
        <w:tc>
          <w:tcPr>
            <w:tcW w:w="718" w:type="dxa"/>
            <w:vMerge/>
          </w:tcPr>
          <w:p w:rsidR="004441B1" w:rsidRPr="00D600CE" w:rsidRDefault="004441B1" w:rsidP="00132C03">
            <w:pPr>
              <w:spacing w:before="40" w:after="40"/>
              <w:jc w:val="center"/>
              <w:rPr>
                <w:sz w:val="22"/>
                <w:szCs w:val="22"/>
              </w:rPr>
            </w:pPr>
          </w:p>
        </w:tc>
        <w:tc>
          <w:tcPr>
            <w:tcW w:w="863" w:type="dxa"/>
            <w:vMerge/>
          </w:tcPr>
          <w:p w:rsidR="004441B1" w:rsidRPr="00D600CE" w:rsidRDefault="004441B1" w:rsidP="00132C03">
            <w:pPr>
              <w:spacing w:before="40" w:after="40"/>
              <w:jc w:val="center"/>
              <w:rPr>
                <w:sz w:val="22"/>
                <w:szCs w:val="22"/>
              </w:rPr>
            </w:pPr>
          </w:p>
        </w:tc>
        <w:tc>
          <w:tcPr>
            <w:tcW w:w="862" w:type="dxa"/>
            <w:tcBorders>
              <w:top w:val="single" w:sz="2" w:space="0" w:color="auto"/>
              <w:left w:val="nil"/>
              <w:bottom w:val="single" w:sz="2" w:space="0" w:color="auto"/>
              <w:right w:val="single" w:sz="2" w:space="0" w:color="auto"/>
            </w:tcBorders>
          </w:tcPr>
          <w:p w:rsidR="004441B1" w:rsidRPr="00D600CE" w:rsidRDefault="004441B1" w:rsidP="00132C03">
            <w:pPr>
              <w:spacing w:before="40" w:after="40"/>
              <w:jc w:val="center"/>
              <w:rPr>
                <w:sz w:val="22"/>
                <w:szCs w:val="22"/>
              </w:rPr>
            </w:pPr>
            <w:r w:rsidRPr="00D600CE">
              <w:rPr>
                <w:sz w:val="22"/>
                <w:szCs w:val="22"/>
              </w:rPr>
              <w:t>К-5</w:t>
            </w:r>
          </w:p>
        </w:tc>
        <w:tc>
          <w:tcPr>
            <w:tcW w:w="1667" w:type="dxa"/>
          </w:tcPr>
          <w:p w:rsidR="004441B1" w:rsidRPr="00D600CE" w:rsidRDefault="004441B1" w:rsidP="00132C03">
            <w:pPr>
              <w:spacing w:before="40" w:after="40"/>
              <w:jc w:val="center"/>
              <w:rPr>
                <w:sz w:val="22"/>
                <w:szCs w:val="22"/>
              </w:rPr>
            </w:pPr>
            <w:r w:rsidRPr="00D600CE">
              <w:rPr>
                <w:sz w:val="22"/>
                <w:szCs w:val="22"/>
              </w:rPr>
              <w:t>БКЗ-210-140ф</w:t>
            </w:r>
          </w:p>
        </w:tc>
        <w:tc>
          <w:tcPr>
            <w:tcW w:w="835" w:type="dxa"/>
          </w:tcPr>
          <w:p w:rsidR="004441B1" w:rsidRPr="00D600CE" w:rsidRDefault="004441B1" w:rsidP="00132C03">
            <w:pPr>
              <w:spacing w:before="40" w:after="40"/>
              <w:jc w:val="center"/>
              <w:rPr>
                <w:sz w:val="22"/>
                <w:szCs w:val="22"/>
              </w:rPr>
            </w:pPr>
            <w:r w:rsidRPr="00D600CE">
              <w:rPr>
                <w:sz w:val="22"/>
                <w:szCs w:val="22"/>
              </w:rPr>
              <w:t>ТГ-6</w:t>
            </w:r>
          </w:p>
        </w:tc>
        <w:tc>
          <w:tcPr>
            <w:tcW w:w="1008" w:type="dxa"/>
          </w:tcPr>
          <w:p w:rsidR="004441B1" w:rsidRPr="00D600CE" w:rsidRDefault="004441B1" w:rsidP="00132C03">
            <w:pPr>
              <w:spacing w:before="40" w:after="40"/>
              <w:jc w:val="center"/>
              <w:rPr>
                <w:sz w:val="22"/>
                <w:szCs w:val="22"/>
              </w:rPr>
            </w:pPr>
            <w:r w:rsidRPr="00D600CE">
              <w:rPr>
                <w:sz w:val="22"/>
                <w:szCs w:val="22"/>
              </w:rPr>
              <w:t>Т-</w:t>
            </w:r>
            <w:r w:rsidR="006A3139" w:rsidRPr="00D600CE">
              <w:rPr>
                <w:sz w:val="22"/>
                <w:szCs w:val="22"/>
              </w:rPr>
              <w:br/>
            </w:r>
            <w:r w:rsidRPr="00D600CE">
              <w:rPr>
                <w:sz w:val="22"/>
                <w:szCs w:val="22"/>
              </w:rPr>
              <w:t>120/130-</w:t>
            </w:r>
            <w:r w:rsidR="006A3139" w:rsidRPr="00D600CE">
              <w:rPr>
                <w:sz w:val="22"/>
                <w:szCs w:val="22"/>
              </w:rPr>
              <w:br/>
            </w:r>
            <w:r w:rsidRPr="00D600CE">
              <w:rPr>
                <w:sz w:val="22"/>
                <w:szCs w:val="22"/>
              </w:rPr>
              <w:t>130-8МО</w:t>
            </w:r>
          </w:p>
        </w:tc>
        <w:tc>
          <w:tcPr>
            <w:tcW w:w="1275" w:type="dxa"/>
          </w:tcPr>
          <w:p w:rsidR="004441B1" w:rsidRPr="00D600CE" w:rsidRDefault="004441B1" w:rsidP="00132C03">
            <w:pPr>
              <w:spacing w:before="40" w:after="40"/>
              <w:jc w:val="center"/>
              <w:rPr>
                <w:sz w:val="22"/>
                <w:szCs w:val="22"/>
              </w:rPr>
            </w:pPr>
            <w:r w:rsidRPr="00D600CE">
              <w:rPr>
                <w:sz w:val="22"/>
                <w:szCs w:val="22"/>
              </w:rPr>
              <w:t>ПТВМ-180 (консерва</w:t>
            </w:r>
            <w:r w:rsidR="006A3139" w:rsidRPr="00D600CE">
              <w:rPr>
                <w:sz w:val="22"/>
                <w:szCs w:val="22"/>
              </w:rPr>
              <w:softHyphen/>
            </w:r>
            <w:r w:rsidRPr="00D600CE">
              <w:rPr>
                <w:sz w:val="22"/>
                <w:szCs w:val="22"/>
              </w:rPr>
              <w:t>ция)</w:t>
            </w:r>
          </w:p>
        </w:tc>
      </w:tr>
      <w:tr w:rsidR="00132C03" w:rsidRPr="00D600CE" w:rsidTr="00132C03">
        <w:trPr>
          <w:cantSplit/>
          <w:trHeight w:val="212"/>
        </w:trPr>
        <w:tc>
          <w:tcPr>
            <w:tcW w:w="425" w:type="dxa"/>
            <w:vMerge/>
          </w:tcPr>
          <w:p w:rsidR="004441B1" w:rsidRPr="00D600CE" w:rsidRDefault="004441B1" w:rsidP="00132C03">
            <w:pPr>
              <w:spacing w:before="40" w:after="40"/>
              <w:jc w:val="center"/>
              <w:rPr>
                <w:sz w:val="22"/>
                <w:szCs w:val="22"/>
              </w:rPr>
            </w:pPr>
          </w:p>
        </w:tc>
        <w:tc>
          <w:tcPr>
            <w:tcW w:w="1277" w:type="dxa"/>
            <w:vMerge/>
          </w:tcPr>
          <w:p w:rsidR="004441B1" w:rsidRPr="00D600CE" w:rsidRDefault="004441B1" w:rsidP="00132C03">
            <w:pPr>
              <w:spacing w:before="40" w:after="40"/>
              <w:jc w:val="center"/>
              <w:rPr>
                <w:sz w:val="22"/>
                <w:szCs w:val="22"/>
              </w:rPr>
            </w:pPr>
          </w:p>
        </w:tc>
        <w:tc>
          <w:tcPr>
            <w:tcW w:w="834" w:type="dxa"/>
            <w:vMerge/>
          </w:tcPr>
          <w:p w:rsidR="004441B1" w:rsidRPr="00D600CE" w:rsidRDefault="004441B1" w:rsidP="00132C03">
            <w:pPr>
              <w:spacing w:before="40" w:after="40"/>
              <w:jc w:val="center"/>
              <w:rPr>
                <w:sz w:val="22"/>
                <w:szCs w:val="22"/>
              </w:rPr>
            </w:pPr>
          </w:p>
        </w:tc>
        <w:tc>
          <w:tcPr>
            <w:tcW w:w="718" w:type="dxa"/>
            <w:vMerge/>
          </w:tcPr>
          <w:p w:rsidR="004441B1" w:rsidRPr="00D600CE" w:rsidRDefault="004441B1" w:rsidP="00132C03">
            <w:pPr>
              <w:spacing w:before="40" w:after="40"/>
              <w:jc w:val="center"/>
              <w:rPr>
                <w:sz w:val="22"/>
                <w:szCs w:val="22"/>
              </w:rPr>
            </w:pPr>
          </w:p>
        </w:tc>
        <w:tc>
          <w:tcPr>
            <w:tcW w:w="863" w:type="dxa"/>
            <w:vMerge/>
          </w:tcPr>
          <w:p w:rsidR="004441B1" w:rsidRPr="00D600CE" w:rsidRDefault="004441B1" w:rsidP="00132C03">
            <w:pPr>
              <w:spacing w:before="40" w:after="40"/>
              <w:jc w:val="center"/>
              <w:rPr>
                <w:sz w:val="22"/>
                <w:szCs w:val="22"/>
              </w:rPr>
            </w:pPr>
          </w:p>
        </w:tc>
        <w:tc>
          <w:tcPr>
            <w:tcW w:w="862" w:type="dxa"/>
            <w:tcBorders>
              <w:top w:val="single" w:sz="2" w:space="0" w:color="auto"/>
              <w:left w:val="nil"/>
              <w:bottom w:val="single" w:sz="2" w:space="0" w:color="auto"/>
              <w:right w:val="single" w:sz="2" w:space="0" w:color="auto"/>
            </w:tcBorders>
          </w:tcPr>
          <w:p w:rsidR="004441B1" w:rsidRPr="00D600CE" w:rsidRDefault="004441B1" w:rsidP="00132C03">
            <w:pPr>
              <w:spacing w:before="40" w:after="40"/>
              <w:jc w:val="center"/>
              <w:rPr>
                <w:sz w:val="22"/>
                <w:szCs w:val="22"/>
              </w:rPr>
            </w:pPr>
            <w:r w:rsidRPr="00D600CE">
              <w:rPr>
                <w:sz w:val="22"/>
                <w:szCs w:val="22"/>
              </w:rPr>
              <w:t>К-6</w:t>
            </w:r>
          </w:p>
        </w:tc>
        <w:tc>
          <w:tcPr>
            <w:tcW w:w="1667" w:type="dxa"/>
          </w:tcPr>
          <w:p w:rsidR="004441B1" w:rsidRPr="00D600CE" w:rsidRDefault="004441B1" w:rsidP="00132C03">
            <w:pPr>
              <w:spacing w:before="40" w:after="40"/>
              <w:jc w:val="center"/>
              <w:rPr>
                <w:sz w:val="22"/>
                <w:szCs w:val="22"/>
              </w:rPr>
            </w:pPr>
            <w:r w:rsidRPr="00D600CE">
              <w:rPr>
                <w:sz w:val="22"/>
                <w:szCs w:val="22"/>
              </w:rPr>
              <w:t>БКЗ-210-140ф</w:t>
            </w:r>
          </w:p>
        </w:tc>
        <w:tc>
          <w:tcPr>
            <w:tcW w:w="835" w:type="dxa"/>
          </w:tcPr>
          <w:p w:rsidR="004441B1" w:rsidRPr="00D600CE" w:rsidRDefault="004441B1" w:rsidP="00132C03">
            <w:pPr>
              <w:spacing w:before="40" w:after="40"/>
              <w:jc w:val="center"/>
              <w:rPr>
                <w:sz w:val="22"/>
                <w:szCs w:val="22"/>
              </w:rPr>
            </w:pPr>
          </w:p>
        </w:tc>
        <w:tc>
          <w:tcPr>
            <w:tcW w:w="1008" w:type="dxa"/>
          </w:tcPr>
          <w:p w:rsidR="004441B1" w:rsidRPr="00D600CE" w:rsidRDefault="004441B1" w:rsidP="00132C03">
            <w:pPr>
              <w:spacing w:before="40" w:after="40"/>
              <w:jc w:val="center"/>
              <w:rPr>
                <w:sz w:val="22"/>
                <w:szCs w:val="22"/>
              </w:rPr>
            </w:pPr>
          </w:p>
        </w:tc>
        <w:tc>
          <w:tcPr>
            <w:tcW w:w="1275" w:type="dxa"/>
          </w:tcPr>
          <w:p w:rsidR="004441B1" w:rsidRPr="00D600CE" w:rsidRDefault="004441B1" w:rsidP="00132C03">
            <w:pPr>
              <w:spacing w:before="40" w:after="40"/>
              <w:jc w:val="center"/>
              <w:rPr>
                <w:sz w:val="22"/>
                <w:szCs w:val="22"/>
              </w:rPr>
            </w:pPr>
            <w:r w:rsidRPr="00D600CE">
              <w:rPr>
                <w:sz w:val="22"/>
                <w:szCs w:val="22"/>
              </w:rPr>
              <w:t>ПТВМ-180</w:t>
            </w:r>
          </w:p>
        </w:tc>
      </w:tr>
      <w:tr w:rsidR="00132C03" w:rsidRPr="00D600CE" w:rsidTr="00132C03">
        <w:trPr>
          <w:cantSplit/>
          <w:trHeight w:val="103"/>
        </w:trPr>
        <w:tc>
          <w:tcPr>
            <w:tcW w:w="425" w:type="dxa"/>
            <w:vMerge/>
          </w:tcPr>
          <w:p w:rsidR="004441B1" w:rsidRPr="00D600CE" w:rsidRDefault="004441B1" w:rsidP="00132C03">
            <w:pPr>
              <w:spacing w:before="40" w:after="40"/>
              <w:jc w:val="center"/>
              <w:rPr>
                <w:sz w:val="22"/>
                <w:szCs w:val="22"/>
              </w:rPr>
            </w:pPr>
          </w:p>
        </w:tc>
        <w:tc>
          <w:tcPr>
            <w:tcW w:w="1277" w:type="dxa"/>
            <w:vMerge/>
          </w:tcPr>
          <w:p w:rsidR="004441B1" w:rsidRPr="00D600CE" w:rsidRDefault="004441B1" w:rsidP="00132C03">
            <w:pPr>
              <w:spacing w:before="40" w:after="40"/>
              <w:jc w:val="center"/>
              <w:rPr>
                <w:sz w:val="22"/>
                <w:szCs w:val="22"/>
              </w:rPr>
            </w:pPr>
          </w:p>
        </w:tc>
        <w:tc>
          <w:tcPr>
            <w:tcW w:w="834" w:type="dxa"/>
            <w:vMerge/>
          </w:tcPr>
          <w:p w:rsidR="004441B1" w:rsidRPr="00D600CE" w:rsidRDefault="004441B1" w:rsidP="00132C03">
            <w:pPr>
              <w:spacing w:before="40" w:after="40"/>
              <w:jc w:val="center"/>
              <w:rPr>
                <w:sz w:val="22"/>
                <w:szCs w:val="22"/>
              </w:rPr>
            </w:pPr>
          </w:p>
        </w:tc>
        <w:tc>
          <w:tcPr>
            <w:tcW w:w="718" w:type="dxa"/>
            <w:vMerge/>
          </w:tcPr>
          <w:p w:rsidR="004441B1" w:rsidRPr="00D600CE" w:rsidRDefault="004441B1" w:rsidP="00132C03">
            <w:pPr>
              <w:spacing w:before="40" w:after="40"/>
              <w:jc w:val="center"/>
              <w:rPr>
                <w:sz w:val="22"/>
                <w:szCs w:val="22"/>
              </w:rPr>
            </w:pPr>
          </w:p>
        </w:tc>
        <w:tc>
          <w:tcPr>
            <w:tcW w:w="863" w:type="dxa"/>
            <w:vMerge/>
          </w:tcPr>
          <w:p w:rsidR="004441B1" w:rsidRPr="00D600CE" w:rsidRDefault="004441B1" w:rsidP="00132C03">
            <w:pPr>
              <w:spacing w:before="40" w:after="40"/>
              <w:jc w:val="center"/>
              <w:rPr>
                <w:sz w:val="22"/>
                <w:szCs w:val="22"/>
              </w:rPr>
            </w:pPr>
          </w:p>
        </w:tc>
        <w:tc>
          <w:tcPr>
            <w:tcW w:w="862" w:type="dxa"/>
            <w:tcBorders>
              <w:top w:val="single" w:sz="2" w:space="0" w:color="auto"/>
              <w:left w:val="nil"/>
              <w:bottom w:val="single" w:sz="2" w:space="0" w:color="auto"/>
              <w:right w:val="single" w:sz="2" w:space="0" w:color="auto"/>
            </w:tcBorders>
          </w:tcPr>
          <w:p w:rsidR="004441B1" w:rsidRPr="00D600CE" w:rsidRDefault="004441B1" w:rsidP="00132C03">
            <w:pPr>
              <w:spacing w:before="40" w:after="40"/>
              <w:jc w:val="center"/>
              <w:rPr>
                <w:sz w:val="22"/>
                <w:szCs w:val="22"/>
              </w:rPr>
            </w:pPr>
            <w:r w:rsidRPr="00D600CE">
              <w:rPr>
                <w:sz w:val="22"/>
                <w:szCs w:val="22"/>
              </w:rPr>
              <w:t>К-7</w:t>
            </w:r>
          </w:p>
        </w:tc>
        <w:tc>
          <w:tcPr>
            <w:tcW w:w="1667" w:type="dxa"/>
          </w:tcPr>
          <w:p w:rsidR="004441B1" w:rsidRPr="00D600CE" w:rsidRDefault="004441B1" w:rsidP="00132C03">
            <w:pPr>
              <w:spacing w:before="40" w:after="40"/>
              <w:jc w:val="center"/>
              <w:rPr>
                <w:sz w:val="22"/>
                <w:szCs w:val="22"/>
              </w:rPr>
            </w:pPr>
            <w:r w:rsidRPr="00D600CE">
              <w:rPr>
                <w:sz w:val="22"/>
                <w:szCs w:val="22"/>
              </w:rPr>
              <w:t>БКЗ-210-140ф</w:t>
            </w:r>
          </w:p>
        </w:tc>
        <w:tc>
          <w:tcPr>
            <w:tcW w:w="835" w:type="dxa"/>
          </w:tcPr>
          <w:p w:rsidR="004441B1" w:rsidRPr="00D600CE" w:rsidRDefault="004441B1" w:rsidP="00132C03">
            <w:pPr>
              <w:spacing w:before="40" w:after="40"/>
              <w:jc w:val="center"/>
              <w:rPr>
                <w:sz w:val="22"/>
                <w:szCs w:val="22"/>
              </w:rPr>
            </w:pPr>
          </w:p>
        </w:tc>
        <w:tc>
          <w:tcPr>
            <w:tcW w:w="1008" w:type="dxa"/>
          </w:tcPr>
          <w:p w:rsidR="004441B1" w:rsidRPr="00D600CE" w:rsidRDefault="004441B1" w:rsidP="00132C03">
            <w:pPr>
              <w:spacing w:before="40" w:after="40"/>
              <w:jc w:val="center"/>
              <w:rPr>
                <w:sz w:val="22"/>
                <w:szCs w:val="22"/>
              </w:rPr>
            </w:pPr>
          </w:p>
        </w:tc>
        <w:tc>
          <w:tcPr>
            <w:tcW w:w="1275" w:type="dxa"/>
            <w:vMerge w:val="restart"/>
          </w:tcPr>
          <w:p w:rsidR="004441B1" w:rsidRPr="00D600CE" w:rsidRDefault="004441B1" w:rsidP="00132C03">
            <w:pPr>
              <w:spacing w:before="40" w:after="40"/>
              <w:jc w:val="center"/>
              <w:rPr>
                <w:sz w:val="22"/>
                <w:szCs w:val="22"/>
              </w:rPr>
            </w:pPr>
          </w:p>
        </w:tc>
      </w:tr>
      <w:tr w:rsidR="00132C03" w:rsidRPr="00D600CE" w:rsidTr="00132C03">
        <w:trPr>
          <w:cantSplit/>
          <w:trHeight w:val="437"/>
        </w:trPr>
        <w:tc>
          <w:tcPr>
            <w:tcW w:w="425" w:type="dxa"/>
            <w:vMerge/>
          </w:tcPr>
          <w:p w:rsidR="004441B1" w:rsidRPr="00D600CE" w:rsidRDefault="004441B1" w:rsidP="00132C03">
            <w:pPr>
              <w:spacing w:before="40" w:after="40"/>
              <w:jc w:val="center"/>
              <w:rPr>
                <w:sz w:val="22"/>
                <w:szCs w:val="22"/>
              </w:rPr>
            </w:pPr>
          </w:p>
        </w:tc>
        <w:tc>
          <w:tcPr>
            <w:tcW w:w="1277" w:type="dxa"/>
            <w:vMerge/>
          </w:tcPr>
          <w:p w:rsidR="004441B1" w:rsidRPr="00D600CE" w:rsidRDefault="004441B1" w:rsidP="00132C03">
            <w:pPr>
              <w:spacing w:before="40" w:after="40"/>
              <w:jc w:val="center"/>
              <w:rPr>
                <w:sz w:val="22"/>
                <w:szCs w:val="22"/>
              </w:rPr>
            </w:pPr>
          </w:p>
        </w:tc>
        <w:tc>
          <w:tcPr>
            <w:tcW w:w="834" w:type="dxa"/>
            <w:vMerge/>
          </w:tcPr>
          <w:p w:rsidR="004441B1" w:rsidRPr="00D600CE" w:rsidRDefault="004441B1" w:rsidP="00132C03">
            <w:pPr>
              <w:spacing w:before="40" w:after="40"/>
              <w:jc w:val="center"/>
              <w:rPr>
                <w:sz w:val="22"/>
                <w:szCs w:val="22"/>
              </w:rPr>
            </w:pPr>
          </w:p>
        </w:tc>
        <w:tc>
          <w:tcPr>
            <w:tcW w:w="718" w:type="dxa"/>
            <w:vMerge/>
          </w:tcPr>
          <w:p w:rsidR="004441B1" w:rsidRPr="00D600CE" w:rsidRDefault="004441B1" w:rsidP="00132C03">
            <w:pPr>
              <w:spacing w:before="40" w:after="40"/>
              <w:jc w:val="center"/>
              <w:rPr>
                <w:sz w:val="22"/>
                <w:szCs w:val="22"/>
              </w:rPr>
            </w:pPr>
          </w:p>
        </w:tc>
        <w:tc>
          <w:tcPr>
            <w:tcW w:w="863" w:type="dxa"/>
            <w:vMerge/>
          </w:tcPr>
          <w:p w:rsidR="004441B1" w:rsidRPr="00D600CE" w:rsidRDefault="004441B1" w:rsidP="00132C03">
            <w:pPr>
              <w:spacing w:before="40" w:after="40"/>
              <w:jc w:val="center"/>
              <w:rPr>
                <w:sz w:val="22"/>
                <w:szCs w:val="22"/>
              </w:rPr>
            </w:pPr>
          </w:p>
        </w:tc>
        <w:tc>
          <w:tcPr>
            <w:tcW w:w="862" w:type="dxa"/>
            <w:tcBorders>
              <w:top w:val="single" w:sz="2" w:space="0" w:color="auto"/>
              <w:left w:val="nil"/>
              <w:bottom w:val="single" w:sz="2" w:space="0" w:color="auto"/>
              <w:right w:val="single" w:sz="2" w:space="0" w:color="auto"/>
            </w:tcBorders>
          </w:tcPr>
          <w:p w:rsidR="004441B1" w:rsidRPr="00D600CE" w:rsidRDefault="004441B1" w:rsidP="00132C03">
            <w:pPr>
              <w:spacing w:before="40" w:after="40"/>
              <w:jc w:val="center"/>
              <w:rPr>
                <w:sz w:val="22"/>
                <w:szCs w:val="22"/>
              </w:rPr>
            </w:pPr>
            <w:r w:rsidRPr="00D600CE">
              <w:rPr>
                <w:sz w:val="22"/>
                <w:szCs w:val="22"/>
              </w:rPr>
              <w:t>К-8</w:t>
            </w:r>
          </w:p>
        </w:tc>
        <w:tc>
          <w:tcPr>
            <w:tcW w:w="1667" w:type="dxa"/>
          </w:tcPr>
          <w:p w:rsidR="004441B1" w:rsidRPr="00D600CE" w:rsidRDefault="004441B1" w:rsidP="00132C03">
            <w:pPr>
              <w:spacing w:before="40" w:after="40"/>
              <w:jc w:val="center"/>
              <w:rPr>
                <w:sz w:val="22"/>
                <w:szCs w:val="22"/>
              </w:rPr>
            </w:pPr>
            <w:r w:rsidRPr="00D600CE">
              <w:rPr>
                <w:sz w:val="22"/>
                <w:szCs w:val="22"/>
              </w:rPr>
              <w:t>БКЗ-210-140ф</w:t>
            </w:r>
          </w:p>
        </w:tc>
        <w:tc>
          <w:tcPr>
            <w:tcW w:w="835" w:type="dxa"/>
          </w:tcPr>
          <w:p w:rsidR="004441B1" w:rsidRPr="00D600CE" w:rsidRDefault="004441B1" w:rsidP="00132C03">
            <w:pPr>
              <w:spacing w:before="40" w:after="40"/>
              <w:jc w:val="center"/>
              <w:rPr>
                <w:sz w:val="22"/>
                <w:szCs w:val="22"/>
              </w:rPr>
            </w:pPr>
          </w:p>
        </w:tc>
        <w:tc>
          <w:tcPr>
            <w:tcW w:w="1008" w:type="dxa"/>
          </w:tcPr>
          <w:p w:rsidR="004441B1" w:rsidRPr="00D600CE" w:rsidRDefault="004441B1" w:rsidP="00132C03">
            <w:pPr>
              <w:spacing w:before="40" w:after="40"/>
              <w:jc w:val="center"/>
              <w:rPr>
                <w:sz w:val="22"/>
                <w:szCs w:val="22"/>
              </w:rPr>
            </w:pPr>
          </w:p>
        </w:tc>
        <w:tc>
          <w:tcPr>
            <w:tcW w:w="1275" w:type="dxa"/>
            <w:vMerge/>
          </w:tcPr>
          <w:p w:rsidR="004441B1" w:rsidRPr="00D600CE" w:rsidRDefault="004441B1" w:rsidP="00132C03">
            <w:pPr>
              <w:spacing w:before="40" w:after="40"/>
              <w:jc w:val="center"/>
              <w:rPr>
                <w:sz w:val="22"/>
                <w:szCs w:val="22"/>
              </w:rPr>
            </w:pPr>
          </w:p>
        </w:tc>
      </w:tr>
      <w:tr w:rsidR="00132C03" w:rsidRPr="00D600CE" w:rsidTr="00132C03">
        <w:trPr>
          <w:cantSplit/>
          <w:trHeight w:val="212"/>
        </w:trPr>
        <w:tc>
          <w:tcPr>
            <w:tcW w:w="425" w:type="dxa"/>
            <w:vMerge/>
          </w:tcPr>
          <w:p w:rsidR="004441B1" w:rsidRPr="00D600CE" w:rsidRDefault="004441B1" w:rsidP="00132C03">
            <w:pPr>
              <w:spacing w:before="40" w:after="40"/>
              <w:jc w:val="center"/>
              <w:rPr>
                <w:sz w:val="22"/>
                <w:szCs w:val="22"/>
              </w:rPr>
            </w:pPr>
          </w:p>
        </w:tc>
        <w:tc>
          <w:tcPr>
            <w:tcW w:w="1277" w:type="dxa"/>
            <w:vMerge/>
          </w:tcPr>
          <w:p w:rsidR="004441B1" w:rsidRPr="00D600CE" w:rsidRDefault="004441B1" w:rsidP="00132C03">
            <w:pPr>
              <w:spacing w:before="40" w:after="40"/>
              <w:jc w:val="center"/>
              <w:rPr>
                <w:sz w:val="22"/>
                <w:szCs w:val="22"/>
              </w:rPr>
            </w:pPr>
          </w:p>
        </w:tc>
        <w:tc>
          <w:tcPr>
            <w:tcW w:w="834" w:type="dxa"/>
            <w:vMerge/>
          </w:tcPr>
          <w:p w:rsidR="004441B1" w:rsidRPr="00D600CE" w:rsidRDefault="004441B1" w:rsidP="00132C03">
            <w:pPr>
              <w:spacing w:before="40" w:after="40"/>
              <w:jc w:val="center"/>
              <w:rPr>
                <w:sz w:val="22"/>
                <w:szCs w:val="22"/>
              </w:rPr>
            </w:pPr>
          </w:p>
        </w:tc>
        <w:tc>
          <w:tcPr>
            <w:tcW w:w="718" w:type="dxa"/>
            <w:vMerge/>
          </w:tcPr>
          <w:p w:rsidR="004441B1" w:rsidRPr="00D600CE" w:rsidRDefault="004441B1" w:rsidP="00132C03">
            <w:pPr>
              <w:spacing w:before="40" w:after="40"/>
              <w:jc w:val="center"/>
              <w:rPr>
                <w:sz w:val="22"/>
                <w:szCs w:val="22"/>
              </w:rPr>
            </w:pPr>
          </w:p>
        </w:tc>
        <w:tc>
          <w:tcPr>
            <w:tcW w:w="863" w:type="dxa"/>
            <w:vMerge/>
          </w:tcPr>
          <w:p w:rsidR="004441B1" w:rsidRPr="00D600CE" w:rsidRDefault="004441B1" w:rsidP="00132C03">
            <w:pPr>
              <w:spacing w:before="40" w:after="40"/>
              <w:jc w:val="center"/>
              <w:rPr>
                <w:sz w:val="22"/>
                <w:szCs w:val="22"/>
              </w:rPr>
            </w:pPr>
          </w:p>
        </w:tc>
        <w:tc>
          <w:tcPr>
            <w:tcW w:w="862" w:type="dxa"/>
            <w:tcBorders>
              <w:top w:val="single" w:sz="2" w:space="0" w:color="auto"/>
              <w:left w:val="nil"/>
              <w:bottom w:val="single" w:sz="2" w:space="0" w:color="auto"/>
              <w:right w:val="single" w:sz="2" w:space="0" w:color="auto"/>
            </w:tcBorders>
          </w:tcPr>
          <w:p w:rsidR="004441B1" w:rsidRPr="00D600CE" w:rsidRDefault="004441B1" w:rsidP="00132C03">
            <w:pPr>
              <w:spacing w:before="40" w:after="40"/>
              <w:jc w:val="center"/>
              <w:rPr>
                <w:sz w:val="22"/>
                <w:szCs w:val="22"/>
              </w:rPr>
            </w:pPr>
            <w:r w:rsidRPr="00D600CE">
              <w:rPr>
                <w:sz w:val="22"/>
                <w:szCs w:val="22"/>
              </w:rPr>
              <w:t>К-9</w:t>
            </w:r>
          </w:p>
        </w:tc>
        <w:tc>
          <w:tcPr>
            <w:tcW w:w="1667" w:type="dxa"/>
          </w:tcPr>
          <w:p w:rsidR="004441B1" w:rsidRPr="00D600CE" w:rsidRDefault="004441B1" w:rsidP="00132C03">
            <w:pPr>
              <w:spacing w:before="40" w:after="40"/>
              <w:jc w:val="center"/>
              <w:rPr>
                <w:sz w:val="22"/>
                <w:szCs w:val="22"/>
              </w:rPr>
            </w:pPr>
            <w:r w:rsidRPr="00D600CE">
              <w:rPr>
                <w:sz w:val="22"/>
                <w:szCs w:val="22"/>
              </w:rPr>
              <w:t>БКЗ-210-140ф</w:t>
            </w:r>
          </w:p>
        </w:tc>
        <w:tc>
          <w:tcPr>
            <w:tcW w:w="835" w:type="dxa"/>
          </w:tcPr>
          <w:p w:rsidR="004441B1" w:rsidRPr="00D600CE" w:rsidRDefault="004441B1" w:rsidP="00132C03">
            <w:pPr>
              <w:spacing w:before="40" w:after="40"/>
              <w:jc w:val="center"/>
              <w:rPr>
                <w:sz w:val="22"/>
                <w:szCs w:val="22"/>
              </w:rPr>
            </w:pPr>
          </w:p>
        </w:tc>
        <w:tc>
          <w:tcPr>
            <w:tcW w:w="1008" w:type="dxa"/>
          </w:tcPr>
          <w:p w:rsidR="004441B1" w:rsidRPr="00D600CE" w:rsidRDefault="004441B1" w:rsidP="00132C03">
            <w:pPr>
              <w:spacing w:before="40" w:after="40"/>
              <w:jc w:val="center"/>
              <w:rPr>
                <w:sz w:val="22"/>
                <w:szCs w:val="22"/>
              </w:rPr>
            </w:pPr>
          </w:p>
        </w:tc>
        <w:tc>
          <w:tcPr>
            <w:tcW w:w="1275" w:type="dxa"/>
            <w:vMerge/>
          </w:tcPr>
          <w:p w:rsidR="004441B1" w:rsidRPr="00D600CE" w:rsidRDefault="004441B1" w:rsidP="00132C03">
            <w:pPr>
              <w:spacing w:before="40" w:after="40"/>
              <w:jc w:val="center"/>
              <w:rPr>
                <w:sz w:val="22"/>
                <w:szCs w:val="22"/>
              </w:rPr>
            </w:pPr>
          </w:p>
        </w:tc>
      </w:tr>
      <w:tr w:rsidR="00132C03" w:rsidRPr="00D600CE" w:rsidTr="00132C03">
        <w:trPr>
          <w:cantSplit/>
          <w:trHeight w:val="212"/>
        </w:trPr>
        <w:tc>
          <w:tcPr>
            <w:tcW w:w="425" w:type="dxa"/>
            <w:vMerge/>
          </w:tcPr>
          <w:p w:rsidR="004441B1" w:rsidRPr="00D600CE" w:rsidRDefault="004441B1" w:rsidP="00132C03">
            <w:pPr>
              <w:spacing w:before="40" w:after="40"/>
              <w:jc w:val="center"/>
              <w:rPr>
                <w:sz w:val="22"/>
                <w:szCs w:val="22"/>
              </w:rPr>
            </w:pPr>
          </w:p>
        </w:tc>
        <w:tc>
          <w:tcPr>
            <w:tcW w:w="1277" w:type="dxa"/>
            <w:vMerge/>
          </w:tcPr>
          <w:p w:rsidR="004441B1" w:rsidRPr="00D600CE" w:rsidRDefault="004441B1" w:rsidP="00132C03">
            <w:pPr>
              <w:spacing w:before="40" w:after="40"/>
              <w:jc w:val="center"/>
              <w:rPr>
                <w:sz w:val="22"/>
                <w:szCs w:val="22"/>
              </w:rPr>
            </w:pPr>
          </w:p>
        </w:tc>
        <w:tc>
          <w:tcPr>
            <w:tcW w:w="834" w:type="dxa"/>
            <w:vMerge/>
          </w:tcPr>
          <w:p w:rsidR="004441B1" w:rsidRPr="00D600CE" w:rsidRDefault="004441B1" w:rsidP="00132C03">
            <w:pPr>
              <w:spacing w:before="40" w:after="40"/>
              <w:jc w:val="center"/>
              <w:rPr>
                <w:sz w:val="22"/>
                <w:szCs w:val="22"/>
              </w:rPr>
            </w:pPr>
          </w:p>
        </w:tc>
        <w:tc>
          <w:tcPr>
            <w:tcW w:w="718" w:type="dxa"/>
            <w:vMerge/>
          </w:tcPr>
          <w:p w:rsidR="004441B1" w:rsidRPr="00D600CE" w:rsidRDefault="004441B1" w:rsidP="00132C03">
            <w:pPr>
              <w:spacing w:before="40" w:after="40"/>
              <w:jc w:val="center"/>
              <w:rPr>
                <w:sz w:val="22"/>
                <w:szCs w:val="22"/>
              </w:rPr>
            </w:pPr>
          </w:p>
        </w:tc>
        <w:tc>
          <w:tcPr>
            <w:tcW w:w="863" w:type="dxa"/>
            <w:vMerge/>
          </w:tcPr>
          <w:p w:rsidR="004441B1" w:rsidRPr="00D600CE" w:rsidRDefault="004441B1" w:rsidP="00132C03">
            <w:pPr>
              <w:spacing w:before="40" w:after="40"/>
              <w:jc w:val="center"/>
              <w:rPr>
                <w:sz w:val="22"/>
                <w:szCs w:val="22"/>
              </w:rPr>
            </w:pPr>
          </w:p>
        </w:tc>
        <w:tc>
          <w:tcPr>
            <w:tcW w:w="862" w:type="dxa"/>
            <w:tcBorders>
              <w:top w:val="single" w:sz="2" w:space="0" w:color="auto"/>
              <w:left w:val="nil"/>
              <w:bottom w:val="single" w:sz="2" w:space="0" w:color="auto"/>
              <w:right w:val="single" w:sz="2" w:space="0" w:color="auto"/>
            </w:tcBorders>
          </w:tcPr>
          <w:p w:rsidR="004441B1" w:rsidRPr="00D600CE" w:rsidRDefault="004441B1" w:rsidP="00132C03">
            <w:pPr>
              <w:spacing w:before="40" w:after="40"/>
              <w:jc w:val="center"/>
              <w:rPr>
                <w:sz w:val="22"/>
                <w:szCs w:val="22"/>
              </w:rPr>
            </w:pPr>
            <w:r w:rsidRPr="00D600CE">
              <w:rPr>
                <w:sz w:val="22"/>
                <w:szCs w:val="22"/>
              </w:rPr>
              <w:t>К-10</w:t>
            </w:r>
          </w:p>
        </w:tc>
        <w:tc>
          <w:tcPr>
            <w:tcW w:w="1667" w:type="dxa"/>
          </w:tcPr>
          <w:p w:rsidR="004441B1" w:rsidRPr="00D600CE" w:rsidRDefault="004441B1" w:rsidP="00132C03">
            <w:pPr>
              <w:spacing w:before="40" w:after="40"/>
              <w:jc w:val="center"/>
              <w:rPr>
                <w:sz w:val="22"/>
                <w:szCs w:val="22"/>
              </w:rPr>
            </w:pPr>
            <w:r w:rsidRPr="00D600CE">
              <w:rPr>
                <w:sz w:val="22"/>
                <w:szCs w:val="22"/>
              </w:rPr>
              <w:t>БКЗ-210-140ф</w:t>
            </w:r>
          </w:p>
        </w:tc>
        <w:tc>
          <w:tcPr>
            <w:tcW w:w="835" w:type="dxa"/>
          </w:tcPr>
          <w:p w:rsidR="004441B1" w:rsidRPr="00D600CE" w:rsidRDefault="004441B1" w:rsidP="00132C03">
            <w:pPr>
              <w:spacing w:before="40" w:after="40"/>
              <w:jc w:val="center"/>
              <w:rPr>
                <w:sz w:val="22"/>
                <w:szCs w:val="22"/>
              </w:rPr>
            </w:pPr>
          </w:p>
        </w:tc>
        <w:tc>
          <w:tcPr>
            <w:tcW w:w="1008" w:type="dxa"/>
          </w:tcPr>
          <w:p w:rsidR="004441B1" w:rsidRPr="00D600CE" w:rsidRDefault="004441B1" w:rsidP="00132C03">
            <w:pPr>
              <w:spacing w:before="40" w:after="40"/>
              <w:jc w:val="center"/>
              <w:rPr>
                <w:sz w:val="22"/>
                <w:szCs w:val="22"/>
              </w:rPr>
            </w:pPr>
          </w:p>
        </w:tc>
        <w:tc>
          <w:tcPr>
            <w:tcW w:w="1275" w:type="dxa"/>
            <w:vMerge/>
          </w:tcPr>
          <w:p w:rsidR="004441B1" w:rsidRPr="00D600CE" w:rsidRDefault="004441B1" w:rsidP="00132C03">
            <w:pPr>
              <w:spacing w:before="40" w:after="40"/>
              <w:jc w:val="center"/>
              <w:rPr>
                <w:sz w:val="22"/>
                <w:szCs w:val="22"/>
              </w:rPr>
            </w:pPr>
          </w:p>
        </w:tc>
      </w:tr>
      <w:tr w:rsidR="00132C03" w:rsidRPr="00D600CE" w:rsidTr="00132C03">
        <w:trPr>
          <w:cantSplit/>
          <w:trHeight w:val="735"/>
        </w:trPr>
        <w:tc>
          <w:tcPr>
            <w:tcW w:w="425" w:type="dxa"/>
            <w:vMerge w:val="restart"/>
          </w:tcPr>
          <w:p w:rsidR="004441B1" w:rsidRPr="00D600CE" w:rsidRDefault="00214D86" w:rsidP="00132C03">
            <w:pPr>
              <w:spacing w:before="40" w:after="40"/>
              <w:jc w:val="center"/>
              <w:rPr>
                <w:sz w:val="22"/>
                <w:szCs w:val="22"/>
              </w:rPr>
            </w:pPr>
            <w:r w:rsidRPr="00D600CE">
              <w:rPr>
                <w:sz w:val="22"/>
                <w:szCs w:val="22"/>
              </w:rPr>
              <w:t>4</w:t>
            </w:r>
          </w:p>
        </w:tc>
        <w:tc>
          <w:tcPr>
            <w:tcW w:w="1277" w:type="dxa"/>
            <w:vMerge w:val="restart"/>
          </w:tcPr>
          <w:p w:rsidR="004441B1" w:rsidRPr="00D600CE" w:rsidRDefault="004441B1" w:rsidP="00343A4F">
            <w:pPr>
              <w:spacing w:before="40" w:after="40"/>
              <w:jc w:val="center"/>
              <w:rPr>
                <w:sz w:val="22"/>
                <w:szCs w:val="22"/>
              </w:rPr>
            </w:pPr>
            <w:r w:rsidRPr="00D600CE">
              <w:rPr>
                <w:sz w:val="22"/>
                <w:szCs w:val="22"/>
              </w:rPr>
              <w:t>Киров</w:t>
            </w:r>
            <w:r w:rsidR="006A3139" w:rsidRPr="00D600CE">
              <w:rPr>
                <w:sz w:val="22"/>
                <w:szCs w:val="22"/>
              </w:rPr>
              <w:softHyphen/>
            </w:r>
            <w:r w:rsidRPr="00D600CE">
              <w:rPr>
                <w:sz w:val="22"/>
                <w:szCs w:val="22"/>
              </w:rPr>
              <w:t>ская ТЭЦ-5</w:t>
            </w:r>
          </w:p>
        </w:tc>
        <w:tc>
          <w:tcPr>
            <w:tcW w:w="834" w:type="dxa"/>
            <w:vMerge w:val="restart"/>
          </w:tcPr>
          <w:p w:rsidR="004441B1" w:rsidRPr="00D600CE" w:rsidRDefault="004441B1" w:rsidP="00132C03">
            <w:pPr>
              <w:spacing w:before="40" w:after="40"/>
              <w:jc w:val="center"/>
              <w:rPr>
                <w:sz w:val="22"/>
                <w:szCs w:val="22"/>
              </w:rPr>
            </w:pPr>
            <w:r w:rsidRPr="00D600CE">
              <w:rPr>
                <w:sz w:val="22"/>
                <w:szCs w:val="22"/>
              </w:rPr>
              <w:t>450</w:t>
            </w:r>
          </w:p>
        </w:tc>
        <w:tc>
          <w:tcPr>
            <w:tcW w:w="718" w:type="dxa"/>
            <w:vMerge w:val="restart"/>
          </w:tcPr>
          <w:p w:rsidR="004441B1" w:rsidRPr="00D600CE" w:rsidRDefault="004441B1" w:rsidP="00132C03">
            <w:pPr>
              <w:spacing w:before="40" w:after="40"/>
              <w:jc w:val="center"/>
              <w:rPr>
                <w:sz w:val="22"/>
                <w:szCs w:val="22"/>
              </w:rPr>
            </w:pPr>
            <w:r w:rsidRPr="00D600CE">
              <w:rPr>
                <w:sz w:val="22"/>
                <w:szCs w:val="22"/>
              </w:rPr>
              <w:t>1090</w:t>
            </w:r>
          </w:p>
        </w:tc>
        <w:tc>
          <w:tcPr>
            <w:tcW w:w="863" w:type="dxa"/>
            <w:vMerge w:val="restart"/>
          </w:tcPr>
          <w:p w:rsidR="004441B1" w:rsidRPr="00D600CE" w:rsidRDefault="004441B1" w:rsidP="00132C03">
            <w:pPr>
              <w:spacing w:before="40" w:after="40"/>
              <w:jc w:val="center"/>
              <w:rPr>
                <w:sz w:val="22"/>
                <w:szCs w:val="22"/>
              </w:rPr>
            </w:pPr>
            <w:r w:rsidRPr="00D600CE">
              <w:rPr>
                <w:sz w:val="22"/>
                <w:szCs w:val="22"/>
              </w:rPr>
              <w:t>730</w:t>
            </w:r>
          </w:p>
        </w:tc>
        <w:tc>
          <w:tcPr>
            <w:tcW w:w="862" w:type="dxa"/>
          </w:tcPr>
          <w:p w:rsidR="004441B1" w:rsidRPr="00D600CE" w:rsidRDefault="004441B1" w:rsidP="00132C03">
            <w:pPr>
              <w:spacing w:before="40" w:after="40"/>
              <w:jc w:val="center"/>
              <w:rPr>
                <w:sz w:val="22"/>
                <w:szCs w:val="22"/>
              </w:rPr>
            </w:pPr>
            <w:r w:rsidRPr="00D600CE">
              <w:rPr>
                <w:sz w:val="22"/>
                <w:szCs w:val="22"/>
              </w:rPr>
              <w:t>1</w:t>
            </w:r>
          </w:p>
        </w:tc>
        <w:tc>
          <w:tcPr>
            <w:tcW w:w="1667" w:type="dxa"/>
          </w:tcPr>
          <w:p w:rsidR="004441B1" w:rsidRPr="00D600CE" w:rsidRDefault="004441B1" w:rsidP="00132C03">
            <w:pPr>
              <w:spacing w:before="40" w:after="40"/>
              <w:jc w:val="center"/>
              <w:rPr>
                <w:sz w:val="22"/>
                <w:szCs w:val="22"/>
              </w:rPr>
            </w:pPr>
            <w:r w:rsidRPr="00D600CE">
              <w:rPr>
                <w:sz w:val="22"/>
                <w:szCs w:val="22"/>
              </w:rPr>
              <w:t>ТПЕ-430</w:t>
            </w:r>
          </w:p>
        </w:tc>
        <w:tc>
          <w:tcPr>
            <w:tcW w:w="835" w:type="dxa"/>
          </w:tcPr>
          <w:p w:rsidR="004441B1" w:rsidRPr="00D600CE" w:rsidRDefault="004441B1" w:rsidP="00132C03">
            <w:pPr>
              <w:spacing w:before="40" w:after="40"/>
              <w:jc w:val="center"/>
              <w:rPr>
                <w:sz w:val="22"/>
                <w:szCs w:val="22"/>
              </w:rPr>
            </w:pPr>
            <w:r w:rsidRPr="00D600CE">
              <w:rPr>
                <w:sz w:val="22"/>
                <w:szCs w:val="22"/>
              </w:rPr>
              <w:t>1ТГ</w:t>
            </w:r>
          </w:p>
        </w:tc>
        <w:tc>
          <w:tcPr>
            <w:tcW w:w="1008" w:type="dxa"/>
          </w:tcPr>
          <w:p w:rsidR="004441B1" w:rsidRPr="00D600CE" w:rsidRDefault="004441B1" w:rsidP="00132C03">
            <w:pPr>
              <w:spacing w:before="40" w:after="40"/>
              <w:jc w:val="center"/>
              <w:rPr>
                <w:sz w:val="22"/>
                <w:szCs w:val="22"/>
              </w:rPr>
            </w:pPr>
            <w:r w:rsidRPr="00D600CE">
              <w:rPr>
                <w:sz w:val="22"/>
                <w:szCs w:val="22"/>
              </w:rPr>
              <w:t>ПТ-</w:t>
            </w:r>
            <w:r w:rsidR="006A3139" w:rsidRPr="00D600CE">
              <w:rPr>
                <w:sz w:val="22"/>
                <w:szCs w:val="22"/>
              </w:rPr>
              <w:br/>
            </w:r>
            <w:r w:rsidRPr="00D600CE">
              <w:rPr>
                <w:sz w:val="22"/>
                <w:szCs w:val="22"/>
              </w:rPr>
              <w:t>80/100-</w:t>
            </w:r>
            <w:r w:rsidR="006A3139" w:rsidRPr="00D600CE">
              <w:rPr>
                <w:sz w:val="22"/>
                <w:szCs w:val="22"/>
              </w:rPr>
              <w:br/>
            </w:r>
            <w:r w:rsidRPr="00D600CE">
              <w:rPr>
                <w:sz w:val="22"/>
                <w:szCs w:val="22"/>
              </w:rPr>
              <w:t>130/13</w:t>
            </w:r>
          </w:p>
        </w:tc>
        <w:tc>
          <w:tcPr>
            <w:tcW w:w="1275" w:type="dxa"/>
          </w:tcPr>
          <w:p w:rsidR="004441B1" w:rsidRPr="00D600CE" w:rsidRDefault="004441B1" w:rsidP="00132C03">
            <w:pPr>
              <w:spacing w:before="40" w:after="40"/>
              <w:jc w:val="center"/>
              <w:rPr>
                <w:sz w:val="22"/>
                <w:szCs w:val="22"/>
              </w:rPr>
            </w:pPr>
            <w:r w:rsidRPr="00D600CE">
              <w:rPr>
                <w:sz w:val="22"/>
                <w:szCs w:val="22"/>
              </w:rPr>
              <w:t>ПТВМ-180</w:t>
            </w:r>
          </w:p>
        </w:tc>
      </w:tr>
      <w:tr w:rsidR="00132C03" w:rsidRPr="00D600CE" w:rsidTr="00132C03">
        <w:trPr>
          <w:cantSplit/>
          <w:trHeight w:val="212"/>
        </w:trPr>
        <w:tc>
          <w:tcPr>
            <w:tcW w:w="425" w:type="dxa"/>
            <w:vMerge/>
          </w:tcPr>
          <w:p w:rsidR="004441B1" w:rsidRPr="00D600CE" w:rsidRDefault="004441B1" w:rsidP="00132C03">
            <w:pPr>
              <w:spacing w:before="40" w:after="40"/>
              <w:jc w:val="center"/>
              <w:rPr>
                <w:sz w:val="22"/>
                <w:szCs w:val="22"/>
              </w:rPr>
            </w:pPr>
          </w:p>
        </w:tc>
        <w:tc>
          <w:tcPr>
            <w:tcW w:w="1277" w:type="dxa"/>
            <w:vMerge/>
          </w:tcPr>
          <w:p w:rsidR="004441B1" w:rsidRPr="00D600CE" w:rsidRDefault="004441B1" w:rsidP="00132C03">
            <w:pPr>
              <w:spacing w:before="40" w:after="40"/>
              <w:jc w:val="center"/>
              <w:rPr>
                <w:sz w:val="22"/>
                <w:szCs w:val="22"/>
              </w:rPr>
            </w:pPr>
          </w:p>
        </w:tc>
        <w:tc>
          <w:tcPr>
            <w:tcW w:w="834" w:type="dxa"/>
            <w:vMerge/>
          </w:tcPr>
          <w:p w:rsidR="004441B1" w:rsidRPr="00D600CE" w:rsidRDefault="004441B1" w:rsidP="00132C03">
            <w:pPr>
              <w:spacing w:before="40" w:after="40"/>
              <w:jc w:val="center"/>
              <w:rPr>
                <w:sz w:val="22"/>
                <w:szCs w:val="22"/>
              </w:rPr>
            </w:pPr>
          </w:p>
        </w:tc>
        <w:tc>
          <w:tcPr>
            <w:tcW w:w="718" w:type="dxa"/>
            <w:vMerge/>
          </w:tcPr>
          <w:p w:rsidR="004441B1" w:rsidRPr="00D600CE" w:rsidRDefault="004441B1" w:rsidP="00132C03">
            <w:pPr>
              <w:spacing w:before="40" w:after="40"/>
              <w:jc w:val="center"/>
              <w:rPr>
                <w:sz w:val="22"/>
                <w:szCs w:val="22"/>
              </w:rPr>
            </w:pPr>
          </w:p>
        </w:tc>
        <w:tc>
          <w:tcPr>
            <w:tcW w:w="863" w:type="dxa"/>
            <w:vMerge/>
          </w:tcPr>
          <w:p w:rsidR="004441B1" w:rsidRPr="00D600CE" w:rsidRDefault="004441B1" w:rsidP="00132C03">
            <w:pPr>
              <w:spacing w:before="40" w:after="40"/>
              <w:jc w:val="center"/>
              <w:rPr>
                <w:sz w:val="22"/>
                <w:szCs w:val="22"/>
              </w:rPr>
            </w:pPr>
          </w:p>
        </w:tc>
        <w:tc>
          <w:tcPr>
            <w:tcW w:w="862" w:type="dxa"/>
            <w:vMerge w:val="restart"/>
          </w:tcPr>
          <w:p w:rsidR="004441B1" w:rsidRPr="00D600CE" w:rsidRDefault="004441B1" w:rsidP="00132C03">
            <w:pPr>
              <w:spacing w:before="40" w:after="40"/>
              <w:jc w:val="center"/>
              <w:rPr>
                <w:sz w:val="22"/>
                <w:szCs w:val="22"/>
              </w:rPr>
            </w:pPr>
            <w:r w:rsidRPr="00D600CE">
              <w:rPr>
                <w:sz w:val="22"/>
                <w:szCs w:val="22"/>
              </w:rPr>
              <w:t>блок 2</w:t>
            </w:r>
          </w:p>
        </w:tc>
        <w:tc>
          <w:tcPr>
            <w:tcW w:w="1667" w:type="dxa"/>
          </w:tcPr>
          <w:p w:rsidR="004441B1" w:rsidRPr="00D600CE" w:rsidRDefault="004441B1" w:rsidP="00132C03">
            <w:pPr>
              <w:spacing w:before="40" w:after="40"/>
              <w:jc w:val="center"/>
              <w:rPr>
                <w:sz w:val="22"/>
                <w:szCs w:val="22"/>
              </w:rPr>
            </w:pPr>
            <w:r w:rsidRPr="00D600CE">
              <w:rPr>
                <w:sz w:val="22"/>
                <w:szCs w:val="22"/>
              </w:rPr>
              <w:t>ТПЕ-429</w:t>
            </w:r>
          </w:p>
        </w:tc>
        <w:tc>
          <w:tcPr>
            <w:tcW w:w="835" w:type="dxa"/>
            <w:vMerge w:val="restart"/>
          </w:tcPr>
          <w:p w:rsidR="004441B1" w:rsidRPr="00D600CE" w:rsidRDefault="004441B1" w:rsidP="00132C03">
            <w:pPr>
              <w:spacing w:before="40" w:after="40"/>
              <w:jc w:val="center"/>
              <w:rPr>
                <w:sz w:val="22"/>
                <w:szCs w:val="22"/>
              </w:rPr>
            </w:pPr>
            <w:r w:rsidRPr="00D600CE">
              <w:rPr>
                <w:sz w:val="22"/>
                <w:szCs w:val="22"/>
              </w:rPr>
              <w:t>блок 2</w:t>
            </w:r>
          </w:p>
        </w:tc>
        <w:tc>
          <w:tcPr>
            <w:tcW w:w="1008" w:type="dxa"/>
            <w:vMerge w:val="restart"/>
          </w:tcPr>
          <w:p w:rsidR="00307BE0" w:rsidRPr="00D600CE" w:rsidRDefault="004441B1" w:rsidP="00307BE0">
            <w:pPr>
              <w:spacing w:before="40" w:after="40"/>
              <w:jc w:val="center"/>
              <w:rPr>
                <w:sz w:val="22"/>
                <w:szCs w:val="22"/>
              </w:rPr>
            </w:pPr>
            <w:r w:rsidRPr="00D600CE">
              <w:rPr>
                <w:sz w:val="22"/>
                <w:szCs w:val="22"/>
              </w:rPr>
              <w:t>Т-</w:t>
            </w:r>
            <w:r w:rsidR="006A3139" w:rsidRPr="00D600CE">
              <w:rPr>
                <w:sz w:val="22"/>
                <w:szCs w:val="22"/>
              </w:rPr>
              <w:br/>
            </w:r>
            <w:r w:rsidRPr="00D600CE">
              <w:rPr>
                <w:sz w:val="22"/>
                <w:szCs w:val="22"/>
              </w:rPr>
              <w:t>185/220-</w:t>
            </w:r>
            <w:r w:rsidR="006A3139" w:rsidRPr="00D600CE">
              <w:rPr>
                <w:sz w:val="22"/>
                <w:szCs w:val="22"/>
              </w:rPr>
              <w:br/>
            </w:r>
            <w:r w:rsidRPr="00D600CE">
              <w:rPr>
                <w:sz w:val="22"/>
                <w:szCs w:val="22"/>
              </w:rPr>
              <w:t>130</w:t>
            </w:r>
          </w:p>
        </w:tc>
        <w:tc>
          <w:tcPr>
            <w:tcW w:w="1275" w:type="dxa"/>
            <w:vMerge w:val="restart"/>
          </w:tcPr>
          <w:p w:rsidR="004441B1" w:rsidRPr="00D600CE" w:rsidRDefault="004441B1" w:rsidP="00132C03">
            <w:pPr>
              <w:spacing w:before="40" w:after="40"/>
              <w:jc w:val="center"/>
              <w:rPr>
                <w:sz w:val="22"/>
                <w:szCs w:val="22"/>
              </w:rPr>
            </w:pPr>
            <w:r w:rsidRPr="00D600CE">
              <w:rPr>
                <w:sz w:val="22"/>
                <w:szCs w:val="22"/>
              </w:rPr>
              <w:t>ПТВМ-180 (законсер</w:t>
            </w:r>
            <w:r w:rsidR="006A3139" w:rsidRPr="00D600CE">
              <w:rPr>
                <w:sz w:val="22"/>
                <w:szCs w:val="22"/>
              </w:rPr>
              <w:softHyphen/>
            </w:r>
            <w:r w:rsidRPr="00D600CE">
              <w:rPr>
                <w:sz w:val="22"/>
                <w:szCs w:val="22"/>
              </w:rPr>
              <w:t>вирован)</w:t>
            </w:r>
          </w:p>
        </w:tc>
      </w:tr>
      <w:tr w:rsidR="00132C03" w:rsidRPr="00D600CE" w:rsidTr="00132C03">
        <w:trPr>
          <w:cantSplit/>
          <w:trHeight w:val="212"/>
        </w:trPr>
        <w:tc>
          <w:tcPr>
            <w:tcW w:w="425" w:type="dxa"/>
            <w:vMerge/>
          </w:tcPr>
          <w:p w:rsidR="004441B1" w:rsidRPr="00D600CE" w:rsidRDefault="004441B1" w:rsidP="00132C03">
            <w:pPr>
              <w:spacing w:before="40" w:after="40"/>
              <w:jc w:val="center"/>
              <w:rPr>
                <w:sz w:val="22"/>
                <w:szCs w:val="22"/>
              </w:rPr>
            </w:pPr>
          </w:p>
        </w:tc>
        <w:tc>
          <w:tcPr>
            <w:tcW w:w="1277" w:type="dxa"/>
            <w:vMerge/>
          </w:tcPr>
          <w:p w:rsidR="004441B1" w:rsidRPr="00D600CE" w:rsidRDefault="004441B1" w:rsidP="00132C03">
            <w:pPr>
              <w:spacing w:before="40" w:after="40"/>
              <w:jc w:val="center"/>
              <w:rPr>
                <w:sz w:val="22"/>
                <w:szCs w:val="22"/>
              </w:rPr>
            </w:pPr>
          </w:p>
        </w:tc>
        <w:tc>
          <w:tcPr>
            <w:tcW w:w="834" w:type="dxa"/>
            <w:vMerge/>
          </w:tcPr>
          <w:p w:rsidR="004441B1" w:rsidRPr="00D600CE" w:rsidRDefault="004441B1" w:rsidP="00132C03">
            <w:pPr>
              <w:spacing w:before="40" w:after="40"/>
              <w:jc w:val="center"/>
              <w:rPr>
                <w:sz w:val="22"/>
                <w:szCs w:val="22"/>
              </w:rPr>
            </w:pPr>
          </w:p>
        </w:tc>
        <w:tc>
          <w:tcPr>
            <w:tcW w:w="718" w:type="dxa"/>
            <w:vMerge/>
          </w:tcPr>
          <w:p w:rsidR="004441B1" w:rsidRPr="00D600CE" w:rsidRDefault="004441B1" w:rsidP="00132C03">
            <w:pPr>
              <w:spacing w:before="40" w:after="40"/>
              <w:jc w:val="center"/>
              <w:rPr>
                <w:sz w:val="22"/>
                <w:szCs w:val="22"/>
              </w:rPr>
            </w:pPr>
          </w:p>
        </w:tc>
        <w:tc>
          <w:tcPr>
            <w:tcW w:w="863" w:type="dxa"/>
            <w:vMerge/>
          </w:tcPr>
          <w:p w:rsidR="004441B1" w:rsidRPr="00D600CE" w:rsidRDefault="004441B1" w:rsidP="00132C03">
            <w:pPr>
              <w:spacing w:before="40" w:after="40"/>
              <w:jc w:val="center"/>
              <w:rPr>
                <w:sz w:val="22"/>
                <w:szCs w:val="22"/>
              </w:rPr>
            </w:pPr>
          </w:p>
        </w:tc>
        <w:tc>
          <w:tcPr>
            <w:tcW w:w="862" w:type="dxa"/>
            <w:vMerge/>
          </w:tcPr>
          <w:p w:rsidR="004441B1" w:rsidRPr="00D600CE" w:rsidRDefault="004441B1" w:rsidP="00132C03">
            <w:pPr>
              <w:spacing w:before="40" w:after="40"/>
              <w:jc w:val="center"/>
              <w:rPr>
                <w:sz w:val="22"/>
                <w:szCs w:val="22"/>
              </w:rPr>
            </w:pPr>
          </w:p>
        </w:tc>
        <w:tc>
          <w:tcPr>
            <w:tcW w:w="1667" w:type="dxa"/>
          </w:tcPr>
          <w:p w:rsidR="004441B1" w:rsidRPr="00D600CE" w:rsidRDefault="004441B1" w:rsidP="00132C03">
            <w:pPr>
              <w:spacing w:before="40" w:after="40"/>
              <w:jc w:val="center"/>
              <w:rPr>
                <w:sz w:val="22"/>
                <w:szCs w:val="22"/>
              </w:rPr>
            </w:pPr>
            <w:r w:rsidRPr="00D600CE">
              <w:rPr>
                <w:sz w:val="22"/>
                <w:szCs w:val="22"/>
              </w:rPr>
              <w:t>ТПЕ-429</w:t>
            </w:r>
          </w:p>
        </w:tc>
        <w:tc>
          <w:tcPr>
            <w:tcW w:w="835" w:type="dxa"/>
            <w:vMerge/>
          </w:tcPr>
          <w:p w:rsidR="004441B1" w:rsidRPr="00D600CE" w:rsidRDefault="004441B1" w:rsidP="00132C03">
            <w:pPr>
              <w:spacing w:before="40" w:after="40"/>
              <w:jc w:val="center"/>
              <w:rPr>
                <w:sz w:val="22"/>
                <w:szCs w:val="22"/>
              </w:rPr>
            </w:pPr>
          </w:p>
        </w:tc>
        <w:tc>
          <w:tcPr>
            <w:tcW w:w="1008" w:type="dxa"/>
            <w:vMerge/>
          </w:tcPr>
          <w:p w:rsidR="004441B1" w:rsidRPr="00D600CE" w:rsidRDefault="004441B1" w:rsidP="00132C03">
            <w:pPr>
              <w:spacing w:before="40" w:after="40"/>
              <w:jc w:val="center"/>
              <w:rPr>
                <w:sz w:val="22"/>
                <w:szCs w:val="22"/>
              </w:rPr>
            </w:pPr>
          </w:p>
        </w:tc>
        <w:tc>
          <w:tcPr>
            <w:tcW w:w="1275" w:type="dxa"/>
            <w:vMerge/>
          </w:tcPr>
          <w:p w:rsidR="004441B1" w:rsidRPr="00D600CE" w:rsidRDefault="004441B1" w:rsidP="00132C03">
            <w:pPr>
              <w:spacing w:before="40" w:after="40"/>
              <w:jc w:val="center"/>
              <w:rPr>
                <w:sz w:val="22"/>
                <w:szCs w:val="22"/>
              </w:rPr>
            </w:pPr>
          </w:p>
        </w:tc>
      </w:tr>
      <w:tr w:rsidR="00132C03" w:rsidRPr="00D600CE" w:rsidTr="00132C03">
        <w:trPr>
          <w:cantSplit/>
          <w:trHeight w:val="212"/>
        </w:trPr>
        <w:tc>
          <w:tcPr>
            <w:tcW w:w="425" w:type="dxa"/>
            <w:vMerge/>
          </w:tcPr>
          <w:p w:rsidR="004441B1" w:rsidRPr="00D600CE" w:rsidRDefault="004441B1" w:rsidP="00132C03">
            <w:pPr>
              <w:spacing w:before="40" w:after="40"/>
              <w:jc w:val="center"/>
              <w:rPr>
                <w:sz w:val="22"/>
                <w:szCs w:val="22"/>
              </w:rPr>
            </w:pPr>
          </w:p>
        </w:tc>
        <w:tc>
          <w:tcPr>
            <w:tcW w:w="1277" w:type="dxa"/>
            <w:vMerge/>
          </w:tcPr>
          <w:p w:rsidR="004441B1" w:rsidRPr="00D600CE" w:rsidRDefault="004441B1" w:rsidP="00132C03">
            <w:pPr>
              <w:spacing w:before="40" w:after="40"/>
              <w:jc w:val="center"/>
              <w:rPr>
                <w:sz w:val="22"/>
                <w:szCs w:val="22"/>
              </w:rPr>
            </w:pPr>
          </w:p>
        </w:tc>
        <w:tc>
          <w:tcPr>
            <w:tcW w:w="834" w:type="dxa"/>
            <w:vMerge/>
          </w:tcPr>
          <w:p w:rsidR="004441B1" w:rsidRPr="00D600CE" w:rsidRDefault="004441B1" w:rsidP="00132C03">
            <w:pPr>
              <w:spacing w:before="40" w:after="40"/>
              <w:jc w:val="center"/>
              <w:rPr>
                <w:sz w:val="22"/>
                <w:szCs w:val="22"/>
              </w:rPr>
            </w:pPr>
          </w:p>
        </w:tc>
        <w:tc>
          <w:tcPr>
            <w:tcW w:w="718" w:type="dxa"/>
            <w:vMerge/>
          </w:tcPr>
          <w:p w:rsidR="004441B1" w:rsidRPr="00D600CE" w:rsidRDefault="004441B1" w:rsidP="00132C03">
            <w:pPr>
              <w:spacing w:before="40" w:after="40"/>
              <w:jc w:val="center"/>
              <w:rPr>
                <w:sz w:val="22"/>
                <w:szCs w:val="22"/>
              </w:rPr>
            </w:pPr>
          </w:p>
        </w:tc>
        <w:tc>
          <w:tcPr>
            <w:tcW w:w="863" w:type="dxa"/>
            <w:vMerge/>
          </w:tcPr>
          <w:p w:rsidR="004441B1" w:rsidRPr="00D600CE" w:rsidRDefault="004441B1" w:rsidP="00132C03">
            <w:pPr>
              <w:spacing w:before="40" w:after="40"/>
              <w:jc w:val="center"/>
              <w:rPr>
                <w:sz w:val="22"/>
                <w:szCs w:val="22"/>
              </w:rPr>
            </w:pPr>
          </w:p>
        </w:tc>
        <w:tc>
          <w:tcPr>
            <w:tcW w:w="862" w:type="dxa"/>
            <w:vMerge w:val="restart"/>
          </w:tcPr>
          <w:p w:rsidR="004441B1" w:rsidRPr="00D600CE" w:rsidRDefault="004441B1" w:rsidP="00132C03">
            <w:pPr>
              <w:spacing w:before="40" w:after="40"/>
              <w:jc w:val="center"/>
              <w:rPr>
                <w:sz w:val="22"/>
                <w:szCs w:val="22"/>
              </w:rPr>
            </w:pPr>
            <w:r w:rsidRPr="00D600CE">
              <w:rPr>
                <w:sz w:val="22"/>
                <w:szCs w:val="22"/>
              </w:rPr>
              <w:t>блок 3</w:t>
            </w:r>
          </w:p>
        </w:tc>
        <w:tc>
          <w:tcPr>
            <w:tcW w:w="1667" w:type="dxa"/>
          </w:tcPr>
          <w:p w:rsidR="004441B1" w:rsidRPr="00D600CE" w:rsidRDefault="004441B1" w:rsidP="00132C03">
            <w:pPr>
              <w:spacing w:before="40" w:after="40"/>
              <w:jc w:val="center"/>
              <w:rPr>
                <w:sz w:val="22"/>
                <w:szCs w:val="22"/>
              </w:rPr>
            </w:pPr>
            <w:r w:rsidRPr="00D600CE">
              <w:rPr>
                <w:sz w:val="22"/>
                <w:szCs w:val="22"/>
              </w:rPr>
              <w:t>ТПЕ-429</w:t>
            </w:r>
          </w:p>
        </w:tc>
        <w:tc>
          <w:tcPr>
            <w:tcW w:w="835" w:type="dxa"/>
            <w:vMerge w:val="restart"/>
          </w:tcPr>
          <w:p w:rsidR="004441B1" w:rsidRPr="00D600CE" w:rsidRDefault="004441B1" w:rsidP="00132C03">
            <w:pPr>
              <w:spacing w:before="40" w:after="40"/>
              <w:jc w:val="center"/>
              <w:rPr>
                <w:sz w:val="22"/>
                <w:szCs w:val="22"/>
              </w:rPr>
            </w:pPr>
            <w:r w:rsidRPr="00D600CE">
              <w:rPr>
                <w:sz w:val="22"/>
                <w:szCs w:val="22"/>
              </w:rPr>
              <w:t>блок 3</w:t>
            </w:r>
          </w:p>
        </w:tc>
        <w:tc>
          <w:tcPr>
            <w:tcW w:w="1008" w:type="dxa"/>
            <w:vMerge w:val="restart"/>
          </w:tcPr>
          <w:p w:rsidR="004441B1" w:rsidRPr="00D600CE" w:rsidRDefault="004441B1" w:rsidP="00132C03">
            <w:pPr>
              <w:spacing w:before="40" w:after="40"/>
              <w:jc w:val="center"/>
              <w:rPr>
                <w:sz w:val="22"/>
                <w:szCs w:val="22"/>
              </w:rPr>
            </w:pPr>
            <w:r w:rsidRPr="00D600CE">
              <w:rPr>
                <w:sz w:val="22"/>
                <w:szCs w:val="22"/>
              </w:rPr>
              <w:t>Т-</w:t>
            </w:r>
            <w:r w:rsidR="006A3139" w:rsidRPr="00D600CE">
              <w:rPr>
                <w:sz w:val="22"/>
                <w:szCs w:val="22"/>
              </w:rPr>
              <w:br/>
            </w:r>
            <w:r w:rsidRPr="00D600CE">
              <w:rPr>
                <w:sz w:val="22"/>
                <w:szCs w:val="22"/>
              </w:rPr>
              <w:t>185/220-</w:t>
            </w:r>
            <w:r w:rsidR="006A3139" w:rsidRPr="00D600CE">
              <w:rPr>
                <w:sz w:val="22"/>
                <w:szCs w:val="22"/>
              </w:rPr>
              <w:br/>
            </w:r>
            <w:r w:rsidRPr="00D600CE">
              <w:rPr>
                <w:sz w:val="22"/>
                <w:szCs w:val="22"/>
              </w:rPr>
              <w:t>130</w:t>
            </w:r>
          </w:p>
        </w:tc>
        <w:tc>
          <w:tcPr>
            <w:tcW w:w="1275" w:type="dxa"/>
            <w:vMerge w:val="restart"/>
          </w:tcPr>
          <w:p w:rsidR="004441B1" w:rsidRPr="00D600CE" w:rsidRDefault="004441B1" w:rsidP="00132C03">
            <w:pPr>
              <w:spacing w:before="40" w:after="40"/>
              <w:jc w:val="center"/>
              <w:rPr>
                <w:sz w:val="22"/>
                <w:szCs w:val="22"/>
              </w:rPr>
            </w:pPr>
          </w:p>
        </w:tc>
      </w:tr>
      <w:tr w:rsidR="00132C03" w:rsidRPr="00D600CE" w:rsidTr="00132C03">
        <w:trPr>
          <w:cantSplit/>
          <w:trHeight w:val="212"/>
        </w:trPr>
        <w:tc>
          <w:tcPr>
            <w:tcW w:w="425" w:type="dxa"/>
            <w:vMerge/>
          </w:tcPr>
          <w:p w:rsidR="004441B1" w:rsidRPr="00D600CE" w:rsidRDefault="004441B1" w:rsidP="00132C03">
            <w:pPr>
              <w:spacing w:before="40" w:after="40"/>
              <w:jc w:val="center"/>
              <w:rPr>
                <w:sz w:val="22"/>
                <w:szCs w:val="22"/>
              </w:rPr>
            </w:pPr>
          </w:p>
        </w:tc>
        <w:tc>
          <w:tcPr>
            <w:tcW w:w="1277" w:type="dxa"/>
            <w:vMerge/>
          </w:tcPr>
          <w:p w:rsidR="004441B1" w:rsidRPr="00D600CE" w:rsidRDefault="004441B1" w:rsidP="00132C03">
            <w:pPr>
              <w:spacing w:before="40" w:after="40"/>
              <w:jc w:val="center"/>
              <w:rPr>
                <w:sz w:val="22"/>
                <w:szCs w:val="22"/>
              </w:rPr>
            </w:pPr>
          </w:p>
        </w:tc>
        <w:tc>
          <w:tcPr>
            <w:tcW w:w="834" w:type="dxa"/>
            <w:vMerge/>
          </w:tcPr>
          <w:p w:rsidR="004441B1" w:rsidRPr="00D600CE" w:rsidRDefault="004441B1" w:rsidP="00132C03">
            <w:pPr>
              <w:spacing w:before="40" w:after="40"/>
              <w:jc w:val="center"/>
              <w:rPr>
                <w:sz w:val="22"/>
                <w:szCs w:val="22"/>
              </w:rPr>
            </w:pPr>
          </w:p>
        </w:tc>
        <w:tc>
          <w:tcPr>
            <w:tcW w:w="718" w:type="dxa"/>
            <w:vMerge/>
          </w:tcPr>
          <w:p w:rsidR="004441B1" w:rsidRPr="00D600CE" w:rsidRDefault="004441B1" w:rsidP="00132C03">
            <w:pPr>
              <w:spacing w:before="40" w:after="40"/>
              <w:jc w:val="center"/>
              <w:rPr>
                <w:sz w:val="22"/>
                <w:szCs w:val="22"/>
              </w:rPr>
            </w:pPr>
          </w:p>
        </w:tc>
        <w:tc>
          <w:tcPr>
            <w:tcW w:w="863" w:type="dxa"/>
            <w:vMerge/>
          </w:tcPr>
          <w:p w:rsidR="004441B1" w:rsidRPr="00D600CE" w:rsidRDefault="004441B1" w:rsidP="00132C03">
            <w:pPr>
              <w:spacing w:before="40" w:after="40"/>
              <w:jc w:val="center"/>
              <w:rPr>
                <w:sz w:val="22"/>
                <w:szCs w:val="22"/>
              </w:rPr>
            </w:pPr>
          </w:p>
        </w:tc>
        <w:tc>
          <w:tcPr>
            <w:tcW w:w="862" w:type="dxa"/>
            <w:vMerge/>
          </w:tcPr>
          <w:p w:rsidR="004441B1" w:rsidRPr="00D600CE" w:rsidRDefault="004441B1" w:rsidP="00132C03">
            <w:pPr>
              <w:spacing w:before="40" w:after="40"/>
              <w:jc w:val="center"/>
              <w:rPr>
                <w:sz w:val="22"/>
                <w:szCs w:val="22"/>
              </w:rPr>
            </w:pPr>
          </w:p>
        </w:tc>
        <w:tc>
          <w:tcPr>
            <w:tcW w:w="1667" w:type="dxa"/>
          </w:tcPr>
          <w:p w:rsidR="004441B1" w:rsidRPr="00D600CE" w:rsidRDefault="004441B1" w:rsidP="00132C03">
            <w:pPr>
              <w:spacing w:before="40" w:after="40"/>
              <w:jc w:val="center"/>
              <w:rPr>
                <w:sz w:val="22"/>
                <w:szCs w:val="22"/>
              </w:rPr>
            </w:pPr>
            <w:r w:rsidRPr="00D600CE">
              <w:rPr>
                <w:sz w:val="22"/>
                <w:szCs w:val="22"/>
              </w:rPr>
              <w:t>ТПЕ-429</w:t>
            </w:r>
          </w:p>
        </w:tc>
        <w:tc>
          <w:tcPr>
            <w:tcW w:w="835" w:type="dxa"/>
            <w:vMerge/>
          </w:tcPr>
          <w:p w:rsidR="004441B1" w:rsidRPr="00D600CE" w:rsidRDefault="004441B1" w:rsidP="00132C03">
            <w:pPr>
              <w:spacing w:before="40" w:after="40"/>
              <w:jc w:val="center"/>
              <w:rPr>
                <w:sz w:val="22"/>
                <w:szCs w:val="22"/>
              </w:rPr>
            </w:pPr>
          </w:p>
        </w:tc>
        <w:tc>
          <w:tcPr>
            <w:tcW w:w="1008" w:type="dxa"/>
            <w:vMerge/>
          </w:tcPr>
          <w:p w:rsidR="004441B1" w:rsidRPr="00D600CE" w:rsidRDefault="004441B1" w:rsidP="00132C03">
            <w:pPr>
              <w:spacing w:before="40" w:after="40"/>
              <w:jc w:val="center"/>
              <w:rPr>
                <w:sz w:val="22"/>
                <w:szCs w:val="22"/>
              </w:rPr>
            </w:pPr>
          </w:p>
        </w:tc>
        <w:tc>
          <w:tcPr>
            <w:tcW w:w="1275" w:type="dxa"/>
            <w:vMerge/>
          </w:tcPr>
          <w:p w:rsidR="004441B1" w:rsidRPr="00D600CE" w:rsidRDefault="004441B1" w:rsidP="00132C03">
            <w:pPr>
              <w:spacing w:before="40" w:after="40"/>
              <w:jc w:val="center"/>
              <w:rPr>
                <w:sz w:val="22"/>
                <w:szCs w:val="22"/>
              </w:rPr>
            </w:pPr>
          </w:p>
        </w:tc>
      </w:tr>
      <w:tr w:rsidR="00132C03" w:rsidRPr="00D600CE" w:rsidTr="00132C03">
        <w:trPr>
          <w:cantSplit/>
          <w:trHeight w:val="212"/>
        </w:trPr>
        <w:tc>
          <w:tcPr>
            <w:tcW w:w="425" w:type="dxa"/>
            <w:vMerge w:val="restart"/>
          </w:tcPr>
          <w:p w:rsidR="004441B1" w:rsidRPr="00D600CE" w:rsidRDefault="00214D86" w:rsidP="00132C03">
            <w:pPr>
              <w:spacing w:before="40" w:after="40"/>
              <w:jc w:val="center"/>
              <w:rPr>
                <w:sz w:val="22"/>
                <w:szCs w:val="22"/>
              </w:rPr>
            </w:pPr>
            <w:r w:rsidRPr="00D600CE">
              <w:rPr>
                <w:sz w:val="22"/>
                <w:szCs w:val="22"/>
              </w:rPr>
              <w:t>5</w:t>
            </w:r>
          </w:p>
        </w:tc>
        <w:tc>
          <w:tcPr>
            <w:tcW w:w="1277" w:type="dxa"/>
            <w:vMerge w:val="restart"/>
          </w:tcPr>
          <w:p w:rsidR="004441B1" w:rsidRPr="00D600CE" w:rsidRDefault="004441B1" w:rsidP="00132C03">
            <w:pPr>
              <w:spacing w:before="40" w:after="40"/>
              <w:jc w:val="center"/>
              <w:rPr>
                <w:sz w:val="22"/>
                <w:szCs w:val="22"/>
              </w:rPr>
            </w:pPr>
            <w:r w:rsidRPr="00D600CE">
              <w:rPr>
                <w:sz w:val="22"/>
                <w:szCs w:val="22"/>
              </w:rPr>
              <w:t>ТЭЦ АО «Омут</w:t>
            </w:r>
            <w:r w:rsidR="006A3139" w:rsidRPr="00D600CE">
              <w:rPr>
                <w:sz w:val="22"/>
                <w:szCs w:val="22"/>
              </w:rPr>
              <w:softHyphen/>
            </w:r>
            <w:r w:rsidRPr="00D600CE">
              <w:rPr>
                <w:sz w:val="22"/>
                <w:szCs w:val="22"/>
              </w:rPr>
              <w:t>нинский метал</w:t>
            </w:r>
            <w:r w:rsidR="006A3139" w:rsidRPr="00D600CE">
              <w:rPr>
                <w:sz w:val="22"/>
                <w:szCs w:val="22"/>
              </w:rPr>
              <w:softHyphen/>
            </w:r>
            <w:r w:rsidRPr="00D600CE">
              <w:rPr>
                <w:sz w:val="22"/>
                <w:szCs w:val="22"/>
              </w:rPr>
              <w:t>лургиче</w:t>
            </w:r>
            <w:r w:rsidR="006A3139" w:rsidRPr="00D600CE">
              <w:rPr>
                <w:sz w:val="22"/>
                <w:szCs w:val="22"/>
              </w:rPr>
              <w:softHyphen/>
            </w:r>
            <w:r w:rsidRPr="00D600CE">
              <w:rPr>
                <w:sz w:val="22"/>
                <w:szCs w:val="22"/>
              </w:rPr>
              <w:t>ский завод»</w:t>
            </w:r>
          </w:p>
        </w:tc>
        <w:tc>
          <w:tcPr>
            <w:tcW w:w="834" w:type="dxa"/>
            <w:vMerge w:val="restart"/>
          </w:tcPr>
          <w:p w:rsidR="004441B1" w:rsidRPr="00D600CE" w:rsidRDefault="004441B1" w:rsidP="00132C03">
            <w:pPr>
              <w:spacing w:before="40" w:after="40"/>
              <w:jc w:val="center"/>
              <w:rPr>
                <w:sz w:val="22"/>
                <w:szCs w:val="22"/>
              </w:rPr>
            </w:pPr>
            <w:r w:rsidRPr="00D600CE">
              <w:rPr>
                <w:sz w:val="22"/>
                <w:szCs w:val="22"/>
              </w:rPr>
              <w:t>10</w:t>
            </w:r>
          </w:p>
        </w:tc>
        <w:tc>
          <w:tcPr>
            <w:tcW w:w="718" w:type="dxa"/>
            <w:vMerge w:val="restart"/>
          </w:tcPr>
          <w:p w:rsidR="004441B1" w:rsidRPr="00D600CE" w:rsidRDefault="004441B1" w:rsidP="00132C03">
            <w:pPr>
              <w:spacing w:before="40" w:after="40"/>
              <w:jc w:val="center"/>
              <w:rPr>
                <w:sz w:val="22"/>
                <w:szCs w:val="22"/>
              </w:rPr>
            </w:pPr>
            <w:r w:rsidRPr="00D600CE">
              <w:rPr>
                <w:sz w:val="22"/>
                <w:szCs w:val="22"/>
              </w:rPr>
              <w:t>29,4</w:t>
            </w:r>
          </w:p>
        </w:tc>
        <w:tc>
          <w:tcPr>
            <w:tcW w:w="863" w:type="dxa"/>
            <w:vMerge w:val="restart"/>
          </w:tcPr>
          <w:p w:rsidR="004441B1" w:rsidRPr="00D600CE" w:rsidRDefault="004441B1" w:rsidP="00132C03">
            <w:pPr>
              <w:spacing w:before="40" w:after="40"/>
              <w:jc w:val="center"/>
              <w:rPr>
                <w:sz w:val="22"/>
                <w:szCs w:val="22"/>
              </w:rPr>
            </w:pPr>
            <w:r w:rsidRPr="00D600CE">
              <w:rPr>
                <w:sz w:val="22"/>
                <w:szCs w:val="22"/>
              </w:rPr>
              <w:t>29,4</w:t>
            </w:r>
          </w:p>
        </w:tc>
        <w:tc>
          <w:tcPr>
            <w:tcW w:w="862" w:type="dxa"/>
          </w:tcPr>
          <w:p w:rsidR="004441B1" w:rsidRPr="00D600CE" w:rsidRDefault="004441B1" w:rsidP="00132C03">
            <w:pPr>
              <w:spacing w:before="40" w:after="40"/>
              <w:jc w:val="center"/>
              <w:rPr>
                <w:sz w:val="22"/>
                <w:szCs w:val="22"/>
              </w:rPr>
            </w:pPr>
            <w:r w:rsidRPr="00D600CE">
              <w:rPr>
                <w:sz w:val="22"/>
                <w:szCs w:val="22"/>
              </w:rPr>
              <w:t>1</w:t>
            </w:r>
          </w:p>
        </w:tc>
        <w:tc>
          <w:tcPr>
            <w:tcW w:w="1667" w:type="dxa"/>
          </w:tcPr>
          <w:p w:rsidR="004441B1" w:rsidRPr="00D600CE" w:rsidRDefault="004441B1" w:rsidP="00132C03">
            <w:pPr>
              <w:spacing w:before="40" w:after="40"/>
              <w:jc w:val="center"/>
              <w:rPr>
                <w:sz w:val="22"/>
                <w:szCs w:val="22"/>
              </w:rPr>
            </w:pPr>
            <w:r w:rsidRPr="00D600CE">
              <w:rPr>
                <w:sz w:val="22"/>
                <w:szCs w:val="22"/>
              </w:rPr>
              <w:t>Е-35-40ГМ</w:t>
            </w:r>
          </w:p>
        </w:tc>
        <w:tc>
          <w:tcPr>
            <w:tcW w:w="835" w:type="dxa"/>
          </w:tcPr>
          <w:p w:rsidR="004441B1" w:rsidRPr="00D600CE" w:rsidRDefault="004441B1" w:rsidP="00132C03">
            <w:pPr>
              <w:spacing w:before="40" w:after="40"/>
              <w:jc w:val="center"/>
              <w:rPr>
                <w:sz w:val="22"/>
                <w:szCs w:val="22"/>
              </w:rPr>
            </w:pPr>
            <w:r w:rsidRPr="00D600CE">
              <w:rPr>
                <w:sz w:val="22"/>
                <w:szCs w:val="22"/>
              </w:rPr>
              <w:t>1</w:t>
            </w:r>
          </w:p>
        </w:tc>
        <w:tc>
          <w:tcPr>
            <w:tcW w:w="1008" w:type="dxa"/>
          </w:tcPr>
          <w:p w:rsidR="004441B1" w:rsidRPr="00D600CE" w:rsidRDefault="004441B1" w:rsidP="00307BE0">
            <w:pPr>
              <w:spacing w:before="40" w:after="40"/>
              <w:jc w:val="center"/>
              <w:rPr>
                <w:sz w:val="22"/>
                <w:szCs w:val="22"/>
              </w:rPr>
            </w:pPr>
            <w:r w:rsidRPr="00D600CE">
              <w:rPr>
                <w:sz w:val="22"/>
                <w:szCs w:val="22"/>
              </w:rPr>
              <w:t>ПР 6-35</w:t>
            </w:r>
            <w:r w:rsidR="00307BE0" w:rsidRPr="00D600CE">
              <w:rPr>
                <w:sz w:val="22"/>
                <w:szCs w:val="22"/>
              </w:rPr>
              <w:t>/</w:t>
            </w:r>
            <w:r w:rsidR="006A3139" w:rsidRPr="00D600CE">
              <w:rPr>
                <w:sz w:val="22"/>
                <w:szCs w:val="22"/>
              </w:rPr>
              <w:br/>
            </w:r>
            <w:r w:rsidRPr="00D600CE">
              <w:rPr>
                <w:sz w:val="22"/>
                <w:szCs w:val="22"/>
              </w:rPr>
              <w:t>10</w:t>
            </w:r>
            <w:r w:rsidR="00307BE0" w:rsidRPr="00D600CE">
              <w:rPr>
                <w:sz w:val="22"/>
                <w:szCs w:val="22"/>
              </w:rPr>
              <w:t>/</w:t>
            </w:r>
            <w:r w:rsidRPr="00D600CE">
              <w:rPr>
                <w:sz w:val="22"/>
                <w:szCs w:val="22"/>
              </w:rPr>
              <w:t>5М</w:t>
            </w:r>
          </w:p>
        </w:tc>
        <w:tc>
          <w:tcPr>
            <w:tcW w:w="1275" w:type="dxa"/>
            <w:vMerge w:val="restart"/>
          </w:tcPr>
          <w:p w:rsidR="004441B1" w:rsidRPr="00D600CE" w:rsidRDefault="004441B1" w:rsidP="00132C03">
            <w:pPr>
              <w:spacing w:before="40" w:after="40"/>
              <w:jc w:val="center"/>
              <w:rPr>
                <w:sz w:val="22"/>
                <w:szCs w:val="22"/>
              </w:rPr>
            </w:pPr>
          </w:p>
        </w:tc>
      </w:tr>
      <w:tr w:rsidR="00132C03" w:rsidRPr="00D600CE" w:rsidTr="00132C03">
        <w:trPr>
          <w:cantSplit/>
          <w:trHeight w:val="212"/>
        </w:trPr>
        <w:tc>
          <w:tcPr>
            <w:tcW w:w="425" w:type="dxa"/>
            <w:vMerge/>
          </w:tcPr>
          <w:p w:rsidR="004441B1" w:rsidRPr="00D600CE" w:rsidRDefault="004441B1" w:rsidP="00132C03">
            <w:pPr>
              <w:spacing w:before="40" w:after="40"/>
              <w:rPr>
                <w:sz w:val="22"/>
                <w:szCs w:val="22"/>
              </w:rPr>
            </w:pPr>
          </w:p>
        </w:tc>
        <w:tc>
          <w:tcPr>
            <w:tcW w:w="1277" w:type="dxa"/>
            <w:vMerge/>
          </w:tcPr>
          <w:p w:rsidR="004441B1" w:rsidRPr="00D600CE" w:rsidRDefault="004441B1" w:rsidP="00132C03">
            <w:pPr>
              <w:spacing w:before="40" w:after="40"/>
              <w:rPr>
                <w:sz w:val="22"/>
                <w:szCs w:val="22"/>
              </w:rPr>
            </w:pPr>
          </w:p>
        </w:tc>
        <w:tc>
          <w:tcPr>
            <w:tcW w:w="834" w:type="dxa"/>
            <w:vMerge/>
          </w:tcPr>
          <w:p w:rsidR="004441B1" w:rsidRPr="00D600CE" w:rsidRDefault="004441B1" w:rsidP="00132C03">
            <w:pPr>
              <w:spacing w:before="40" w:after="40"/>
              <w:rPr>
                <w:sz w:val="22"/>
                <w:szCs w:val="22"/>
              </w:rPr>
            </w:pPr>
          </w:p>
        </w:tc>
        <w:tc>
          <w:tcPr>
            <w:tcW w:w="718" w:type="dxa"/>
            <w:vMerge/>
          </w:tcPr>
          <w:p w:rsidR="004441B1" w:rsidRPr="00D600CE" w:rsidRDefault="004441B1" w:rsidP="00132C03">
            <w:pPr>
              <w:spacing w:before="40" w:after="40"/>
              <w:rPr>
                <w:sz w:val="22"/>
                <w:szCs w:val="22"/>
              </w:rPr>
            </w:pPr>
          </w:p>
        </w:tc>
        <w:tc>
          <w:tcPr>
            <w:tcW w:w="863" w:type="dxa"/>
            <w:vMerge/>
          </w:tcPr>
          <w:p w:rsidR="004441B1" w:rsidRPr="00D600CE" w:rsidRDefault="004441B1" w:rsidP="00132C03">
            <w:pPr>
              <w:spacing w:before="40" w:after="40"/>
              <w:rPr>
                <w:sz w:val="22"/>
                <w:szCs w:val="22"/>
              </w:rPr>
            </w:pPr>
          </w:p>
        </w:tc>
        <w:tc>
          <w:tcPr>
            <w:tcW w:w="862" w:type="dxa"/>
          </w:tcPr>
          <w:p w:rsidR="004441B1" w:rsidRPr="00D600CE" w:rsidRDefault="004441B1" w:rsidP="00132C03">
            <w:pPr>
              <w:spacing w:before="40" w:after="40"/>
              <w:jc w:val="center"/>
              <w:rPr>
                <w:sz w:val="22"/>
                <w:szCs w:val="22"/>
              </w:rPr>
            </w:pPr>
            <w:r w:rsidRPr="00D600CE">
              <w:rPr>
                <w:sz w:val="22"/>
                <w:szCs w:val="22"/>
              </w:rPr>
              <w:t>2</w:t>
            </w:r>
          </w:p>
        </w:tc>
        <w:tc>
          <w:tcPr>
            <w:tcW w:w="1667" w:type="dxa"/>
          </w:tcPr>
          <w:p w:rsidR="004441B1" w:rsidRPr="00D600CE" w:rsidRDefault="004441B1" w:rsidP="00132C03">
            <w:pPr>
              <w:spacing w:before="40" w:after="40"/>
              <w:jc w:val="center"/>
              <w:rPr>
                <w:sz w:val="22"/>
                <w:szCs w:val="22"/>
              </w:rPr>
            </w:pPr>
            <w:r w:rsidRPr="00D600CE">
              <w:rPr>
                <w:sz w:val="22"/>
                <w:szCs w:val="22"/>
              </w:rPr>
              <w:t>Е-35-40ГМ</w:t>
            </w:r>
          </w:p>
        </w:tc>
        <w:tc>
          <w:tcPr>
            <w:tcW w:w="835" w:type="dxa"/>
          </w:tcPr>
          <w:p w:rsidR="004441B1" w:rsidRPr="00D600CE" w:rsidRDefault="004441B1" w:rsidP="00132C03">
            <w:pPr>
              <w:spacing w:before="40" w:after="40"/>
              <w:jc w:val="center"/>
              <w:rPr>
                <w:sz w:val="22"/>
                <w:szCs w:val="22"/>
              </w:rPr>
            </w:pPr>
            <w:r w:rsidRPr="00D600CE">
              <w:rPr>
                <w:sz w:val="22"/>
                <w:szCs w:val="22"/>
              </w:rPr>
              <w:t>2</w:t>
            </w:r>
          </w:p>
        </w:tc>
        <w:tc>
          <w:tcPr>
            <w:tcW w:w="1008" w:type="dxa"/>
          </w:tcPr>
          <w:p w:rsidR="004441B1" w:rsidRPr="00D600CE" w:rsidRDefault="004441B1" w:rsidP="00132C03">
            <w:pPr>
              <w:spacing w:before="40" w:after="40"/>
              <w:jc w:val="center"/>
              <w:rPr>
                <w:sz w:val="22"/>
                <w:szCs w:val="22"/>
              </w:rPr>
            </w:pPr>
            <w:r w:rsidRPr="00D600CE">
              <w:rPr>
                <w:sz w:val="22"/>
                <w:szCs w:val="22"/>
              </w:rPr>
              <w:t>АП-4</w:t>
            </w:r>
          </w:p>
        </w:tc>
        <w:tc>
          <w:tcPr>
            <w:tcW w:w="1275" w:type="dxa"/>
            <w:vMerge/>
          </w:tcPr>
          <w:p w:rsidR="004441B1" w:rsidRPr="00D600CE" w:rsidRDefault="004441B1" w:rsidP="00132C03">
            <w:pPr>
              <w:spacing w:before="40" w:after="40"/>
              <w:rPr>
                <w:sz w:val="22"/>
                <w:szCs w:val="22"/>
              </w:rPr>
            </w:pPr>
          </w:p>
        </w:tc>
      </w:tr>
      <w:tr w:rsidR="00132C03" w:rsidRPr="00D600CE" w:rsidTr="00132C03">
        <w:trPr>
          <w:cantSplit/>
          <w:trHeight w:val="212"/>
        </w:trPr>
        <w:tc>
          <w:tcPr>
            <w:tcW w:w="425" w:type="dxa"/>
            <w:vMerge/>
          </w:tcPr>
          <w:p w:rsidR="004441B1" w:rsidRPr="00D600CE" w:rsidRDefault="004441B1" w:rsidP="00132C03">
            <w:pPr>
              <w:spacing w:before="40" w:after="40"/>
              <w:rPr>
                <w:sz w:val="22"/>
                <w:szCs w:val="22"/>
              </w:rPr>
            </w:pPr>
          </w:p>
        </w:tc>
        <w:tc>
          <w:tcPr>
            <w:tcW w:w="1277" w:type="dxa"/>
            <w:vMerge/>
          </w:tcPr>
          <w:p w:rsidR="004441B1" w:rsidRPr="00D600CE" w:rsidRDefault="004441B1" w:rsidP="00132C03">
            <w:pPr>
              <w:spacing w:before="40" w:after="40"/>
              <w:rPr>
                <w:sz w:val="22"/>
                <w:szCs w:val="22"/>
              </w:rPr>
            </w:pPr>
          </w:p>
        </w:tc>
        <w:tc>
          <w:tcPr>
            <w:tcW w:w="834" w:type="dxa"/>
            <w:vMerge/>
          </w:tcPr>
          <w:p w:rsidR="004441B1" w:rsidRPr="00D600CE" w:rsidRDefault="004441B1" w:rsidP="00132C03">
            <w:pPr>
              <w:spacing w:before="40" w:after="40"/>
              <w:rPr>
                <w:sz w:val="22"/>
                <w:szCs w:val="22"/>
              </w:rPr>
            </w:pPr>
          </w:p>
        </w:tc>
        <w:tc>
          <w:tcPr>
            <w:tcW w:w="718" w:type="dxa"/>
            <w:vMerge/>
          </w:tcPr>
          <w:p w:rsidR="004441B1" w:rsidRPr="00D600CE" w:rsidRDefault="004441B1" w:rsidP="00132C03">
            <w:pPr>
              <w:spacing w:before="40" w:after="40"/>
              <w:rPr>
                <w:sz w:val="22"/>
                <w:szCs w:val="22"/>
              </w:rPr>
            </w:pPr>
          </w:p>
        </w:tc>
        <w:tc>
          <w:tcPr>
            <w:tcW w:w="863" w:type="dxa"/>
            <w:vMerge/>
          </w:tcPr>
          <w:p w:rsidR="004441B1" w:rsidRPr="00D600CE" w:rsidRDefault="004441B1" w:rsidP="00132C03">
            <w:pPr>
              <w:spacing w:before="40" w:after="40"/>
              <w:rPr>
                <w:sz w:val="22"/>
                <w:szCs w:val="22"/>
              </w:rPr>
            </w:pPr>
          </w:p>
        </w:tc>
        <w:tc>
          <w:tcPr>
            <w:tcW w:w="862" w:type="dxa"/>
          </w:tcPr>
          <w:p w:rsidR="004441B1" w:rsidRPr="00D600CE" w:rsidRDefault="004441B1" w:rsidP="00132C03">
            <w:pPr>
              <w:spacing w:before="40" w:after="40"/>
              <w:jc w:val="center"/>
              <w:rPr>
                <w:sz w:val="22"/>
                <w:szCs w:val="22"/>
              </w:rPr>
            </w:pPr>
            <w:r w:rsidRPr="00D600CE">
              <w:rPr>
                <w:sz w:val="22"/>
                <w:szCs w:val="22"/>
              </w:rPr>
              <w:t>3</w:t>
            </w:r>
          </w:p>
        </w:tc>
        <w:tc>
          <w:tcPr>
            <w:tcW w:w="1667" w:type="dxa"/>
          </w:tcPr>
          <w:p w:rsidR="004441B1" w:rsidRPr="00D600CE" w:rsidRDefault="004441B1" w:rsidP="00132C03">
            <w:pPr>
              <w:spacing w:before="40" w:after="40"/>
              <w:jc w:val="center"/>
              <w:rPr>
                <w:sz w:val="22"/>
                <w:szCs w:val="22"/>
              </w:rPr>
            </w:pPr>
            <w:r w:rsidRPr="00D600CE">
              <w:rPr>
                <w:sz w:val="22"/>
                <w:szCs w:val="22"/>
              </w:rPr>
              <w:t>ТП-35</w:t>
            </w:r>
          </w:p>
        </w:tc>
        <w:tc>
          <w:tcPr>
            <w:tcW w:w="835" w:type="dxa"/>
          </w:tcPr>
          <w:p w:rsidR="004441B1" w:rsidRPr="00D600CE" w:rsidRDefault="004441B1" w:rsidP="00132C03">
            <w:pPr>
              <w:spacing w:before="40" w:after="40"/>
              <w:jc w:val="center"/>
              <w:rPr>
                <w:sz w:val="22"/>
                <w:szCs w:val="22"/>
              </w:rPr>
            </w:pPr>
          </w:p>
        </w:tc>
        <w:tc>
          <w:tcPr>
            <w:tcW w:w="1008" w:type="dxa"/>
          </w:tcPr>
          <w:p w:rsidR="004441B1" w:rsidRPr="00D600CE" w:rsidRDefault="004441B1" w:rsidP="00132C03">
            <w:pPr>
              <w:spacing w:before="40" w:after="40"/>
              <w:jc w:val="center"/>
              <w:rPr>
                <w:sz w:val="22"/>
                <w:szCs w:val="22"/>
              </w:rPr>
            </w:pPr>
          </w:p>
        </w:tc>
        <w:tc>
          <w:tcPr>
            <w:tcW w:w="1275" w:type="dxa"/>
            <w:vMerge/>
          </w:tcPr>
          <w:p w:rsidR="004441B1" w:rsidRPr="00D600CE" w:rsidRDefault="004441B1" w:rsidP="00132C03">
            <w:pPr>
              <w:spacing w:before="40" w:after="40"/>
              <w:rPr>
                <w:sz w:val="22"/>
                <w:szCs w:val="22"/>
              </w:rPr>
            </w:pPr>
          </w:p>
        </w:tc>
      </w:tr>
    </w:tbl>
    <w:p w:rsidR="004441B1" w:rsidRPr="00D600CE" w:rsidRDefault="004441B1" w:rsidP="00437A03">
      <w:pPr>
        <w:pStyle w:val="2"/>
        <w:rPr>
          <w:sz w:val="26"/>
        </w:rPr>
      </w:pPr>
      <w:bookmarkStart w:id="53" w:name="_Toc507501004"/>
      <w:bookmarkStart w:id="54" w:name="_Toc510767198"/>
      <w:bookmarkStart w:id="55" w:name="_Toc7443498"/>
      <w:bookmarkStart w:id="56" w:name="_Toc34807634"/>
      <w:r w:rsidRPr="00D600CE">
        <w:t>Структура выработки электрической энергии по типам электростанций</w:t>
      </w:r>
      <w:bookmarkStart w:id="57" w:name="RANGE!A1:AE9"/>
      <w:bookmarkEnd w:id="50"/>
      <w:bookmarkEnd w:id="53"/>
      <w:bookmarkEnd w:id="54"/>
      <w:bookmarkEnd w:id="55"/>
      <w:bookmarkEnd w:id="57"/>
      <w:r w:rsidR="00FE4615" w:rsidRPr="00D600CE">
        <w:t xml:space="preserve"> </w:t>
      </w:r>
      <w:r w:rsidR="009F5964" w:rsidRPr="00D600CE">
        <w:t xml:space="preserve">энергосистемы </w:t>
      </w:r>
      <w:r w:rsidR="00FE4615" w:rsidRPr="00D600CE">
        <w:t>Кировской области</w:t>
      </w:r>
      <w:bookmarkEnd w:id="56"/>
    </w:p>
    <w:p w:rsidR="004441B1" w:rsidRPr="00D600CE" w:rsidRDefault="004441B1" w:rsidP="006A3139">
      <w:pPr>
        <w:pStyle w:val="a7"/>
      </w:pPr>
      <w:r w:rsidRPr="00D600CE">
        <w:t xml:space="preserve">Структура выработки электрической энергии по типам электростанций представлена в таблице </w:t>
      </w:r>
      <w:r w:rsidR="0083712E" w:rsidRPr="00D600CE">
        <w:t>7</w:t>
      </w:r>
      <w:r w:rsidRPr="00D600CE">
        <w:t>.</w:t>
      </w:r>
    </w:p>
    <w:p w:rsidR="004441B1" w:rsidRPr="00D600CE" w:rsidRDefault="004441B1" w:rsidP="00732E4B">
      <w:pPr>
        <w:pStyle w:val="a0"/>
        <w:jc w:val="right"/>
      </w:pPr>
      <w:bookmarkStart w:id="58" w:name="_Ref26187749"/>
    </w:p>
    <w:tbl>
      <w:tblPr>
        <w:tblW w:w="9612" w:type="dxa"/>
        <w:tblInd w:w="-34" w:type="dxa"/>
        <w:tblLook w:val="04A0" w:firstRow="1" w:lastRow="0" w:firstColumn="1" w:lastColumn="0" w:noHBand="0" w:noVBand="1"/>
      </w:tblPr>
      <w:tblGrid>
        <w:gridCol w:w="594"/>
        <w:gridCol w:w="4651"/>
        <w:gridCol w:w="2241"/>
        <w:gridCol w:w="2126"/>
      </w:tblGrid>
      <w:tr w:rsidR="004441B1" w:rsidRPr="00D600CE" w:rsidTr="004441B1">
        <w:trPr>
          <w:trHeight w:val="1067"/>
          <w:tblHeader/>
        </w:trPr>
        <w:tc>
          <w:tcPr>
            <w:tcW w:w="594" w:type="dxa"/>
            <w:tcBorders>
              <w:top w:val="single" w:sz="4" w:space="0" w:color="auto"/>
              <w:left w:val="single" w:sz="4" w:space="0" w:color="auto"/>
              <w:bottom w:val="single" w:sz="4" w:space="0" w:color="auto"/>
              <w:right w:val="single" w:sz="4" w:space="0" w:color="auto"/>
            </w:tcBorders>
          </w:tcPr>
          <w:bookmarkEnd w:id="58"/>
          <w:p w:rsidR="004441B1" w:rsidRPr="00D600CE" w:rsidRDefault="004441B1" w:rsidP="00C12099">
            <w:pPr>
              <w:keepNext/>
              <w:shd w:val="clear" w:color="auto" w:fill="FFFFFF"/>
              <w:tabs>
                <w:tab w:val="left" w:pos="84"/>
              </w:tabs>
              <w:suppressAutoHyphens/>
              <w:spacing w:before="40" w:after="40"/>
              <w:ind w:left="-108" w:right="-82"/>
              <w:jc w:val="center"/>
              <w:rPr>
                <w:rFonts w:eastAsia="Times New Roman"/>
              </w:rPr>
            </w:pPr>
            <w:r w:rsidRPr="00D600CE">
              <w:rPr>
                <w:rFonts w:eastAsia="Times New Roman"/>
              </w:rPr>
              <w:t>№ п/п</w:t>
            </w:r>
          </w:p>
        </w:tc>
        <w:tc>
          <w:tcPr>
            <w:tcW w:w="4651" w:type="dxa"/>
            <w:tcBorders>
              <w:top w:val="single" w:sz="4" w:space="0" w:color="auto"/>
              <w:left w:val="single" w:sz="4" w:space="0" w:color="auto"/>
              <w:bottom w:val="single" w:sz="4" w:space="0" w:color="auto"/>
              <w:right w:val="single" w:sz="4" w:space="0" w:color="auto"/>
            </w:tcBorders>
            <w:noWrap/>
          </w:tcPr>
          <w:p w:rsidR="004441B1" w:rsidRPr="00D600CE" w:rsidRDefault="004441B1" w:rsidP="00C12099">
            <w:pPr>
              <w:keepNext/>
              <w:shd w:val="clear" w:color="auto" w:fill="FFFFFF"/>
              <w:suppressAutoHyphens/>
              <w:spacing w:before="40" w:after="40"/>
              <w:jc w:val="center"/>
              <w:rPr>
                <w:rFonts w:eastAsia="Times New Roman"/>
              </w:rPr>
            </w:pPr>
            <w:r w:rsidRPr="00D600CE">
              <w:rPr>
                <w:rFonts w:eastAsia="Times New Roman"/>
              </w:rPr>
              <w:t>Наименование электрической станции</w:t>
            </w:r>
          </w:p>
        </w:tc>
        <w:tc>
          <w:tcPr>
            <w:tcW w:w="2241" w:type="dxa"/>
            <w:tcBorders>
              <w:top w:val="single" w:sz="4" w:space="0" w:color="auto"/>
              <w:left w:val="single" w:sz="4" w:space="0" w:color="auto"/>
              <w:bottom w:val="single" w:sz="4" w:space="0" w:color="auto"/>
              <w:right w:val="single" w:sz="4" w:space="0" w:color="auto"/>
            </w:tcBorders>
          </w:tcPr>
          <w:p w:rsidR="004441B1" w:rsidRPr="00D600CE" w:rsidRDefault="004441B1" w:rsidP="00C12099">
            <w:pPr>
              <w:keepNext/>
              <w:shd w:val="clear" w:color="auto" w:fill="FFFFFF"/>
              <w:suppressAutoHyphens/>
              <w:spacing w:before="40" w:after="40"/>
              <w:jc w:val="center"/>
              <w:rPr>
                <w:rFonts w:eastAsia="Times New Roman"/>
              </w:rPr>
            </w:pPr>
            <w:r w:rsidRPr="00D600CE">
              <w:rPr>
                <w:rFonts w:eastAsia="Times New Roman"/>
              </w:rPr>
              <w:t>Выработка электрической энергии за</w:t>
            </w:r>
            <w:r w:rsidR="00343A4F" w:rsidRPr="00D600CE">
              <w:rPr>
                <w:rFonts w:eastAsia="Times New Roman"/>
              </w:rPr>
              <w:t> </w:t>
            </w:r>
            <w:r w:rsidRPr="00D600CE">
              <w:rPr>
                <w:rFonts w:eastAsia="Times New Roman"/>
              </w:rPr>
              <w:t>201</w:t>
            </w:r>
            <w:r w:rsidR="00BE6107" w:rsidRPr="00D600CE">
              <w:rPr>
                <w:rFonts w:eastAsia="Times New Roman"/>
              </w:rPr>
              <w:t>9</w:t>
            </w:r>
            <w:r w:rsidR="00343A4F" w:rsidRPr="00D600CE">
              <w:rPr>
                <w:rFonts w:eastAsia="Times New Roman"/>
              </w:rPr>
              <w:t> </w:t>
            </w:r>
            <w:r w:rsidRPr="00D600CE">
              <w:rPr>
                <w:rFonts w:eastAsia="Times New Roman"/>
              </w:rPr>
              <w:t>год, (млн.</w:t>
            </w:r>
            <w:r w:rsidR="00343A4F" w:rsidRPr="00D600CE">
              <w:rPr>
                <w:rFonts w:eastAsia="Times New Roman"/>
              </w:rPr>
              <w:t> </w:t>
            </w:r>
            <w:r w:rsidRPr="00D600CE">
              <w:rPr>
                <w:rFonts w:eastAsia="Times New Roman"/>
              </w:rPr>
              <w:t>кВт</w:t>
            </w:r>
            <w:r w:rsidRPr="00D600CE">
              <w:rPr>
                <w:rFonts w:ascii="Symbol" w:hAnsi="Symbol"/>
              </w:rPr>
              <w:t></w:t>
            </w:r>
            <w:r w:rsidRPr="00D600CE">
              <w:rPr>
                <w:rFonts w:eastAsia="Times New Roman"/>
              </w:rPr>
              <w:t>ч)</w:t>
            </w:r>
          </w:p>
        </w:tc>
        <w:tc>
          <w:tcPr>
            <w:tcW w:w="2126" w:type="dxa"/>
            <w:tcBorders>
              <w:top w:val="single" w:sz="4" w:space="0" w:color="auto"/>
              <w:left w:val="single" w:sz="4" w:space="0" w:color="auto"/>
              <w:right w:val="single" w:sz="4" w:space="0" w:color="auto"/>
            </w:tcBorders>
          </w:tcPr>
          <w:p w:rsidR="004441B1" w:rsidRPr="00D600CE" w:rsidRDefault="004441B1" w:rsidP="00C12099">
            <w:pPr>
              <w:keepNext/>
              <w:shd w:val="clear" w:color="auto" w:fill="FFFFFF"/>
              <w:suppressAutoHyphens/>
              <w:spacing w:before="40" w:after="40"/>
              <w:jc w:val="center"/>
              <w:rPr>
                <w:rFonts w:eastAsia="Times New Roman"/>
              </w:rPr>
            </w:pPr>
            <w:r w:rsidRPr="00D600CE">
              <w:rPr>
                <w:rFonts w:eastAsia="Times New Roman"/>
              </w:rPr>
              <w:t>Изменение выработки к предыдущему году, %</w:t>
            </w:r>
          </w:p>
        </w:tc>
      </w:tr>
      <w:tr w:rsidR="004441B1" w:rsidRPr="00D600CE" w:rsidTr="004441B1">
        <w:trPr>
          <w:trHeight w:val="229"/>
        </w:trPr>
        <w:tc>
          <w:tcPr>
            <w:tcW w:w="594" w:type="dxa"/>
            <w:tcBorders>
              <w:top w:val="single" w:sz="4" w:space="0" w:color="auto"/>
              <w:left w:val="single" w:sz="4" w:space="0" w:color="auto"/>
              <w:bottom w:val="single" w:sz="4" w:space="0" w:color="auto"/>
              <w:right w:val="single" w:sz="4" w:space="0" w:color="auto"/>
            </w:tcBorders>
          </w:tcPr>
          <w:p w:rsidR="004441B1" w:rsidRPr="00D600CE" w:rsidRDefault="006A3139" w:rsidP="00274C1B">
            <w:pPr>
              <w:shd w:val="clear" w:color="auto" w:fill="FFFFFF"/>
              <w:suppressAutoHyphens/>
              <w:spacing w:before="40" w:after="40"/>
              <w:ind w:right="-82"/>
              <w:jc w:val="center"/>
            </w:pPr>
            <w:r w:rsidRPr="00D600CE">
              <w:t>1</w:t>
            </w:r>
          </w:p>
        </w:tc>
        <w:tc>
          <w:tcPr>
            <w:tcW w:w="4651" w:type="dxa"/>
            <w:tcBorders>
              <w:top w:val="single" w:sz="4" w:space="0" w:color="auto"/>
              <w:left w:val="single" w:sz="4" w:space="0" w:color="auto"/>
              <w:bottom w:val="single" w:sz="4" w:space="0" w:color="auto"/>
              <w:right w:val="single" w:sz="4" w:space="0" w:color="auto"/>
            </w:tcBorders>
            <w:vAlign w:val="center"/>
          </w:tcPr>
          <w:p w:rsidR="004441B1" w:rsidRPr="00D600CE" w:rsidRDefault="00E02301" w:rsidP="007B057F">
            <w:pPr>
              <w:shd w:val="clear" w:color="auto" w:fill="FFFFFF"/>
              <w:suppressAutoHyphens/>
              <w:spacing w:before="40" w:after="40"/>
              <w:rPr>
                <w:rFonts w:eastAsia="Times New Roman"/>
              </w:rPr>
            </w:pPr>
            <w:r w:rsidRPr="00D600CE">
              <w:rPr>
                <w:rFonts w:eastAsia="Times New Roman"/>
              </w:rPr>
              <w:t>Кировская ТЭЦ-1</w:t>
            </w:r>
          </w:p>
        </w:tc>
        <w:tc>
          <w:tcPr>
            <w:tcW w:w="2241" w:type="dxa"/>
            <w:tcBorders>
              <w:top w:val="single" w:sz="4" w:space="0" w:color="auto"/>
              <w:left w:val="nil"/>
              <w:bottom w:val="single" w:sz="4" w:space="0" w:color="auto"/>
              <w:right w:val="single" w:sz="4" w:space="0" w:color="auto"/>
            </w:tcBorders>
            <w:noWrap/>
          </w:tcPr>
          <w:p w:rsidR="004441B1" w:rsidRPr="00D600CE" w:rsidRDefault="004441B1" w:rsidP="00BE6107">
            <w:pPr>
              <w:suppressAutoHyphens/>
              <w:spacing w:before="40" w:after="40"/>
              <w:jc w:val="center"/>
              <w:rPr>
                <w:rFonts w:eastAsia="Times New Roman"/>
              </w:rPr>
            </w:pPr>
            <w:r w:rsidRPr="00D600CE">
              <w:rPr>
                <w:rFonts w:eastAsia="Times New Roman"/>
              </w:rPr>
              <w:t>3</w:t>
            </w:r>
            <w:r w:rsidR="00BE6107" w:rsidRPr="00D600CE">
              <w:rPr>
                <w:rFonts w:eastAsia="Times New Roman"/>
              </w:rPr>
              <w:t>6</w:t>
            </w:r>
            <w:r w:rsidRPr="00D600CE">
              <w:rPr>
                <w:rFonts w:eastAsia="Times New Roman"/>
              </w:rPr>
              <w:t>,</w:t>
            </w:r>
            <w:r w:rsidR="00BE6107" w:rsidRPr="00D600CE">
              <w:rPr>
                <w:rFonts w:eastAsia="Times New Roman"/>
              </w:rPr>
              <w:t>5</w:t>
            </w:r>
          </w:p>
        </w:tc>
        <w:tc>
          <w:tcPr>
            <w:tcW w:w="2126" w:type="dxa"/>
            <w:tcBorders>
              <w:top w:val="single" w:sz="4" w:space="0" w:color="auto"/>
              <w:left w:val="nil"/>
              <w:bottom w:val="single" w:sz="4" w:space="0" w:color="auto"/>
              <w:right w:val="single" w:sz="4" w:space="0" w:color="auto"/>
            </w:tcBorders>
          </w:tcPr>
          <w:p w:rsidR="004441B1" w:rsidRPr="00D600CE" w:rsidRDefault="00BE6107" w:rsidP="006A3139">
            <w:pPr>
              <w:suppressAutoHyphens/>
              <w:spacing w:before="40" w:after="40"/>
              <w:jc w:val="center"/>
              <w:rPr>
                <w:rFonts w:eastAsia="Times New Roman"/>
              </w:rPr>
            </w:pPr>
            <w:r w:rsidRPr="00D600CE">
              <w:rPr>
                <w:rFonts w:eastAsia="Times New Roman"/>
              </w:rPr>
              <w:t>+1,7</w:t>
            </w:r>
          </w:p>
        </w:tc>
      </w:tr>
      <w:tr w:rsidR="004441B1" w:rsidRPr="00D600CE" w:rsidTr="004441B1">
        <w:trPr>
          <w:trHeight w:val="229"/>
        </w:trPr>
        <w:tc>
          <w:tcPr>
            <w:tcW w:w="594" w:type="dxa"/>
            <w:tcBorders>
              <w:top w:val="single" w:sz="4" w:space="0" w:color="auto"/>
              <w:left w:val="single" w:sz="4" w:space="0" w:color="auto"/>
              <w:bottom w:val="single" w:sz="4" w:space="0" w:color="auto"/>
              <w:right w:val="single" w:sz="4" w:space="0" w:color="auto"/>
            </w:tcBorders>
          </w:tcPr>
          <w:p w:rsidR="004441B1" w:rsidRPr="00D600CE" w:rsidRDefault="006A3139" w:rsidP="00274C1B">
            <w:pPr>
              <w:shd w:val="clear" w:color="auto" w:fill="FFFFFF"/>
              <w:suppressAutoHyphens/>
              <w:spacing w:before="40" w:after="40"/>
              <w:ind w:right="-82"/>
              <w:jc w:val="center"/>
            </w:pPr>
            <w:r w:rsidRPr="00D600CE">
              <w:t>2</w:t>
            </w:r>
          </w:p>
        </w:tc>
        <w:tc>
          <w:tcPr>
            <w:tcW w:w="4651" w:type="dxa"/>
            <w:tcBorders>
              <w:top w:val="single" w:sz="4" w:space="0" w:color="auto"/>
              <w:left w:val="single" w:sz="4" w:space="0" w:color="auto"/>
              <w:bottom w:val="single" w:sz="4" w:space="0" w:color="auto"/>
              <w:right w:val="single" w:sz="4" w:space="0" w:color="auto"/>
            </w:tcBorders>
            <w:vAlign w:val="center"/>
          </w:tcPr>
          <w:p w:rsidR="004441B1" w:rsidRPr="00D600CE" w:rsidRDefault="00E02301" w:rsidP="007B057F">
            <w:pPr>
              <w:shd w:val="clear" w:color="auto" w:fill="FFFFFF"/>
              <w:suppressAutoHyphens/>
              <w:spacing w:before="40" w:after="40"/>
              <w:rPr>
                <w:rFonts w:eastAsia="Times New Roman"/>
              </w:rPr>
            </w:pPr>
            <w:r w:rsidRPr="00D600CE">
              <w:rPr>
                <w:rFonts w:eastAsia="Times New Roman"/>
              </w:rPr>
              <w:t>Кировская ТЭЦ-3</w:t>
            </w:r>
          </w:p>
        </w:tc>
        <w:tc>
          <w:tcPr>
            <w:tcW w:w="2241" w:type="dxa"/>
            <w:tcBorders>
              <w:top w:val="single" w:sz="4" w:space="0" w:color="auto"/>
              <w:left w:val="nil"/>
              <w:bottom w:val="single" w:sz="4" w:space="0" w:color="auto"/>
              <w:right w:val="single" w:sz="4" w:space="0" w:color="auto"/>
            </w:tcBorders>
            <w:noWrap/>
          </w:tcPr>
          <w:p w:rsidR="004441B1" w:rsidRPr="00D600CE" w:rsidRDefault="004441B1" w:rsidP="00BE6107">
            <w:pPr>
              <w:suppressAutoHyphens/>
              <w:spacing w:before="40" w:after="40"/>
              <w:jc w:val="center"/>
              <w:rPr>
                <w:rFonts w:eastAsia="Times New Roman"/>
              </w:rPr>
            </w:pPr>
            <w:r w:rsidRPr="00D600CE">
              <w:rPr>
                <w:rFonts w:eastAsia="Times New Roman"/>
              </w:rPr>
              <w:t>16</w:t>
            </w:r>
            <w:r w:rsidR="00BE6107" w:rsidRPr="00D600CE">
              <w:rPr>
                <w:rFonts w:eastAsia="Times New Roman"/>
              </w:rPr>
              <w:t>84</w:t>
            </w:r>
            <w:r w:rsidRPr="00D600CE">
              <w:rPr>
                <w:rFonts w:eastAsia="Times New Roman"/>
              </w:rPr>
              <w:t>,</w:t>
            </w:r>
            <w:r w:rsidR="00BE6107" w:rsidRPr="00D600CE">
              <w:rPr>
                <w:rFonts w:eastAsia="Times New Roman"/>
              </w:rPr>
              <w:t>7</w:t>
            </w:r>
          </w:p>
        </w:tc>
        <w:tc>
          <w:tcPr>
            <w:tcW w:w="2126" w:type="dxa"/>
            <w:tcBorders>
              <w:top w:val="single" w:sz="4" w:space="0" w:color="auto"/>
              <w:left w:val="nil"/>
              <w:bottom w:val="single" w:sz="4" w:space="0" w:color="auto"/>
              <w:right w:val="single" w:sz="4" w:space="0" w:color="auto"/>
            </w:tcBorders>
          </w:tcPr>
          <w:p w:rsidR="004441B1" w:rsidRPr="00D600CE" w:rsidRDefault="00BE6107" w:rsidP="00BE6107">
            <w:pPr>
              <w:suppressAutoHyphens/>
              <w:spacing w:before="40" w:after="40"/>
              <w:jc w:val="center"/>
              <w:rPr>
                <w:rFonts w:eastAsia="Times New Roman"/>
              </w:rPr>
            </w:pPr>
            <w:r w:rsidRPr="00D600CE">
              <w:rPr>
                <w:rFonts w:eastAsia="Times New Roman"/>
              </w:rPr>
              <w:t>+</w:t>
            </w:r>
            <w:r w:rsidR="004441B1" w:rsidRPr="00D600CE">
              <w:rPr>
                <w:rFonts w:eastAsia="Times New Roman"/>
              </w:rPr>
              <w:t>3,</w:t>
            </w:r>
            <w:r w:rsidRPr="00D600CE">
              <w:rPr>
                <w:rFonts w:eastAsia="Times New Roman"/>
              </w:rPr>
              <w:t>8</w:t>
            </w:r>
          </w:p>
        </w:tc>
      </w:tr>
      <w:tr w:rsidR="004441B1" w:rsidRPr="00D600CE" w:rsidTr="004441B1">
        <w:trPr>
          <w:trHeight w:val="229"/>
        </w:trPr>
        <w:tc>
          <w:tcPr>
            <w:tcW w:w="594" w:type="dxa"/>
            <w:tcBorders>
              <w:top w:val="single" w:sz="4" w:space="0" w:color="auto"/>
              <w:left w:val="single" w:sz="4" w:space="0" w:color="auto"/>
              <w:bottom w:val="single" w:sz="4" w:space="0" w:color="auto"/>
              <w:right w:val="single" w:sz="4" w:space="0" w:color="auto"/>
            </w:tcBorders>
          </w:tcPr>
          <w:p w:rsidR="004441B1" w:rsidRPr="00D600CE" w:rsidRDefault="006A3139" w:rsidP="00274C1B">
            <w:pPr>
              <w:shd w:val="clear" w:color="auto" w:fill="FFFFFF"/>
              <w:suppressAutoHyphens/>
              <w:spacing w:before="40" w:after="40"/>
              <w:ind w:right="-82"/>
              <w:jc w:val="center"/>
            </w:pPr>
            <w:r w:rsidRPr="00D600CE">
              <w:t>3</w:t>
            </w:r>
          </w:p>
        </w:tc>
        <w:tc>
          <w:tcPr>
            <w:tcW w:w="4651" w:type="dxa"/>
            <w:tcBorders>
              <w:top w:val="single" w:sz="4" w:space="0" w:color="auto"/>
              <w:left w:val="single" w:sz="4" w:space="0" w:color="auto"/>
              <w:bottom w:val="single" w:sz="4" w:space="0" w:color="auto"/>
              <w:right w:val="single" w:sz="4" w:space="0" w:color="auto"/>
            </w:tcBorders>
            <w:vAlign w:val="center"/>
          </w:tcPr>
          <w:p w:rsidR="004441B1" w:rsidRPr="00D600CE" w:rsidRDefault="004441B1" w:rsidP="007B057F">
            <w:pPr>
              <w:shd w:val="clear" w:color="auto" w:fill="FFFFFF"/>
              <w:suppressAutoHyphens/>
              <w:spacing w:before="40" w:after="40"/>
              <w:rPr>
                <w:rFonts w:eastAsia="Times New Roman"/>
              </w:rPr>
            </w:pPr>
            <w:r w:rsidRPr="00D600CE">
              <w:rPr>
                <w:rFonts w:eastAsia="Times New Roman"/>
              </w:rPr>
              <w:t>Киров</w:t>
            </w:r>
            <w:r w:rsidR="00E02301" w:rsidRPr="00D600CE">
              <w:rPr>
                <w:rFonts w:eastAsia="Times New Roman"/>
              </w:rPr>
              <w:t>ская ТЭЦ-4</w:t>
            </w:r>
          </w:p>
        </w:tc>
        <w:tc>
          <w:tcPr>
            <w:tcW w:w="2241" w:type="dxa"/>
            <w:tcBorders>
              <w:top w:val="single" w:sz="4" w:space="0" w:color="auto"/>
              <w:left w:val="nil"/>
              <w:bottom w:val="single" w:sz="4" w:space="0" w:color="auto"/>
              <w:right w:val="single" w:sz="4" w:space="0" w:color="auto"/>
            </w:tcBorders>
            <w:noWrap/>
          </w:tcPr>
          <w:p w:rsidR="004441B1" w:rsidRPr="00D600CE" w:rsidRDefault="00BE6107" w:rsidP="00BE6107">
            <w:pPr>
              <w:suppressAutoHyphens/>
              <w:spacing w:before="40" w:after="40"/>
              <w:jc w:val="center"/>
              <w:rPr>
                <w:rFonts w:eastAsia="Times New Roman"/>
              </w:rPr>
            </w:pPr>
            <w:r w:rsidRPr="00D600CE">
              <w:rPr>
                <w:rFonts w:eastAsia="Times New Roman"/>
              </w:rPr>
              <w:t>1203,6</w:t>
            </w:r>
          </w:p>
        </w:tc>
        <w:tc>
          <w:tcPr>
            <w:tcW w:w="2126" w:type="dxa"/>
            <w:tcBorders>
              <w:top w:val="single" w:sz="4" w:space="0" w:color="auto"/>
              <w:left w:val="nil"/>
              <w:bottom w:val="single" w:sz="4" w:space="0" w:color="auto"/>
              <w:right w:val="single" w:sz="4" w:space="0" w:color="auto"/>
            </w:tcBorders>
          </w:tcPr>
          <w:p w:rsidR="004441B1" w:rsidRPr="00D600CE" w:rsidRDefault="00BE6107" w:rsidP="00BE6107">
            <w:pPr>
              <w:suppressAutoHyphens/>
              <w:spacing w:before="40" w:after="40"/>
              <w:jc w:val="center"/>
              <w:rPr>
                <w:rFonts w:eastAsia="Times New Roman"/>
              </w:rPr>
            </w:pPr>
            <w:r w:rsidRPr="00D600CE">
              <w:rPr>
                <w:rFonts w:eastAsia="Times New Roman"/>
              </w:rPr>
              <w:t>+3</w:t>
            </w:r>
            <w:r w:rsidR="004441B1" w:rsidRPr="00D600CE">
              <w:rPr>
                <w:rFonts w:eastAsia="Times New Roman"/>
              </w:rPr>
              <w:t>,</w:t>
            </w:r>
            <w:r w:rsidRPr="00D600CE">
              <w:rPr>
                <w:rFonts w:eastAsia="Times New Roman"/>
              </w:rPr>
              <w:t>5</w:t>
            </w:r>
          </w:p>
        </w:tc>
      </w:tr>
      <w:tr w:rsidR="00BE6107" w:rsidRPr="00D600CE" w:rsidTr="00A6753C">
        <w:trPr>
          <w:trHeight w:val="229"/>
        </w:trPr>
        <w:tc>
          <w:tcPr>
            <w:tcW w:w="594" w:type="dxa"/>
            <w:tcBorders>
              <w:top w:val="single" w:sz="4" w:space="0" w:color="auto"/>
              <w:left w:val="single" w:sz="4" w:space="0" w:color="auto"/>
              <w:bottom w:val="single" w:sz="4" w:space="0" w:color="auto"/>
              <w:right w:val="single" w:sz="4" w:space="0" w:color="auto"/>
            </w:tcBorders>
          </w:tcPr>
          <w:p w:rsidR="00BE6107" w:rsidRPr="00D600CE" w:rsidRDefault="00BE6107" w:rsidP="00A6753C">
            <w:pPr>
              <w:shd w:val="clear" w:color="auto" w:fill="FFFFFF"/>
              <w:suppressAutoHyphens/>
              <w:spacing w:before="40" w:after="40"/>
              <w:ind w:right="-82"/>
              <w:jc w:val="center"/>
            </w:pPr>
            <w:r w:rsidRPr="00D600CE">
              <w:t>4</w:t>
            </w:r>
          </w:p>
        </w:tc>
        <w:tc>
          <w:tcPr>
            <w:tcW w:w="4651" w:type="dxa"/>
            <w:tcBorders>
              <w:top w:val="single" w:sz="4" w:space="0" w:color="auto"/>
              <w:left w:val="single" w:sz="4" w:space="0" w:color="auto"/>
              <w:bottom w:val="single" w:sz="4" w:space="0" w:color="auto"/>
              <w:right w:val="single" w:sz="4" w:space="0" w:color="auto"/>
            </w:tcBorders>
            <w:vAlign w:val="center"/>
          </w:tcPr>
          <w:p w:rsidR="00BE6107" w:rsidRPr="00D600CE" w:rsidRDefault="00BE6107" w:rsidP="00A6753C">
            <w:pPr>
              <w:shd w:val="clear" w:color="auto" w:fill="FFFFFF"/>
              <w:suppressAutoHyphens/>
              <w:spacing w:before="40" w:after="40"/>
              <w:rPr>
                <w:rFonts w:eastAsia="Times New Roman"/>
              </w:rPr>
            </w:pPr>
            <w:r w:rsidRPr="00D600CE">
              <w:rPr>
                <w:rFonts w:eastAsia="Times New Roman"/>
              </w:rPr>
              <w:t>Кировская ТЭЦ-5</w:t>
            </w:r>
          </w:p>
        </w:tc>
        <w:tc>
          <w:tcPr>
            <w:tcW w:w="2241" w:type="dxa"/>
            <w:tcBorders>
              <w:top w:val="single" w:sz="4" w:space="0" w:color="auto"/>
              <w:left w:val="nil"/>
              <w:bottom w:val="single" w:sz="4" w:space="0" w:color="auto"/>
              <w:right w:val="single" w:sz="4" w:space="0" w:color="auto"/>
            </w:tcBorders>
            <w:noWrap/>
          </w:tcPr>
          <w:p w:rsidR="00BE6107" w:rsidRPr="00D600CE" w:rsidRDefault="00BE6107" w:rsidP="00BE6107">
            <w:pPr>
              <w:suppressAutoHyphens/>
              <w:spacing w:before="40" w:after="40"/>
              <w:jc w:val="center"/>
              <w:rPr>
                <w:rFonts w:eastAsia="Times New Roman"/>
                <w:lang w:val="en-US"/>
              </w:rPr>
            </w:pPr>
            <w:r w:rsidRPr="00D600CE">
              <w:rPr>
                <w:rFonts w:eastAsia="Times New Roman"/>
              </w:rPr>
              <w:t>1374,9</w:t>
            </w:r>
          </w:p>
        </w:tc>
        <w:tc>
          <w:tcPr>
            <w:tcW w:w="2126" w:type="dxa"/>
            <w:tcBorders>
              <w:top w:val="single" w:sz="4" w:space="0" w:color="auto"/>
              <w:left w:val="nil"/>
              <w:bottom w:val="single" w:sz="4" w:space="0" w:color="auto"/>
              <w:right w:val="single" w:sz="4" w:space="0" w:color="auto"/>
            </w:tcBorders>
          </w:tcPr>
          <w:p w:rsidR="00BE6107" w:rsidRPr="00D600CE" w:rsidRDefault="00BE6107" w:rsidP="00C12099">
            <w:pPr>
              <w:suppressAutoHyphens/>
              <w:spacing w:before="40" w:after="40"/>
              <w:jc w:val="center"/>
              <w:rPr>
                <w:rFonts w:eastAsia="Times New Roman"/>
                <w:lang w:val="en-US"/>
              </w:rPr>
            </w:pPr>
            <w:r w:rsidRPr="00D600CE">
              <w:rPr>
                <w:rFonts w:eastAsia="Times New Roman"/>
              </w:rPr>
              <w:t>-8,</w:t>
            </w:r>
            <w:r w:rsidR="00C12099" w:rsidRPr="00D600CE">
              <w:rPr>
                <w:rFonts w:eastAsia="Times New Roman"/>
                <w:lang w:val="en-US"/>
              </w:rPr>
              <w:t>8</w:t>
            </w:r>
          </w:p>
        </w:tc>
      </w:tr>
      <w:tr w:rsidR="004441B1" w:rsidRPr="00D600CE" w:rsidTr="004441B1">
        <w:trPr>
          <w:trHeight w:val="229"/>
        </w:trPr>
        <w:tc>
          <w:tcPr>
            <w:tcW w:w="594" w:type="dxa"/>
            <w:tcBorders>
              <w:top w:val="single" w:sz="4" w:space="0" w:color="auto"/>
              <w:left w:val="single" w:sz="4" w:space="0" w:color="auto"/>
              <w:bottom w:val="single" w:sz="4" w:space="0" w:color="auto"/>
              <w:right w:val="single" w:sz="4" w:space="0" w:color="auto"/>
            </w:tcBorders>
          </w:tcPr>
          <w:p w:rsidR="004441B1" w:rsidRPr="00D600CE" w:rsidRDefault="00BE6107" w:rsidP="00274C1B">
            <w:pPr>
              <w:shd w:val="clear" w:color="auto" w:fill="FFFFFF"/>
              <w:suppressAutoHyphens/>
              <w:spacing w:before="40" w:after="40"/>
              <w:ind w:right="-82"/>
              <w:jc w:val="center"/>
            </w:pPr>
            <w:r w:rsidRPr="00D600CE">
              <w:t>5</w:t>
            </w:r>
          </w:p>
        </w:tc>
        <w:tc>
          <w:tcPr>
            <w:tcW w:w="4651" w:type="dxa"/>
            <w:tcBorders>
              <w:top w:val="single" w:sz="4" w:space="0" w:color="auto"/>
              <w:left w:val="single" w:sz="4" w:space="0" w:color="auto"/>
              <w:bottom w:val="single" w:sz="4" w:space="0" w:color="auto"/>
              <w:right w:val="single" w:sz="4" w:space="0" w:color="auto"/>
            </w:tcBorders>
            <w:vAlign w:val="center"/>
          </w:tcPr>
          <w:p w:rsidR="004441B1" w:rsidRPr="00D600CE" w:rsidRDefault="00BE6107" w:rsidP="007B057F">
            <w:pPr>
              <w:shd w:val="clear" w:color="auto" w:fill="FFFFFF"/>
              <w:suppressAutoHyphens/>
              <w:spacing w:before="40" w:after="40"/>
              <w:rPr>
                <w:rFonts w:eastAsia="Times New Roman"/>
              </w:rPr>
            </w:pPr>
            <w:r w:rsidRPr="00D600CE">
              <w:rPr>
                <w:rFonts w:eastAsia="Times New Roman"/>
              </w:rPr>
              <w:t>ТЭЦ АО «Омутнинский металлургический завод»</w:t>
            </w:r>
          </w:p>
        </w:tc>
        <w:tc>
          <w:tcPr>
            <w:tcW w:w="2241" w:type="dxa"/>
            <w:tcBorders>
              <w:top w:val="single" w:sz="4" w:space="0" w:color="auto"/>
              <w:left w:val="nil"/>
              <w:bottom w:val="single" w:sz="4" w:space="0" w:color="auto"/>
              <w:right w:val="single" w:sz="4" w:space="0" w:color="auto"/>
            </w:tcBorders>
            <w:noWrap/>
          </w:tcPr>
          <w:p w:rsidR="004441B1" w:rsidRPr="00D600CE" w:rsidRDefault="00BE6107" w:rsidP="006A3139">
            <w:pPr>
              <w:suppressAutoHyphens/>
              <w:spacing w:before="40" w:after="40"/>
              <w:jc w:val="center"/>
              <w:rPr>
                <w:rFonts w:eastAsia="Times New Roman"/>
                <w:lang w:val="en-US"/>
              </w:rPr>
            </w:pPr>
            <w:r w:rsidRPr="00D600CE">
              <w:rPr>
                <w:rFonts w:eastAsia="Times New Roman"/>
              </w:rPr>
              <w:t>9,2</w:t>
            </w:r>
          </w:p>
        </w:tc>
        <w:tc>
          <w:tcPr>
            <w:tcW w:w="2126" w:type="dxa"/>
            <w:tcBorders>
              <w:top w:val="single" w:sz="4" w:space="0" w:color="auto"/>
              <w:left w:val="nil"/>
              <w:bottom w:val="single" w:sz="4" w:space="0" w:color="auto"/>
              <w:right w:val="single" w:sz="4" w:space="0" w:color="auto"/>
            </w:tcBorders>
          </w:tcPr>
          <w:p w:rsidR="004441B1" w:rsidRPr="00D600CE" w:rsidRDefault="00BE6107" w:rsidP="006A3139">
            <w:pPr>
              <w:suppressAutoHyphens/>
              <w:spacing w:before="40" w:after="40"/>
              <w:jc w:val="center"/>
              <w:rPr>
                <w:rFonts w:eastAsia="Times New Roman"/>
              </w:rPr>
            </w:pPr>
            <w:r w:rsidRPr="00D600CE">
              <w:rPr>
                <w:rFonts w:eastAsia="Times New Roman"/>
              </w:rPr>
              <w:t>-</w:t>
            </w:r>
          </w:p>
        </w:tc>
      </w:tr>
      <w:tr w:rsidR="00274C1B" w:rsidRPr="00D600CE" w:rsidTr="004441B1">
        <w:trPr>
          <w:trHeight w:val="229"/>
        </w:trPr>
        <w:tc>
          <w:tcPr>
            <w:tcW w:w="594" w:type="dxa"/>
            <w:tcBorders>
              <w:top w:val="single" w:sz="4" w:space="0" w:color="auto"/>
              <w:left w:val="single" w:sz="4" w:space="0" w:color="auto"/>
              <w:bottom w:val="single" w:sz="4" w:space="0" w:color="auto"/>
              <w:right w:val="single" w:sz="4" w:space="0" w:color="auto"/>
            </w:tcBorders>
          </w:tcPr>
          <w:p w:rsidR="00274C1B" w:rsidRPr="00D600CE" w:rsidRDefault="00274C1B" w:rsidP="00274C1B">
            <w:pPr>
              <w:shd w:val="clear" w:color="auto" w:fill="FFFFFF"/>
              <w:suppressAutoHyphens/>
              <w:spacing w:before="40" w:after="40"/>
              <w:ind w:right="-82"/>
              <w:jc w:val="center"/>
            </w:pPr>
          </w:p>
        </w:tc>
        <w:tc>
          <w:tcPr>
            <w:tcW w:w="4651" w:type="dxa"/>
            <w:tcBorders>
              <w:top w:val="single" w:sz="4" w:space="0" w:color="auto"/>
              <w:left w:val="single" w:sz="4" w:space="0" w:color="auto"/>
              <w:bottom w:val="single" w:sz="4" w:space="0" w:color="auto"/>
              <w:right w:val="single" w:sz="4" w:space="0" w:color="auto"/>
            </w:tcBorders>
            <w:vAlign w:val="center"/>
          </w:tcPr>
          <w:p w:rsidR="00274C1B" w:rsidRPr="00D600CE" w:rsidRDefault="00274C1B" w:rsidP="00E02301">
            <w:pPr>
              <w:shd w:val="clear" w:color="auto" w:fill="FFFFFF"/>
              <w:suppressAutoHyphens/>
              <w:spacing w:before="40" w:after="40"/>
              <w:rPr>
                <w:rFonts w:eastAsia="Times New Roman"/>
              </w:rPr>
            </w:pPr>
            <w:r w:rsidRPr="00D600CE">
              <w:rPr>
                <w:rFonts w:eastAsia="Times New Roman"/>
              </w:rPr>
              <w:t>Всего по электрическим станциям</w:t>
            </w:r>
          </w:p>
        </w:tc>
        <w:tc>
          <w:tcPr>
            <w:tcW w:w="2241" w:type="dxa"/>
            <w:tcBorders>
              <w:top w:val="single" w:sz="4" w:space="0" w:color="auto"/>
              <w:left w:val="nil"/>
              <w:bottom w:val="single" w:sz="4" w:space="0" w:color="auto"/>
              <w:right w:val="single" w:sz="4" w:space="0" w:color="auto"/>
            </w:tcBorders>
            <w:noWrap/>
          </w:tcPr>
          <w:p w:rsidR="00274C1B" w:rsidRPr="00D600CE" w:rsidRDefault="00274C1B" w:rsidP="00BE6107">
            <w:pPr>
              <w:suppressAutoHyphens/>
              <w:spacing w:before="40" w:after="40"/>
              <w:jc w:val="center"/>
              <w:rPr>
                <w:rFonts w:eastAsia="Times New Roman"/>
              </w:rPr>
            </w:pPr>
            <w:r w:rsidRPr="00D600CE">
              <w:rPr>
                <w:rFonts w:eastAsia="Times New Roman"/>
              </w:rPr>
              <w:t>43</w:t>
            </w:r>
            <w:r w:rsidR="00BE6107" w:rsidRPr="00D600CE">
              <w:rPr>
                <w:rFonts w:eastAsia="Times New Roman"/>
              </w:rPr>
              <w:t>09</w:t>
            </w:r>
            <w:r w:rsidRPr="00D600CE">
              <w:rPr>
                <w:rFonts w:eastAsia="Times New Roman"/>
              </w:rPr>
              <w:t>,</w:t>
            </w:r>
            <w:r w:rsidR="00BE6107" w:rsidRPr="00D600CE">
              <w:rPr>
                <w:rFonts w:eastAsia="Times New Roman"/>
              </w:rPr>
              <w:t>1</w:t>
            </w:r>
          </w:p>
        </w:tc>
        <w:tc>
          <w:tcPr>
            <w:tcW w:w="2126" w:type="dxa"/>
            <w:tcBorders>
              <w:top w:val="single" w:sz="4" w:space="0" w:color="auto"/>
              <w:left w:val="nil"/>
              <w:bottom w:val="single" w:sz="4" w:space="0" w:color="auto"/>
              <w:right w:val="single" w:sz="4" w:space="0" w:color="auto"/>
            </w:tcBorders>
          </w:tcPr>
          <w:p w:rsidR="00274C1B" w:rsidRPr="00D600CE" w:rsidRDefault="00274C1B" w:rsidP="00BE6107">
            <w:pPr>
              <w:suppressAutoHyphens/>
              <w:spacing w:before="40" w:after="40"/>
              <w:jc w:val="center"/>
              <w:rPr>
                <w:rFonts w:eastAsia="Times New Roman"/>
              </w:rPr>
            </w:pPr>
            <w:r w:rsidRPr="00D600CE">
              <w:rPr>
                <w:rFonts w:eastAsia="Times New Roman"/>
              </w:rPr>
              <w:t>-</w:t>
            </w:r>
            <w:r w:rsidR="00BE6107" w:rsidRPr="00D600CE">
              <w:rPr>
                <w:rFonts w:eastAsia="Times New Roman"/>
              </w:rPr>
              <w:t>0</w:t>
            </w:r>
            <w:r w:rsidRPr="00D600CE">
              <w:rPr>
                <w:rFonts w:eastAsia="Times New Roman"/>
              </w:rPr>
              <w:t>,</w:t>
            </w:r>
            <w:r w:rsidR="00BE6107" w:rsidRPr="00D600CE">
              <w:rPr>
                <w:rFonts w:eastAsia="Times New Roman"/>
              </w:rPr>
              <w:t>5</w:t>
            </w:r>
          </w:p>
        </w:tc>
      </w:tr>
    </w:tbl>
    <w:p w:rsidR="004441B1" w:rsidRPr="00D600CE" w:rsidRDefault="004441B1" w:rsidP="006A3139">
      <w:pPr>
        <w:pStyle w:val="af9"/>
      </w:pPr>
      <w:bookmarkStart w:id="59" w:name="_Toc259452918"/>
      <w:r w:rsidRPr="00D600CE">
        <w:t>Электрические станции энергосистемы Кировской области</w:t>
      </w:r>
      <w:r w:rsidR="00343A4F" w:rsidRPr="00D600CE">
        <w:t xml:space="preserve"> </w:t>
      </w:r>
      <w:r w:rsidRPr="00D600CE">
        <w:t>в 201</w:t>
      </w:r>
      <w:r w:rsidR="00C12099" w:rsidRPr="00D600CE">
        <w:t>9</w:t>
      </w:r>
      <w:r w:rsidR="00343A4F" w:rsidRPr="00D600CE">
        <w:t> </w:t>
      </w:r>
      <w:r w:rsidRPr="00D600CE">
        <w:t>году снизили выработку электрической энергии по сравнению</w:t>
      </w:r>
      <w:r w:rsidR="00343A4F" w:rsidRPr="00D600CE">
        <w:t xml:space="preserve"> </w:t>
      </w:r>
      <w:r w:rsidRPr="00D600CE">
        <w:t>с 201</w:t>
      </w:r>
      <w:r w:rsidR="00C12099" w:rsidRPr="00D600CE">
        <w:t>8</w:t>
      </w:r>
      <w:r w:rsidRPr="00D600CE">
        <w:t xml:space="preserve"> годом на </w:t>
      </w:r>
      <w:r w:rsidR="00C12099" w:rsidRPr="00D600CE">
        <w:t>0</w:t>
      </w:r>
      <w:r w:rsidRPr="00D600CE">
        <w:t>,</w:t>
      </w:r>
      <w:r w:rsidR="00C12099" w:rsidRPr="00D600CE">
        <w:t>5</w:t>
      </w:r>
      <w:r w:rsidRPr="00D600CE">
        <w:t>%.</w:t>
      </w:r>
    </w:p>
    <w:p w:rsidR="004441B1" w:rsidRPr="00D600CE" w:rsidRDefault="004441B1" w:rsidP="00437A03">
      <w:pPr>
        <w:pStyle w:val="2"/>
      </w:pPr>
      <w:bookmarkStart w:id="60" w:name="_Toc507501005"/>
      <w:bookmarkStart w:id="61" w:name="_Toc510767199"/>
      <w:bookmarkStart w:id="62" w:name="_Toc7443499"/>
      <w:bookmarkStart w:id="63" w:name="_Toc34807635"/>
      <w:r w:rsidRPr="00D600CE">
        <w:t xml:space="preserve">Характеристика балансов электрической энергии и мощности </w:t>
      </w:r>
      <w:r w:rsidR="00FE4615" w:rsidRPr="00D600CE">
        <w:t xml:space="preserve">энергосистемы Кировской области </w:t>
      </w:r>
      <w:r w:rsidR="001A2BF7">
        <w:t xml:space="preserve">                  </w:t>
      </w:r>
      <w:r w:rsidRPr="00D600CE">
        <w:t>за </w:t>
      </w:r>
      <w:bookmarkEnd w:id="59"/>
      <w:r w:rsidRPr="00D600CE">
        <w:t>201</w:t>
      </w:r>
      <w:r w:rsidR="00FE4615" w:rsidRPr="00D600CE">
        <w:t>5</w:t>
      </w:r>
      <w:r w:rsidRPr="00D600CE">
        <w:t xml:space="preserve"> – 201</w:t>
      </w:r>
      <w:r w:rsidR="00FE4615" w:rsidRPr="00D600CE">
        <w:t>9</w:t>
      </w:r>
      <w:r w:rsidR="00C7221F">
        <w:t> </w:t>
      </w:r>
      <w:r w:rsidRPr="00D600CE">
        <w:t>годы</w:t>
      </w:r>
      <w:bookmarkEnd w:id="60"/>
      <w:bookmarkEnd w:id="61"/>
      <w:bookmarkEnd w:id="62"/>
      <w:bookmarkEnd w:id="63"/>
    </w:p>
    <w:p w:rsidR="004441B1" w:rsidRPr="00D600CE" w:rsidRDefault="004441B1" w:rsidP="006A3139">
      <w:pPr>
        <w:pStyle w:val="a7"/>
      </w:pPr>
      <w:r w:rsidRPr="00D600CE">
        <w:t xml:space="preserve">Баланс электрической энергии представлен в таблице </w:t>
      </w:r>
      <w:r w:rsidR="0083712E" w:rsidRPr="00D600CE">
        <w:t>8</w:t>
      </w:r>
      <w:r w:rsidRPr="00D600CE">
        <w:t>.</w:t>
      </w:r>
    </w:p>
    <w:p w:rsidR="003E610F" w:rsidRDefault="003E610F" w:rsidP="003E610F">
      <w:pPr>
        <w:pStyle w:val="a0"/>
        <w:spacing w:after="0"/>
        <w:jc w:val="right"/>
      </w:pPr>
      <w:bookmarkStart w:id="64" w:name="_Ref26194226"/>
    </w:p>
    <w:p w:rsidR="004441B1" w:rsidRPr="00D600CE" w:rsidRDefault="004441B1" w:rsidP="003E610F">
      <w:pPr>
        <w:pStyle w:val="a0"/>
        <w:numPr>
          <w:ilvl w:val="0"/>
          <w:numId w:val="0"/>
        </w:numPr>
        <w:spacing w:after="0"/>
        <w:jc w:val="right"/>
      </w:pPr>
      <w:r w:rsidRPr="00D600CE">
        <w:t>(млн. кВт</w:t>
      </w:r>
      <w:r w:rsidRPr="00D600CE">
        <w:rPr>
          <w:rFonts w:ascii="Symbol" w:hAnsi="Symbol"/>
        </w:rPr>
        <w:t></w:t>
      </w:r>
      <w:r w:rsidRPr="00D600CE">
        <w:t>ч)</w:t>
      </w:r>
      <w:bookmarkEnd w:id="64"/>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3403"/>
        <w:gridCol w:w="1061"/>
        <w:gridCol w:w="1061"/>
        <w:gridCol w:w="1061"/>
        <w:gridCol w:w="1061"/>
        <w:gridCol w:w="1059"/>
      </w:tblGrid>
      <w:tr w:rsidR="00BE6107" w:rsidRPr="00D600CE" w:rsidTr="00BE6107">
        <w:trPr>
          <w:trHeight w:val="306"/>
        </w:trPr>
        <w:tc>
          <w:tcPr>
            <w:tcW w:w="362" w:type="pct"/>
          </w:tcPr>
          <w:p w:rsidR="00BE6107" w:rsidRPr="00D600CE" w:rsidRDefault="00BE6107" w:rsidP="007B057F">
            <w:pPr>
              <w:shd w:val="clear" w:color="auto" w:fill="FFFFFF"/>
              <w:suppressAutoHyphens/>
              <w:spacing w:before="40" w:after="40"/>
              <w:jc w:val="center"/>
              <w:rPr>
                <w:rFonts w:eastAsia="Times New Roman"/>
              </w:rPr>
            </w:pPr>
            <w:r w:rsidRPr="00D600CE">
              <w:rPr>
                <w:rFonts w:eastAsia="Times New Roman"/>
              </w:rPr>
              <w:t>№ п/п</w:t>
            </w:r>
          </w:p>
        </w:tc>
        <w:tc>
          <w:tcPr>
            <w:tcW w:w="1813" w:type="pct"/>
            <w:noWrap/>
          </w:tcPr>
          <w:p w:rsidR="00BE6107" w:rsidRPr="00D600CE" w:rsidRDefault="00BE6107" w:rsidP="00343A4F">
            <w:pPr>
              <w:shd w:val="clear" w:color="auto" w:fill="FFFFFF"/>
              <w:suppressAutoHyphens/>
              <w:spacing w:before="40" w:after="40"/>
              <w:jc w:val="center"/>
              <w:rPr>
                <w:rFonts w:eastAsia="Times New Roman"/>
              </w:rPr>
            </w:pPr>
            <w:r w:rsidRPr="00D600CE">
              <w:rPr>
                <w:rFonts w:eastAsia="Times New Roman"/>
              </w:rPr>
              <w:t>Наименование</w:t>
            </w:r>
            <w:r w:rsidRPr="00D600CE">
              <w:rPr>
                <w:rFonts w:eastAsia="Times New Roman"/>
              </w:rPr>
              <w:br/>
              <w:t>показателя</w:t>
            </w:r>
          </w:p>
        </w:tc>
        <w:tc>
          <w:tcPr>
            <w:tcW w:w="565" w:type="pct"/>
          </w:tcPr>
          <w:p w:rsidR="00BE6107" w:rsidRPr="00D600CE" w:rsidRDefault="00BE6107" w:rsidP="00A6753C">
            <w:pPr>
              <w:shd w:val="clear" w:color="auto" w:fill="FFFFFF"/>
              <w:suppressAutoHyphens/>
              <w:spacing w:before="40" w:after="40"/>
              <w:jc w:val="center"/>
              <w:rPr>
                <w:rFonts w:eastAsia="Times New Roman"/>
              </w:rPr>
            </w:pPr>
            <w:r w:rsidRPr="00D600CE">
              <w:rPr>
                <w:rFonts w:eastAsia="Times New Roman"/>
              </w:rPr>
              <w:t>2015 год</w:t>
            </w:r>
          </w:p>
        </w:tc>
        <w:tc>
          <w:tcPr>
            <w:tcW w:w="565" w:type="pct"/>
          </w:tcPr>
          <w:p w:rsidR="00BE6107" w:rsidRPr="00D600CE" w:rsidRDefault="00BE6107" w:rsidP="00A6753C">
            <w:pPr>
              <w:shd w:val="clear" w:color="auto" w:fill="FFFFFF"/>
              <w:suppressAutoHyphens/>
              <w:spacing w:before="40" w:after="40"/>
              <w:jc w:val="center"/>
              <w:rPr>
                <w:rFonts w:eastAsia="Times New Roman"/>
              </w:rPr>
            </w:pPr>
            <w:r w:rsidRPr="00D600CE">
              <w:rPr>
                <w:rFonts w:eastAsia="Times New Roman"/>
              </w:rPr>
              <w:t>2016 год</w:t>
            </w:r>
          </w:p>
        </w:tc>
        <w:tc>
          <w:tcPr>
            <w:tcW w:w="565" w:type="pct"/>
          </w:tcPr>
          <w:p w:rsidR="00BE6107" w:rsidRPr="00D600CE" w:rsidRDefault="00BE6107" w:rsidP="00A6753C">
            <w:pPr>
              <w:shd w:val="clear" w:color="auto" w:fill="FFFFFF"/>
              <w:suppressAutoHyphens/>
              <w:spacing w:before="40" w:after="40"/>
              <w:jc w:val="center"/>
              <w:rPr>
                <w:rFonts w:eastAsia="Times New Roman"/>
              </w:rPr>
            </w:pPr>
            <w:r w:rsidRPr="00D600CE">
              <w:rPr>
                <w:rFonts w:eastAsia="Times New Roman"/>
              </w:rPr>
              <w:t>2017 год</w:t>
            </w:r>
          </w:p>
        </w:tc>
        <w:tc>
          <w:tcPr>
            <w:tcW w:w="565" w:type="pct"/>
          </w:tcPr>
          <w:p w:rsidR="00BE6107" w:rsidRPr="00D600CE" w:rsidRDefault="00BE6107" w:rsidP="00A6753C">
            <w:pPr>
              <w:shd w:val="clear" w:color="auto" w:fill="FFFFFF"/>
              <w:suppressAutoHyphens/>
              <w:spacing w:before="40" w:after="40"/>
              <w:jc w:val="center"/>
              <w:rPr>
                <w:rFonts w:eastAsia="Times New Roman"/>
              </w:rPr>
            </w:pPr>
            <w:r w:rsidRPr="00D600CE">
              <w:rPr>
                <w:rFonts w:eastAsia="Times New Roman"/>
              </w:rPr>
              <w:t>2018 год</w:t>
            </w:r>
          </w:p>
        </w:tc>
        <w:tc>
          <w:tcPr>
            <w:tcW w:w="564" w:type="pct"/>
            <w:noWrap/>
          </w:tcPr>
          <w:p w:rsidR="00BE6107" w:rsidRPr="00D600CE" w:rsidRDefault="00BE6107" w:rsidP="00BE6107">
            <w:pPr>
              <w:shd w:val="clear" w:color="auto" w:fill="FFFFFF"/>
              <w:suppressAutoHyphens/>
              <w:spacing w:before="40" w:after="40"/>
              <w:jc w:val="center"/>
              <w:rPr>
                <w:rFonts w:eastAsia="Times New Roman"/>
              </w:rPr>
            </w:pPr>
            <w:r w:rsidRPr="00D600CE">
              <w:rPr>
                <w:rFonts w:eastAsia="Times New Roman"/>
              </w:rPr>
              <w:t>2019 год</w:t>
            </w:r>
          </w:p>
        </w:tc>
      </w:tr>
      <w:tr w:rsidR="00BE6107" w:rsidRPr="00D600CE" w:rsidTr="00BE6107">
        <w:trPr>
          <w:trHeight w:val="306"/>
        </w:trPr>
        <w:tc>
          <w:tcPr>
            <w:tcW w:w="362" w:type="pct"/>
          </w:tcPr>
          <w:p w:rsidR="00BE6107" w:rsidRPr="00D600CE" w:rsidRDefault="00BE6107" w:rsidP="007B057F">
            <w:pPr>
              <w:shd w:val="clear" w:color="auto" w:fill="FFFFFF"/>
              <w:tabs>
                <w:tab w:val="left" w:pos="188"/>
              </w:tabs>
              <w:suppressAutoHyphens/>
              <w:spacing w:before="40" w:after="40"/>
              <w:jc w:val="center"/>
            </w:pPr>
            <w:r w:rsidRPr="00D600CE">
              <w:t>1</w:t>
            </w:r>
          </w:p>
        </w:tc>
        <w:tc>
          <w:tcPr>
            <w:tcW w:w="1813" w:type="pct"/>
          </w:tcPr>
          <w:p w:rsidR="00BE6107" w:rsidRPr="00D600CE" w:rsidRDefault="00BE6107" w:rsidP="007B057F">
            <w:pPr>
              <w:shd w:val="clear" w:color="auto" w:fill="FFFFFF"/>
              <w:suppressAutoHyphens/>
              <w:spacing w:before="40" w:after="40"/>
              <w:rPr>
                <w:rFonts w:eastAsia="Times New Roman"/>
              </w:rPr>
            </w:pPr>
            <w:r w:rsidRPr="00D600CE">
              <w:rPr>
                <w:rFonts w:eastAsia="Times New Roman"/>
              </w:rPr>
              <w:t xml:space="preserve">Потребление электрической энергии </w:t>
            </w:r>
          </w:p>
        </w:tc>
        <w:tc>
          <w:tcPr>
            <w:tcW w:w="565" w:type="pct"/>
          </w:tcPr>
          <w:p w:rsidR="00BE6107" w:rsidRPr="00D600CE" w:rsidRDefault="00BE6107" w:rsidP="00A6753C">
            <w:pPr>
              <w:shd w:val="clear" w:color="auto" w:fill="FFFFFF"/>
              <w:suppressAutoHyphens/>
              <w:spacing w:before="40" w:after="40"/>
              <w:jc w:val="center"/>
              <w:rPr>
                <w:rFonts w:eastAsia="Times New Roman"/>
              </w:rPr>
            </w:pPr>
            <w:r w:rsidRPr="00D600CE">
              <w:rPr>
                <w:rFonts w:eastAsia="Times New Roman"/>
              </w:rPr>
              <w:t>7374,8</w:t>
            </w:r>
          </w:p>
        </w:tc>
        <w:tc>
          <w:tcPr>
            <w:tcW w:w="565" w:type="pct"/>
          </w:tcPr>
          <w:p w:rsidR="00BE6107" w:rsidRPr="00D600CE" w:rsidRDefault="00BE6107" w:rsidP="00A6753C">
            <w:pPr>
              <w:shd w:val="clear" w:color="auto" w:fill="FFFFFF"/>
              <w:suppressAutoHyphens/>
              <w:spacing w:before="40" w:after="40"/>
              <w:jc w:val="center"/>
              <w:rPr>
                <w:rFonts w:eastAsia="Times New Roman"/>
              </w:rPr>
            </w:pPr>
            <w:r w:rsidRPr="00D600CE">
              <w:rPr>
                <w:rFonts w:eastAsia="Times New Roman"/>
              </w:rPr>
              <w:t>7311,7</w:t>
            </w:r>
          </w:p>
        </w:tc>
        <w:tc>
          <w:tcPr>
            <w:tcW w:w="565" w:type="pct"/>
          </w:tcPr>
          <w:p w:rsidR="00BE6107" w:rsidRPr="00D600CE" w:rsidRDefault="00BE6107" w:rsidP="00A6753C">
            <w:pPr>
              <w:shd w:val="clear" w:color="auto" w:fill="FFFFFF"/>
              <w:suppressAutoHyphens/>
              <w:spacing w:before="40" w:after="40"/>
              <w:jc w:val="center"/>
              <w:rPr>
                <w:rFonts w:eastAsia="Times New Roman"/>
              </w:rPr>
            </w:pPr>
            <w:r w:rsidRPr="00D600CE">
              <w:rPr>
                <w:rFonts w:eastAsia="Times New Roman"/>
              </w:rPr>
              <w:t>7325,4</w:t>
            </w:r>
          </w:p>
        </w:tc>
        <w:tc>
          <w:tcPr>
            <w:tcW w:w="565" w:type="pct"/>
          </w:tcPr>
          <w:p w:rsidR="00BE6107" w:rsidRPr="00D600CE" w:rsidRDefault="00BE6107" w:rsidP="00A6753C">
            <w:pPr>
              <w:shd w:val="clear" w:color="auto" w:fill="FFFFFF"/>
              <w:suppressAutoHyphens/>
              <w:spacing w:before="40" w:after="40"/>
              <w:jc w:val="center"/>
              <w:rPr>
                <w:rFonts w:eastAsia="Times New Roman"/>
              </w:rPr>
            </w:pPr>
            <w:r w:rsidRPr="00D600CE">
              <w:rPr>
                <w:rFonts w:eastAsia="Times New Roman"/>
              </w:rPr>
              <w:t>7300,5</w:t>
            </w:r>
          </w:p>
        </w:tc>
        <w:tc>
          <w:tcPr>
            <w:tcW w:w="564" w:type="pct"/>
            <w:noWrap/>
          </w:tcPr>
          <w:p w:rsidR="00BE6107" w:rsidRPr="00D600CE" w:rsidRDefault="00BE6107" w:rsidP="007B057F">
            <w:pPr>
              <w:shd w:val="clear" w:color="auto" w:fill="FFFFFF"/>
              <w:suppressAutoHyphens/>
              <w:spacing w:before="40" w:after="40"/>
              <w:jc w:val="center"/>
              <w:rPr>
                <w:rFonts w:eastAsia="Times New Roman"/>
              </w:rPr>
            </w:pPr>
            <w:r w:rsidRPr="00D600CE">
              <w:rPr>
                <w:rFonts w:eastAsia="Times New Roman"/>
              </w:rPr>
              <w:t>7153,9</w:t>
            </w:r>
          </w:p>
        </w:tc>
      </w:tr>
      <w:tr w:rsidR="00BE6107" w:rsidRPr="00D600CE" w:rsidTr="00BE6107">
        <w:trPr>
          <w:trHeight w:val="306"/>
        </w:trPr>
        <w:tc>
          <w:tcPr>
            <w:tcW w:w="362" w:type="pct"/>
          </w:tcPr>
          <w:p w:rsidR="00BE6107" w:rsidRPr="00D600CE" w:rsidRDefault="00BE6107" w:rsidP="007B057F">
            <w:pPr>
              <w:shd w:val="clear" w:color="auto" w:fill="FFFFFF"/>
              <w:tabs>
                <w:tab w:val="left" w:pos="188"/>
              </w:tabs>
              <w:suppressAutoHyphens/>
              <w:spacing w:before="40" w:after="40"/>
              <w:jc w:val="center"/>
            </w:pPr>
            <w:r w:rsidRPr="00D600CE">
              <w:t>2</w:t>
            </w:r>
          </w:p>
        </w:tc>
        <w:tc>
          <w:tcPr>
            <w:tcW w:w="1813" w:type="pct"/>
          </w:tcPr>
          <w:p w:rsidR="00BE6107" w:rsidRPr="00D600CE" w:rsidRDefault="00BE6107" w:rsidP="007B057F">
            <w:pPr>
              <w:shd w:val="clear" w:color="auto" w:fill="FFFFFF"/>
              <w:suppressAutoHyphens/>
              <w:spacing w:before="40" w:after="40"/>
              <w:rPr>
                <w:rFonts w:eastAsia="Times New Roman"/>
              </w:rPr>
            </w:pPr>
            <w:r w:rsidRPr="00D600CE">
              <w:rPr>
                <w:rFonts w:eastAsia="Times New Roman"/>
              </w:rPr>
              <w:t>Выработка электрической энергии</w:t>
            </w:r>
          </w:p>
        </w:tc>
        <w:tc>
          <w:tcPr>
            <w:tcW w:w="565" w:type="pct"/>
          </w:tcPr>
          <w:p w:rsidR="00BE6107" w:rsidRPr="00D600CE" w:rsidRDefault="00BE6107" w:rsidP="00A6753C">
            <w:pPr>
              <w:shd w:val="clear" w:color="auto" w:fill="FFFFFF"/>
              <w:suppressAutoHyphens/>
              <w:spacing w:before="40" w:after="40"/>
              <w:jc w:val="center"/>
              <w:rPr>
                <w:rFonts w:eastAsia="Times New Roman"/>
              </w:rPr>
            </w:pPr>
            <w:r w:rsidRPr="00D600CE">
              <w:rPr>
                <w:rFonts w:eastAsia="Times New Roman"/>
              </w:rPr>
              <w:t>4798,2</w:t>
            </w:r>
          </w:p>
        </w:tc>
        <w:tc>
          <w:tcPr>
            <w:tcW w:w="565" w:type="pct"/>
          </w:tcPr>
          <w:p w:rsidR="00BE6107" w:rsidRPr="00D600CE" w:rsidRDefault="00BE6107" w:rsidP="00A6753C">
            <w:pPr>
              <w:shd w:val="clear" w:color="auto" w:fill="FFFFFF"/>
              <w:suppressAutoHyphens/>
              <w:spacing w:before="40" w:after="40"/>
              <w:jc w:val="center"/>
              <w:rPr>
                <w:rFonts w:eastAsia="Times New Roman"/>
              </w:rPr>
            </w:pPr>
            <w:r w:rsidRPr="00D600CE">
              <w:rPr>
                <w:rFonts w:eastAsia="Times New Roman"/>
              </w:rPr>
              <w:t>4516,1</w:t>
            </w:r>
          </w:p>
        </w:tc>
        <w:tc>
          <w:tcPr>
            <w:tcW w:w="565" w:type="pct"/>
          </w:tcPr>
          <w:p w:rsidR="00BE6107" w:rsidRPr="00D600CE" w:rsidRDefault="00BE6107" w:rsidP="00A6753C">
            <w:pPr>
              <w:shd w:val="clear" w:color="auto" w:fill="FFFFFF"/>
              <w:suppressAutoHyphens/>
              <w:spacing w:before="40" w:after="40"/>
              <w:jc w:val="center"/>
              <w:rPr>
                <w:rFonts w:eastAsia="Times New Roman"/>
              </w:rPr>
            </w:pPr>
            <w:r w:rsidRPr="00D600CE">
              <w:rPr>
                <w:rFonts w:eastAsia="Times New Roman"/>
              </w:rPr>
              <w:t>4411,5</w:t>
            </w:r>
          </w:p>
        </w:tc>
        <w:tc>
          <w:tcPr>
            <w:tcW w:w="565" w:type="pct"/>
          </w:tcPr>
          <w:p w:rsidR="00BE6107" w:rsidRPr="00D600CE" w:rsidRDefault="00BE6107" w:rsidP="00A6753C">
            <w:pPr>
              <w:shd w:val="clear" w:color="auto" w:fill="FFFFFF"/>
              <w:suppressAutoHyphens/>
              <w:spacing w:before="40" w:after="40"/>
              <w:jc w:val="center"/>
              <w:rPr>
                <w:rFonts w:eastAsia="Times New Roman"/>
              </w:rPr>
            </w:pPr>
            <w:r w:rsidRPr="00D600CE">
              <w:rPr>
                <w:rFonts w:eastAsia="Times New Roman"/>
              </w:rPr>
              <w:t>4329,8</w:t>
            </w:r>
          </w:p>
        </w:tc>
        <w:tc>
          <w:tcPr>
            <w:tcW w:w="564" w:type="pct"/>
            <w:noWrap/>
          </w:tcPr>
          <w:p w:rsidR="00BE6107" w:rsidRPr="00D600CE" w:rsidRDefault="00BE6107" w:rsidP="007B057F">
            <w:pPr>
              <w:shd w:val="clear" w:color="auto" w:fill="FFFFFF"/>
              <w:suppressAutoHyphens/>
              <w:spacing w:before="40" w:after="40"/>
              <w:jc w:val="center"/>
              <w:rPr>
                <w:rFonts w:eastAsia="Times New Roman"/>
              </w:rPr>
            </w:pPr>
            <w:r w:rsidRPr="00D600CE">
              <w:rPr>
                <w:rFonts w:eastAsia="Times New Roman"/>
              </w:rPr>
              <w:t>4309,1</w:t>
            </w:r>
          </w:p>
        </w:tc>
      </w:tr>
      <w:tr w:rsidR="00BE6107" w:rsidRPr="00D600CE" w:rsidTr="00BE6107">
        <w:trPr>
          <w:trHeight w:val="78"/>
        </w:trPr>
        <w:tc>
          <w:tcPr>
            <w:tcW w:w="362" w:type="pct"/>
          </w:tcPr>
          <w:p w:rsidR="00BE6107" w:rsidRPr="00D600CE" w:rsidRDefault="00BE6107" w:rsidP="007B057F">
            <w:pPr>
              <w:shd w:val="clear" w:color="auto" w:fill="FFFFFF"/>
              <w:tabs>
                <w:tab w:val="left" w:pos="188"/>
              </w:tabs>
              <w:suppressAutoHyphens/>
              <w:spacing w:before="40" w:after="40"/>
              <w:jc w:val="center"/>
            </w:pPr>
            <w:r w:rsidRPr="00D600CE">
              <w:t>3</w:t>
            </w:r>
          </w:p>
        </w:tc>
        <w:tc>
          <w:tcPr>
            <w:tcW w:w="1813" w:type="pct"/>
          </w:tcPr>
          <w:p w:rsidR="00BE6107" w:rsidRPr="00D600CE" w:rsidRDefault="00BE6107" w:rsidP="007B057F">
            <w:pPr>
              <w:shd w:val="clear" w:color="auto" w:fill="FFFFFF"/>
              <w:suppressAutoHyphens/>
              <w:spacing w:before="40" w:after="40"/>
              <w:rPr>
                <w:rFonts w:eastAsia="Times New Roman"/>
              </w:rPr>
            </w:pPr>
            <w:r w:rsidRPr="00D600CE">
              <w:rPr>
                <w:rFonts w:eastAsia="Times New Roman"/>
              </w:rPr>
              <w:t>Сальдо перетоков</w:t>
            </w:r>
          </w:p>
        </w:tc>
        <w:tc>
          <w:tcPr>
            <w:tcW w:w="565" w:type="pct"/>
          </w:tcPr>
          <w:p w:rsidR="00BE6107" w:rsidRPr="00D600CE" w:rsidRDefault="00BE6107" w:rsidP="00A6753C">
            <w:pPr>
              <w:shd w:val="clear" w:color="auto" w:fill="FFFFFF"/>
              <w:suppressAutoHyphens/>
              <w:spacing w:before="40" w:after="40"/>
              <w:jc w:val="center"/>
              <w:rPr>
                <w:rFonts w:eastAsia="Times New Roman"/>
              </w:rPr>
            </w:pPr>
            <w:r w:rsidRPr="00D600CE">
              <w:rPr>
                <w:rFonts w:eastAsia="Times New Roman"/>
              </w:rPr>
              <w:t>2576,6</w:t>
            </w:r>
          </w:p>
        </w:tc>
        <w:tc>
          <w:tcPr>
            <w:tcW w:w="565" w:type="pct"/>
          </w:tcPr>
          <w:p w:rsidR="00BE6107" w:rsidRPr="00D600CE" w:rsidRDefault="00BE6107" w:rsidP="00A6753C">
            <w:pPr>
              <w:shd w:val="clear" w:color="auto" w:fill="FFFFFF"/>
              <w:suppressAutoHyphens/>
              <w:spacing w:before="40" w:after="40"/>
              <w:jc w:val="center"/>
              <w:rPr>
                <w:rFonts w:eastAsia="Times New Roman"/>
              </w:rPr>
            </w:pPr>
            <w:r w:rsidRPr="00D600CE">
              <w:rPr>
                <w:rFonts w:eastAsia="Times New Roman"/>
              </w:rPr>
              <w:t>2795,6</w:t>
            </w:r>
          </w:p>
        </w:tc>
        <w:tc>
          <w:tcPr>
            <w:tcW w:w="565" w:type="pct"/>
          </w:tcPr>
          <w:p w:rsidR="00BE6107" w:rsidRPr="00D600CE" w:rsidRDefault="00BE6107" w:rsidP="00A6753C">
            <w:pPr>
              <w:shd w:val="clear" w:color="auto" w:fill="FFFFFF"/>
              <w:suppressAutoHyphens/>
              <w:spacing w:before="40" w:after="40"/>
              <w:jc w:val="center"/>
              <w:rPr>
                <w:rFonts w:eastAsia="Times New Roman"/>
              </w:rPr>
            </w:pPr>
            <w:r w:rsidRPr="00D600CE">
              <w:rPr>
                <w:rFonts w:eastAsia="Times New Roman"/>
              </w:rPr>
              <w:t>2913,9</w:t>
            </w:r>
          </w:p>
        </w:tc>
        <w:tc>
          <w:tcPr>
            <w:tcW w:w="565" w:type="pct"/>
          </w:tcPr>
          <w:p w:rsidR="00BE6107" w:rsidRPr="00D600CE" w:rsidRDefault="00BE6107" w:rsidP="00A6753C">
            <w:pPr>
              <w:shd w:val="clear" w:color="auto" w:fill="FFFFFF"/>
              <w:suppressAutoHyphens/>
              <w:spacing w:before="40" w:after="40"/>
              <w:jc w:val="center"/>
              <w:rPr>
                <w:rFonts w:eastAsia="Times New Roman"/>
              </w:rPr>
            </w:pPr>
            <w:r w:rsidRPr="00D600CE">
              <w:rPr>
                <w:rFonts w:eastAsia="Times New Roman"/>
              </w:rPr>
              <w:t>2970,7</w:t>
            </w:r>
          </w:p>
        </w:tc>
        <w:tc>
          <w:tcPr>
            <w:tcW w:w="564" w:type="pct"/>
            <w:noWrap/>
          </w:tcPr>
          <w:p w:rsidR="00BE6107" w:rsidRPr="00D600CE" w:rsidRDefault="00BE6107" w:rsidP="007B057F">
            <w:pPr>
              <w:shd w:val="clear" w:color="auto" w:fill="FFFFFF"/>
              <w:suppressAutoHyphens/>
              <w:spacing w:before="40" w:after="40"/>
              <w:jc w:val="center"/>
              <w:rPr>
                <w:rFonts w:eastAsia="Times New Roman"/>
              </w:rPr>
            </w:pPr>
            <w:r w:rsidRPr="00D600CE">
              <w:rPr>
                <w:rFonts w:eastAsia="Times New Roman"/>
              </w:rPr>
              <w:t>2844,8</w:t>
            </w:r>
          </w:p>
        </w:tc>
      </w:tr>
    </w:tbl>
    <w:p w:rsidR="003E610F" w:rsidRDefault="003E610F" w:rsidP="00132C03">
      <w:pPr>
        <w:pStyle w:val="af9"/>
      </w:pPr>
    </w:p>
    <w:p w:rsidR="003E610F" w:rsidRDefault="003E610F" w:rsidP="00132C03">
      <w:pPr>
        <w:pStyle w:val="af9"/>
      </w:pPr>
    </w:p>
    <w:p w:rsidR="003E610F" w:rsidRDefault="003E610F" w:rsidP="00132C03">
      <w:pPr>
        <w:pStyle w:val="af9"/>
      </w:pPr>
    </w:p>
    <w:p w:rsidR="004441B1" w:rsidRPr="00D600CE" w:rsidRDefault="004441B1" w:rsidP="00132C03">
      <w:pPr>
        <w:pStyle w:val="af9"/>
      </w:pPr>
      <w:r w:rsidRPr="00D600CE">
        <w:lastRenderedPageBreak/>
        <w:t xml:space="preserve">Баланс мощности представлен в таблице </w:t>
      </w:r>
      <w:r w:rsidR="0083712E" w:rsidRPr="00D600CE">
        <w:t>9</w:t>
      </w:r>
      <w:r w:rsidRPr="00D600CE">
        <w:t>.</w:t>
      </w:r>
    </w:p>
    <w:p w:rsidR="004441B1" w:rsidRPr="00D600CE" w:rsidRDefault="004441B1" w:rsidP="003E610F">
      <w:pPr>
        <w:pStyle w:val="a0"/>
        <w:jc w:val="right"/>
      </w:pPr>
      <w:bookmarkStart w:id="65" w:name="_Ref26187868"/>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2415"/>
        <w:gridCol w:w="1279"/>
        <w:gridCol w:w="1279"/>
        <w:gridCol w:w="1279"/>
        <w:gridCol w:w="1275"/>
        <w:gridCol w:w="1275"/>
      </w:tblGrid>
      <w:tr w:rsidR="004441B1" w:rsidRPr="00D600CE" w:rsidTr="003D0E41">
        <w:trPr>
          <w:cantSplit/>
          <w:trHeight w:val="315"/>
          <w:tblHeader/>
        </w:trPr>
        <w:tc>
          <w:tcPr>
            <w:tcW w:w="354" w:type="pct"/>
          </w:tcPr>
          <w:bookmarkEnd w:id="65"/>
          <w:p w:rsidR="004441B1" w:rsidRPr="00D600CE" w:rsidRDefault="004441B1" w:rsidP="00C12099">
            <w:pPr>
              <w:keepNext/>
              <w:shd w:val="clear" w:color="auto" w:fill="FFFFFF"/>
              <w:suppressAutoHyphens/>
              <w:spacing w:before="40" w:after="40"/>
              <w:jc w:val="center"/>
              <w:rPr>
                <w:rFonts w:eastAsia="Times New Roman"/>
                <w:sz w:val="24"/>
              </w:rPr>
            </w:pPr>
            <w:r w:rsidRPr="00D600CE">
              <w:rPr>
                <w:rFonts w:eastAsia="Times New Roman"/>
                <w:sz w:val="24"/>
              </w:rPr>
              <w:t>№ п/п</w:t>
            </w:r>
          </w:p>
        </w:tc>
        <w:tc>
          <w:tcPr>
            <w:tcW w:w="1275" w:type="pct"/>
            <w:noWrap/>
            <w:hideMark/>
          </w:tcPr>
          <w:p w:rsidR="004441B1" w:rsidRPr="00D600CE" w:rsidRDefault="004441B1" w:rsidP="00C12099">
            <w:pPr>
              <w:keepNext/>
              <w:shd w:val="clear" w:color="auto" w:fill="FFFFFF"/>
              <w:suppressAutoHyphens/>
              <w:spacing w:before="40" w:after="40"/>
              <w:jc w:val="center"/>
              <w:rPr>
                <w:rFonts w:eastAsia="Times New Roman"/>
                <w:sz w:val="24"/>
              </w:rPr>
            </w:pPr>
            <w:r w:rsidRPr="00D600CE">
              <w:rPr>
                <w:rFonts w:eastAsia="Times New Roman"/>
                <w:sz w:val="24"/>
              </w:rPr>
              <w:t>Наименование показателя</w:t>
            </w:r>
          </w:p>
        </w:tc>
        <w:tc>
          <w:tcPr>
            <w:tcW w:w="3372" w:type="pct"/>
            <w:gridSpan w:val="5"/>
          </w:tcPr>
          <w:p w:rsidR="004441B1" w:rsidRPr="00D600CE" w:rsidRDefault="004441B1" w:rsidP="00C12099">
            <w:pPr>
              <w:keepNext/>
              <w:shd w:val="clear" w:color="auto" w:fill="FFFFFF"/>
              <w:suppressAutoHyphens/>
              <w:spacing w:before="40" w:after="40"/>
              <w:jc w:val="center"/>
              <w:rPr>
                <w:rFonts w:eastAsia="Times New Roman"/>
                <w:sz w:val="24"/>
              </w:rPr>
            </w:pPr>
            <w:r w:rsidRPr="00D600CE">
              <w:rPr>
                <w:rFonts w:eastAsia="Times New Roman"/>
                <w:sz w:val="24"/>
              </w:rPr>
              <w:t>Значение показателя</w:t>
            </w:r>
          </w:p>
        </w:tc>
      </w:tr>
      <w:tr w:rsidR="00BE6107" w:rsidRPr="00D600CE" w:rsidTr="00712DB7">
        <w:trPr>
          <w:cantSplit/>
          <w:trHeight w:val="315"/>
        </w:trPr>
        <w:tc>
          <w:tcPr>
            <w:tcW w:w="354" w:type="pct"/>
          </w:tcPr>
          <w:p w:rsidR="00BE6107" w:rsidRPr="00D600CE" w:rsidRDefault="00BE6107" w:rsidP="00C12099">
            <w:pPr>
              <w:keepNext/>
              <w:shd w:val="clear" w:color="auto" w:fill="FFFFFF"/>
              <w:tabs>
                <w:tab w:val="left" w:pos="175"/>
              </w:tabs>
              <w:suppressAutoHyphens/>
              <w:spacing w:before="40" w:after="40"/>
              <w:jc w:val="center"/>
              <w:rPr>
                <w:sz w:val="24"/>
              </w:rPr>
            </w:pPr>
            <w:r w:rsidRPr="00D600CE">
              <w:rPr>
                <w:sz w:val="24"/>
              </w:rPr>
              <w:t>1</w:t>
            </w:r>
          </w:p>
        </w:tc>
        <w:tc>
          <w:tcPr>
            <w:tcW w:w="1275" w:type="pct"/>
            <w:noWrap/>
            <w:hideMark/>
          </w:tcPr>
          <w:p w:rsidR="00BE6107" w:rsidRPr="00D600CE" w:rsidRDefault="00BE6107" w:rsidP="00C12099">
            <w:pPr>
              <w:keepNext/>
              <w:shd w:val="clear" w:color="auto" w:fill="FFFFFF"/>
              <w:suppressAutoHyphens/>
              <w:spacing w:before="40" w:after="40"/>
              <w:rPr>
                <w:rFonts w:eastAsia="Times New Roman"/>
                <w:sz w:val="24"/>
              </w:rPr>
            </w:pPr>
            <w:r w:rsidRPr="00D600CE">
              <w:rPr>
                <w:rFonts w:eastAsia="Times New Roman"/>
                <w:sz w:val="24"/>
              </w:rPr>
              <w:t>Дата</w:t>
            </w:r>
          </w:p>
        </w:tc>
        <w:tc>
          <w:tcPr>
            <w:tcW w:w="675" w:type="pct"/>
          </w:tcPr>
          <w:p w:rsidR="00BE6107" w:rsidRPr="00D600CE" w:rsidRDefault="00BE6107" w:rsidP="00C12099">
            <w:pPr>
              <w:keepNext/>
              <w:shd w:val="clear" w:color="auto" w:fill="FFFFFF"/>
              <w:suppressAutoHyphens/>
              <w:spacing w:before="40" w:after="40"/>
              <w:ind w:left="-85" w:right="-109"/>
              <w:jc w:val="center"/>
              <w:rPr>
                <w:rFonts w:eastAsia="Times New Roman"/>
                <w:sz w:val="24"/>
              </w:rPr>
            </w:pPr>
            <w:r w:rsidRPr="00D600CE">
              <w:rPr>
                <w:rFonts w:eastAsia="Times New Roman"/>
                <w:sz w:val="24"/>
              </w:rPr>
              <w:t>23.01.2015</w:t>
            </w:r>
          </w:p>
        </w:tc>
        <w:tc>
          <w:tcPr>
            <w:tcW w:w="675" w:type="pct"/>
          </w:tcPr>
          <w:p w:rsidR="00BE6107" w:rsidRPr="00D600CE" w:rsidRDefault="00BE6107" w:rsidP="00C12099">
            <w:pPr>
              <w:keepNext/>
              <w:shd w:val="clear" w:color="auto" w:fill="FFFFFF"/>
              <w:suppressAutoHyphens/>
              <w:spacing w:before="40" w:after="40"/>
              <w:ind w:left="-85" w:right="-109"/>
              <w:jc w:val="center"/>
              <w:rPr>
                <w:rFonts w:eastAsia="Times New Roman"/>
                <w:sz w:val="24"/>
              </w:rPr>
            </w:pPr>
            <w:r w:rsidRPr="00D600CE">
              <w:rPr>
                <w:rFonts w:eastAsia="Times New Roman"/>
                <w:sz w:val="24"/>
              </w:rPr>
              <w:t>23.12.2016</w:t>
            </w:r>
          </w:p>
        </w:tc>
        <w:tc>
          <w:tcPr>
            <w:tcW w:w="675" w:type="pct"/>
          </w:tcPr>
          <w:p w:rsidR="00BE6107" w:rsidRPr="00D600CE" w:rsidRDefault="00BE6107" w:rsidP="00C12099">
            <w:pPr>
              <w:keepNext/>
              <w:shd w:val="clear" w:color="auto" w:fill="FFFFFF"/>
              <w:suppressAutoHyphens/>
              <w:spacing w:before="40" w:after="40"/>
              <w:ind w:left="-85" w:right="-109"/>
              <w:jc w:val="center"/>
              <w:rPr>
                <w:rFonts w:eastAsia="Times New Roman"/>
                <w:sz w:val="24"/>
              </w:rPr>
            </w:pPr>
            <w:r w:rsidRPr="00D600CE">
              <w:rPr>
                <w:rFonts w:eastAsia="Times New Roman"/>
                <w:sz w:val="24"/>
              </w:rPr>
              <w:t>09.01.2017</w:t>
            </w:r>
          </w:p>
        </w:tc>
        <w:tc>
          <w:tcPr>
            <w:tcW w:w="673" w:type="pct"/>
          </w:tcPr>
          <w:p w:rsidR="00BE6107" w:rsidRPr="00D600CE" w:rsidRDefault="00BE6107" w:rsidP="00C12099">
            <w:pPr>
              <w:keepNext/>
              <w:shd w:val="clear" w:color="auto" w:fill="FFFFFF"/>
              <w:suppressAutoHyphens/>
              <w:spacing w:before="40" w:after="40"/>
              <w:ind w:left="-85" w:right="-109"/>
              <w:jc w:val="center"/>
              <w:rPr>
                <w:rFonts w:eastAsia="Times New Roman"/>
                <w:sz w:val="24"/>
              </w:rPr>
            </w:pPr>
            <w:r w:rsidRPr="00D600CE">
              <w:rPr>
                <w:rFonts w:eastAsia="Times New Roman"/>
                <w:sz w:val="24"/>
              </w:rPr>
              <w:t>19.12.2018</w:t>
            </w:r>
          </w:p>
        </w:tc>
        <w:tc>
          <w:tcPr>
            <w:tcW w:w="673" w:type="pct"/>
          </w:tcPr>
          <w:p w:rsidR="00BE6107" w:rsidRPr="00D600CE" w:rsidRDefault="00BE6107" w:rsidP="00C12099">
            <w:pPr>
              <w:keepNext/>
              <w:shd w:val="clear" w:color="auto" w:fill="FFFFFF"/>
              <w:suppressAutoHyphens/>
              <w:spacing w:before="40" w:after="40"/>
              <w:ind w:left="-85" w:right="-109"/>
              <w:jc w:val="center"/>
              <w:rPr>
                <w:rFonts w:eastAsia="Times New Roman"/>
                <w:sz w:val="24"/>
              </w:rPr>
            </w:pPr>
            <w:r w:rsidRPr="00D600CE">
              <w:rPr>
                <w:rFonts w:eastAsia="Times New Roman"/>
                <w:sz w:val="24"/>
              </w:rPr>
              <w:t>24.01.2019</w:t>
            </w:r>
          </w:p>
        </w:tc>
      </w:tr>
      <w:tr w:rsidR="00BE6107" w:rsidRPr="00D600CE" w:rsidTr="00712DB7">
        <w:trPr>
          <w:cantSplit/>
          <w:trHeight w:val="315"/>
        </w:trPr>
        <w:tc>
          <w:tcPr>
            <w:tcW w:w="354" w:type="pct"/>
          </w:tcPr>
          <w:p w:rsidR="00BE6107" w:rsidRPr="00D600CE" w:rsidRDefault="00BE6107" w:rsidP="00C12099">
            <w:pPr>
              <w:keepNext/>
              <w:shd w:val="clear" w:color="auto" w:fill="FFFFFF"/>
              <w:tabs>
                <w:tab w:val="left" w:pos="175"/>
              </w:tabs>
              <w:suppressAutoHyphens/>
              <w:spacing w:before="40" w:after="40"/>
              <w:jc w:val="center"/>
              <w:rPr>
                <w:sz w:val="24"/>
              </w:rPr>
            </w:pPr>
            <w:r w:rsidRPr="00D600CE">
              <w:rPr>
                <w:sz w:val="24"/>
              </w:rPr>
              <w:t>2</w:t>
            </w:r>
          </w:p>
        </w:tc>
        <w:tc>
          <w:tcPr>
            <w:tcW w:w="1275" w:type="pct"/>
            <w:vAlign w:val="center"/>
            <w:hideMark/>
          </w:tcPr>
          <w:p w:rsidR="00BE6107" w:rsidRPr="00D600CE" w:rsidRDefault="00BE6107" w:rsidP="00C12099">
            <w:pPr>
              <w:keepNext/>
              <w:shd w:val="clear" w:color="auto" w:fill="FFFFFF"/>
              <w:suppressAutoHyphens/>
              <w:spacing w:before="40" w:after="40"/>
              <w:rPr>
                <w:rFonts w:eastAsia="Times New Roman"/>
                <w:sz w:val="24"/>
              </w:rPr>
            </w:pPr>
            <w:r w:rsidRPr="00D600CE">
              <w:rPr>
                <w:rFonts w:eastAsia="Times New Roman"/>
                <w:sz w:val="24"/>
              </w:rPr>
              <w:t>Время</w:t>
            </w:r>
          </w:p>
        </w:tc>
        <w:tc>
          <w:tcPr>
            <w:tcW w:w="675" w:type="pct"/>
          </w:tcPr>
          <w:p w:rsidR="00BE6107" w:rsidRPr="00D600CE" w:rsidRDefault="00BE6107" w:rsidP="00C12099">
            <w:pPr>
              <w:keepNext/>
              <w:shd w:val="clear" w:color="auto" w:fill="FFFFFF"/>
              <w:suppressAutoHyphens/>
              <w:spacing w:before="40" w:after="40"/>
              <w:ind w:left="-85" w:right="-109"/>
              <w:jc w:val="center"/>
              <w:rPr>
                <w:rFonts w:eastAsia="Times New Roman"/>
                <w:sz w:val="24"/>
              </w:rPr>
            </w:pPr>
            <w:r w:rsidRPr="00D600CE">
              <w:rPr>
                <w:rFonts w:eastAsia="Times New Roman"/>
                <w:sz w:val="24"/>
              </w:rPr>
              <w:t>09:00</w:t>
            </w:r>
          </w:p>
        </w:tc>
        <w:tc>
          <w:tcPr>
            <w:tcW w:w="675" w:type="pct"/>
          </w:tcPr>
          <w:p w:rsidR="00BE6107" w:rsidRPr="00D600CE" w:rsidRDefault="00BE6107" w:rsidP="00C12099">
            <w:pPr>
              <w:keepNext/>
              <w:shd w:val="clear" w:color="auto" w:fill="FFFFFF"/>
              <w:suppressAutoHyphens/>
              <w:spacing w:before="40" w:after="40"/>
              <w:ind w:left="-85" w:right="-109"/>
              <w:jc w:val="center"/>
              <w:rPr>
                <w:rFonts w:eastAsia="Times New Roman"/>
                <w:sz w:val="24"/>
              </w:rPr>
            </w:pPr>
            <w:r w:rsidRPr="00D600CE">
              <w:rPr>
                <w:rFonts w:eastAsia="Times New Roman"/>
                <w:sz w:val="24"/>
              </w:rPr>
              <w:t>09:00</w:t>
            </w:r>
          </w:p>
        </w:tc>
        <w:tc>
          <w:tcPr>
            <w:tcW w:w="675" w:type="pct"/>
          </w:tcPr>
          <w:p w:rsidR="00BE6107" w:rsidRPr="00D600CE" w:rsidRDefault="00BE6107" w:rsidP="00C12099">
            <w:pPr>
              <w:keepNext/>
              <w:shd w:val="clear" w:color="auto" w:fill="FFFFFF"/>
              <w:suppressAutoHyphens/>
              <w:spacing w:before="40" w:after="40"/>
              <w:ind w:left="-85" w:right="-109"/>
              <w:jc w:val="center"/>
              <w:rPr>
                <w:rFonts w:eastAsia="Times New Roman"/>
                <w:sz w:val="24"/>
              </w:rPr>
            </w:pPr>
            <w:r w:rsidRPr="00D600CE">
              <w:rPr>
                <w:rFonts w:eastAsia="Times New Roman"/>
                <w:sz w:val="24"/>
              </w:rPr>
              <w:t>11:00</w:t>
            </w:r>
          </w:p>
        </w:tc>
        <w:tc>
          <w:tcPr>
            <w:tcW w:w="673" w:type="pct"/>
          </w:tcPr>
          <w:p w:rsidR="00BE6107" w:rsidRPr="00D600CE" w:rsidRDefault="00BE6107" w:rsidP="00C12099">
            <w:pPr>
              <w:keepNext/>
              <w:shd w:val="clear" w:color="auto" w:fill="FFFFFF"/>
              <w:suppressAutoHyphens/>
              <w:spacing w:before="40" w:after="40"/>
              <w:ind w:left="-85" w:right="-109"/>
              <w:jc w:val="center"/>
              <w:rPr>
                <w:rFonts w:eastAsia="Times New Roman"/>
                <w:sz w:val="24"/>
              </w:rPr>
            </w:pPr>
            <w:r w:rsidRPr="00D600CE">
              <w:rPr>
                <w:rFonts w:eastAsia="Times New Roman"/>
                <w:sz w:val="24"/>
              </w:rPr>
              <w:t>09:00</w:t>
            </w:r>
          </w:p>
        </w:tc>
        <w:tc>
          <w:tcPr>
            <w:tcW w:w="673" w:type="pct"/>
          </w:tcPr>
          <w:p w:rsidR="00BE6107" w:rsidRPr="00D600CE" w:rsidRDefault="00BE6107" w:rsidP="00C12099">
            <w:pPr>
              <w:keepNext/>
              <w:shd w:val="clear" w:color="auto" w:fill="FFFFFF"/>
              <w:suppressAutoHyphens/>
              <w:spacing w:before="40" w:after="40"/>
              <w:ind w:left="-85" w:right="-109"/>
              <w:jc w:val="center"/>
              <w:rPr>
                <w:rFonts w:eastAsia="Times New Roman"/>
                <w:sz w:val="24"/>
              </w:rPr>
            </w:pPr>
            <w:r w:rsidRPr="00D600CE">
              <w:rPr>
                <w:rFonts w:eastAsia="Times New Roman"/>
                <w:sz w:val="24"/>
              </w:rPr>
              <w:t>11:00</w:t>
            </w:r>
          </w:p>
        </w:tc>
      </w:tr>
      <w:tr w:rsidR="00BE6107" w:rsidRPr="00D600CE" w:rsidTr="00712DB7">
        <w:trPr>
          <w:cantSplit/>
          <w:trHeight w:val="315"/>
        </w:trPr>
        <w:tc>
          <w:tcPr>
            <w:tcW w:w="354" w:type="pct"/>
          </w:tcPr>
          <w:p w:rsidR="00BE6107" w:rsidRPr="00D600CE" w:rsidRDefault="00BE6107" w:rsidP="007B057F">
            <w:pPr>
              <w:shd w:val="clear" w:color="auto" w:fill="FFFFFF"/>
              <w:tabs>
                <w:tab w:val="left" w:pos="175"/>
              </w:tabs>
              <w:suppressAutoHyphens/>
              <w:spacing w:before="40" w:after="40"/>
              <w:jc w:val="center"/>
              <w:rPr>
                <w:sz w:val="24"/>
              </w:rPr>
            </w:pPr>
            <w:r w:rsidRPr="00D600CE">
              <w:rPr>
                <w:sz w:val="24"/>
              </w:rPr>
              <w:t>3</w:t>
            </w:r>
          </w:p>
        </w:tc>
        <w:tc>
          <w:tcPr>
            <w:tcW w:w="1275" w:type="pct"/>
            <w:noWrap/>
            <w:vAlign w:val="center"/>
            <w:hideMark/>
          </w:tcPr>
          <w:p w:rsidR="00BE6107" w:rsidRPr="00D600CE" w:rsidRDefault="00BE6107" w:rsidP="007B057F">
            <w:pPr>
              <w:shd w:val="clear" w:color="auto" w:fill="FFFFFF"/>
              <w:suppressAutoHyphens/>
              <w:spacing w:before="40" w:after="40"/>
              <w:rPr>
                <w:rFonts w:eastAsia="Times New Roman"/>
                <w:sz w:val="24"/>
              </w:rPr>
            </w:pPr>
            <w:r w:rsidRPr="00D600CE">
              <w:rPr>
                <w:rFonts w:eastAsia="Times New Roman"/>
                <w:sz w:val="24"/>
              </w:rPr>
              <w:t>Собственный максимум потребления, МВт</w:t>
            </w:r>
          </w:p>
        </w:tc>
        <w:tc>
          <w:tcPr>
            <w:tcW w:w="675" w:type="pct"/>
          </w:tcPr>
          <w:p w:rsidR="00BE6107" w:rsidRPr="00D600CE" w:rsidRDefault="00BE6107" w:rsidP="00A6753C">
            <w:pPr>
              <w:shd w:val="clear" w:color="auto" w:fill="FFFFFF"/>
              <w:suppressAutoHyphens/>
              <w:spacing w:before="40" w:after="40"/>
              <w:ind w:left="-85" w:right="-109"/>
              <w:jc w:val="center"/>
              <w:rPr>
                <w:rFonts w:eastAsia="Times New Roman"/>
                <w:sz w:val="24"/>
              </w:rPr>
            </w:pPr>
            <w:r w:rsidRPr="00D600CE">
              <w:rPr>
                <w:rFonts w:eastAsia="Times New Roman"/>
                <w:sz w:val="24"/>
              </w:rPr>
              <w:t>1215</w:t>
            </w:r>
          </w:p>
        </w:tc>
        <w:tc>
          <w:tcPr>
            <w:tcW w:w="675" w:type="pct"/>
          </w:tcPr>
          <w:p w:rsidR="00BE6107" w:rsidRPr="00D600CE" w:rsidRDefault="00BE6107" w:rsidP="00A6753C">
            <w:pPr>
              <w:shd w:val="clear" w:color="auto" w:fill="FFFFFF"/>
              <w:suppressAutoHyphens/>
              <w:spacing w:before="40" w:after="40"/>
              <w:ind w:left="-85" w:right="-109"/>
              <w:jc w:val="center"/>
              <w:rPr>
                <w:rFonts w:eastAsia="Times New Roman"/>
                <w:sz w:val="24"/>
              </w:rPr>
            </w:pPr>
            <w:r w:rsidRPr="00D600CE">
              <w:rPr>
                <w:rFonts w:eastAsia="Times New Roman"/>
                <w:sz w:val="24"/>
              </w:rPr>
              <w:t>1224</w:t>
            </w:r>
          </w:p>
        </w:tc>
        <w:tc>
          <w:tcPr>
            <w:tcW w:w="675" w:type="pct"/>
          </w:tcPr>
          <w:p w:rsidR="00BE6107" w:rsidRPr="00D600CE" w:rsidRDefault="00BE6107" w:rsidP="00A6753C">
            <w:pPr>
              <w:shd w:val="clear" w:color="auto" w:fill="FFFFFF"/>
              <w:suppressAutoHyphens/>
              <w:spacing w:before="40" w:after="40"/>
              <w:ind w:left="-85" w:right="-109"/>
              <w:jc w:val="center"/>
              <w:rPr>
                <w:rFonts w:eastAsia="Times New Roman"/>
                <w:sz w:val="24"/>
              </w:rPr>
            </w:pPr>
            <w:r w:rsidRPr="00D600CE">
              <w:rPr>
                <w:rFonts w:eastAsia="Times New Roman"/>
                <w:sz w:val="24"/>
              </w:rPr>
              <w:t>1240</w:t>
            </w:r>
          </w:p>
        </w:tc>
        <w:tc>
          <w:tcPr>
            <w:tcW w:w="673" w:type="pct"/>
          </w:tcPr>
          <w:p w:rsidR="00BE6107" w:rsidRPr="00D600CE" w:rsidRDefault="00BE6107" w:rsidP="00A6753C">
            <w:pPr>
              <w:shd w:val="clear" w:color="auto" w:fill="FFFFFF"/>
              <w:suppressAutoHyphens/>
              <w:spacing w:before="40" w:after="40"/>
              <w:ind w:left="-85" w:right="-109"/>
              <w:jc w:val="center"/>
              <w:rPr>
                <w:rFonts w:eastAsia="Times New Roman"/>
                <w:sz w:val="24"/>
              </w:rPr>
            </w:pPr>
            <w:r w:rsidRPr="00D600CE">
              <w:rPr>
                <w:rFonts w:eastAsia="Times New Roman"/>
                <w:sz w:val="24"/>
              </w:rPr>
              <w:t>1159</w:t>
            </w:r>
          </w:p>
        </w:tc>
        <w:tc>
          <w:tcPr>
            <w:tcW w:w="673" w:type="pct"/>
          </w:tcPr>
          <w:p w:rsidR="00BE6107" w:rsidRPr="00D600CE" w:rsidRDefault="00BE6107" w:rsidP="007B057F">
            <w:pPr>
              <w:shd w:val="clear" w:color="auto" w:fill="FFFFFF"/>
              <w:suppressAutoHyphens/>
              <w:spacing w:before="40" w:after="40"/>
              <w:ind w:left="-85" w:right="-109"/>
              <w:jc w:val="center"/>
              <w:rPr>
                <w:rFonts w:eastAsia="Times New Roman"/>
                <w:sz w:val="24"/>
              </w:rPr>
            </w:pPr>
            <w:r w:rsidRPr="00D600CE">
              <w:rPr>
                <w:rFonts w:eastAsia="Times New Roman"/>
                <w:sz w:val="24"/>
              </w:rPr>
              <w:t>1152</w:t>
            </w:r>
          </w:p>
        </w:tc>
      </w:tr>
      <w:tr w:rsidR="00BE6107" w:rsidRPr="00D600CE" w:rsidTr="00712DB7">
        <w:trPr>
          <w:cantSplit/>
          <w:trHeight w:val="315"/>
        </w:trPr>
        <w:tc>
          <w:tcPr>
            <w:tcW w:w="354" w:type="pct"/>
          </w:tcPr>
          <w:p w:rsidR="00BE6107" w:rsidRPr="00D600CE" w:rsidRDefault="00BE6107" w:rsidP="007B057F">
            <w:pPr>
              <w:keepNext/>
              <w:shd w:val="clear" w:color="auto" w:fill="FFFFFF"/>
              <w:tabs>
                <w:tab w:val="left" w:pos="175"/>
              </w:tabs>
              <w:suppressAutoHyphens/>
              <w:spacing w:before="40" w:after="40"/>
              <w:jc w:val="center"/>
              <w:rPr>
                <w:sz w:val="24"/>
              </w:rPr>
            </w:pPr>
            <w:r w:rsidRPr="00D600CE">
              <w:rPr>
                <w:sz w:val="24"/>
              </w:rPr>
              <w:t>4</w:t>
            </w:r>
          </w:p>
        </w:tc>
        <w:tc>
          <w:tcPr>
            <w:tcW w:w="1275" w:type="pct"/>
            <w:vAlign w:val="center"/>
            <w:hideMark/>
          </w:tcPr>
          <w:p w:rsidR="00BE6107" w:rsidRPr="00D600CE" w:rsidRDefault="00BE6107" w:rsidP="00C12099">
            <w:pPr>
              <w:keepNext/>
              <w:shd w:val="clear" w:color="auto" w:fill="FFFFFF"/>
              <w:suppressAutoHyphens/>
              <w:spacing w:before="40" w:after="40"/>
              <w:rPr>
                <w:rFonts w:eastAsia="Times New Roman"/>
                <w:sz w:val="24"/>
              </w:rPr>
            </w:pPr>
            <w:r w:rsidRPr="00D600CE">
              <w:rPr>
                <w:rFonts w:eastAsia="Times New Roman"/>
                <w:sz w:val="24"/>
              </w:rPr>
              <w:t>Установленная мощность, МВт</w:t>
            </w:r>
          </w:p>
        </w:tc>
        <w:tc>
          <w:tcPr>
            <w:tcW w:w="675" w:type="pct"/>
          </w:tcPr>
          <w:p w:rsidR="00BE6107" w:rsidRPr="00D600CE" w:rsidRDefault="00BE6107" w:rsidP="00A6753C">
            <w:pPr>
              <w:shd w:val="clear" w:color="auto" w:fill="FFFFFF"/>
              <w:suppressAutoHyphens/>
              <w:spacing w:before="40" w:after="40"/>
              <w:ind w:left="-85" w:right="-109"/>
              <w:jc w:val="center"/>
              <w:rPr>
                <w:rFonts w:eastAsia="Times New Roman"/>
                <w:sz w:val="24"/>
              </w:rPr>
            </w:pPr>
            <w:r w:rsidRPr="00D600CE">
              <w:rPr>
                <w:rFonts w:eastAsia="Times New Roman"/>
                <w:sz w:val="24"/>
              </w:rPr>
              <w:t>1198,3</w:t>
            </w:r>
          </w:p>
        </w:tc>
        <w:tc>
          <w:tcPr>
            <w:tcW w:w="675" w:type="pct"/>
          </w:tcPr>
          <w:p w:rsidR="00BE6107" w:rsidRPr="00D600CE" w:rsidRDefault="00BE6107" w:rsidP="00A6753C">
            <w:pPr>
              <w:shd w:val="clear" w:color="auto" w:fill="FFFFFF"/>
              <w:suppressAutoHyphens/>
              <w:spacing w:before="40" w:after="40"/>
              <w:ind w:left="-85" w:right="-109"/>
              <w:jc w:val="center"/>
              <w:rPr>
                <w:rFonts w:eastAsia="Times New Roman"/>
                <w:sz w:val="24"/>
              </w:rPr>
            </w:pPr>
            <w:r w:rsidRPr="00D600CE">
              <w:rPr>
                <w:rFonts w:eastAsia="Times New Roman"/>
                <w:sz w:val="24"/>
              </w:rPr>
              <w:t>1071,3</w:t>
            </w:r>
          </w:p>
        </w:tc>
        <w:tc>
          <w:tcPr>
            <w:tcW w:w="675" w:type="pct"/>
          </w:tcPr>
          <w:p w:rsidR="00BE6107" w:rsidRPr="00D600CE" w:rsidRDefault="00BE6107" w:rsidP="00A6753C">
            <w:pPr>
              <w:shd w:val="clear" w:color="auto" w:fill="FFFFFF"/>
              <w:suppressAutoHyphens/>
              <w:spacing w:before="40" w:after="40"/>
              <w:ind w:left="-85" w:right="-109"/>
              <w:jc w:val="center"/>
              <w:rPr>
                <w:rFonts w:eastAsia="Times New Roman"/>
                <w:sz w:val="24"/>
              </w:rPr>
            </w:pPr>
            <w:r w:rsidRPr="00D600CE">
              <w:rPr>
                <w:rFonts w:eastAsia="Times New Roman"/>
                <w:sz w:val="24"/>
              </w:rPr>
              <w:t>961,3</w:t>
            </w:r>
          </w:p>
        </w:tc>
        <w:tc>
          <w:tcPr>
            <w:tcW w:w="673" w:type="pct"/>
          </w:tcPr>
          <w:p w:rsidR="00BE6107" w:rsidRPr="00D600CE" w:rsidRDefault="00BE6107" w:rsidP="00A6753C">
            <w:pPr>
              <w:shd w:val="clear" w:color="auto" w:fill="FFFFFF"/>
              <w:suppressAutoHyphens/>
              <w:spacing w:before="40" w:after="40"/>
              <w:ind w:left="-85" w:right="-109"/>
              <w:jc w:val="center"/>
              <w:rPr>
                <w:rFonts w:eastAsia="Times New Roman"/>
                <w:sz w:val="24"/>
              </w:rPr>
            </w:pPr>
            <w:r w:rsidRPr="00D600CE">
              <w:rPr>
                <w:rFonts w:eastAsia="Times New Roman"/>
                <w:sz w:val="24"/>
              </w:rPr>
              <w:t>971,3</w:t>
            </w:r>
          </w:p>
        </w:tc>
        <w:tc>
          <w:tcPr>
            <w:tcW w:w="673" w:type="pct"/>
          </w:tcPr>
          <w:p w:rsidR="00BE6107" w:rsidRPr="00D600CE" w:rsidRDefault="00B02393" w:rsidP="007B057F">
            <w:pPr>
              <w:shd w:val="clear" w:color="auto" w:fill="FFFFFF"/>
              <w:suppressAutoHyphens/>
              <w:spacing w:before="40" w:after="40"/>
              <w:ind w:left="-85" w:right="-109"/>
              <w:jc w:val="center"/>
              <w:rPr>
                <w:rFonts w:eastAsia="Times New Roman"/>
                <w:sz w:val="24"/>
              </w:rPr>
            </w:pPr>
            <w:r w:rsidRPr="00D600CE">
              <w:rPr>
                <w:rFonts w:eastAsia="Times New Roman"/>
                <w:sz w:val="24"/>
              </w:rPr>
              <w:t>971,3</w:t>
            </w:r>
          </w:p>
        </w:tc>
      </w:tr>
      <w:tr w:rsidR="00BE6107" w:rsidRPr="00D600CE" w:rsidTr="00712DB7">
        <w:trPr>
          <w:cantSplit/>
          <w:trHeight w:val="315"/>
        </w:trPr>
        <w:tc>
          <w:tcPr>
            <w:tcW w:w="354" w:type="pct"/>
          </w:tcPr>
          <w:p w:rsidR="00BE6107" w:rsidRPr="00D600CE" w:rsidRDefault="00BE6107" w:rsidP="007B057F">
            <w:pPr>
              <w:shd w:val="clear" w:color="auto" w:fill="FFFFFF"/>
              <w:tabs>
                <w:tab w:val="left" w:pos="175"/>
              </w:tabs>
              <w:suppressAutoHyphens/>
              <w:spacing w:before="40" w:after="40"/>
              <w:jc w:val="center"/>
              <w:rPr>
                <w:sz w:val="24"/>
              </w:rPr>
            </w:pPr>
            <w:r w:rsidRPr="00D600CE">
              <w:rPr>
                <w:sz w:val="24"/>
              </w:rPr>
              <w:t>5</w:t>
            </w:r>
          </w:p>
        </w:tc>
        <w:tc>
          <w:tcPr>
            <w:tcW w:w="1275" w:type="pct"/>
            <w:noWrap/>
            <w:vAlign w:val="center"/>
            <w:hideMark/>
          </w:tcPr>
          <w:p w:rsidR="00BE6107" w:rsidRPr="00D600CE" w:rsidRDefault="00BE6107" w:rsidP="00C12099">
            <w:pPr>
              <w:shd w:val="clear" w:color="auto" w:fill="FFFFFF"/>
              <w:suppressAutoHyphens/>
              <w:spacing w:before="40" w:after="40"/>
              <w:rPr>
                <w:rFonts w:eastAsia="Times New Roman"/>
                <w:sz w:val="24"/>
              </w:rPr>
            </w:pPr>
            <w:r w:rsidRPr="00D600CE">
              <w:rPr>
                <w:rFonts w:eastAsia="Times New Roman"/>
                <w:sz w:val="24"/>
              </w:rPr>
              <w:t>Располагаемая мощность, МВт</w:t>
            </w:r>
          </w:p>
        </w:tc>
        <w:tc>
          <w:tcPr>
            <w:tcW w:w="675" w:type="pct"/>
          </w:tcPr>
          <w:p w:rsidR="00BE6107" w:rsidRPr="00D600CE" w:rsidRDefault="00BE6107" w:rsidP="00A6753C">
            <w:pPr>
              <w:shd w:val="clear" w:color="auto" w:fill="FFFFFF"/>
              <w:suppressAutoHyphens/>
              <w:spacing w:before="40" w:after="40"/>
              <w:ind w:left="-85" w:right="-109"/>
              <w:jc w:val="center"/>
              <w:rPr>
                <w:rFonts w:eastAsia="Times New Roman"/>
                <w:sz w:val="24"/>
              </w:rPr>
            </w:pPr>
            <w:r w:rsidRPr="00D600CE">
              <w:rPr>
                <w:rFonts w:eastAsia="Times New Roman"/>
                <w:sz w:val="24"/>
              </w:rPr>
              <w:t>1191,8</w:t>
            </w:r>
          </w:p>
        </w:tc>
        <w:tc>
          <w:tcPr>
            <w:tcW w:w="675" w:type="pct"/>
          </w:tcPr>
          <w:p w:rsidR="00BE6107" w:rsidRPr="00D600CE" w:rsidRDefault="00BE6107" w:rsidP="00A6753C">
            <w:pPr>
              <w:shd w:val="clear" w:color="auto" w:fill="FFFFFF"/>
              <w:suppressAutoHyphens/>
              <w:spacing w:before="40" w:after="40"/>
              <w:ind w:left="-85" w:right="-109"/>
              <w:jc w:val="center"/>
              <w:rPr>
                <w:rFonts w:eastAsia="Times New Roman"/>
                <w:sz w:val="24"/>
              </w:rPr>
            </w:pPr>
            <w:r w:rsidRPr="00D600CE">
              <w:rPr>
                <w:rFonts w:eastAsia="Times New Roman"/>
                <w:sz w:val="24"/>
              </w:rPr>
              <w:t>1066,8</w:t>
            </w:r>
          </w:p>
        </w:tc>
        <w:tc>
          <w:tcPr>
            <w:tcW w:w="675" w:type="pct"/>
          </w:tcPr>
          <w:p w:rsidR="00BE6107" w:rsidRPr="00D600CE" w:rsidRDefault="00BE6107" w:rsidP="00A6753C">
            <w:pPr>
              <w:shd w:val="clear" w:color="auto" w:fill="FFFFFF"/>
              <w:suppressAutoHyphens/>
              <w:spacing w:before="40" w:after="40"/>
              <w:ind w:left="-85" w:right="-109"/>
              <w:jc w:val="center"/>
              <w:rPr>
                <w:rFonts w:eastAsia="Times New Roman"/>
                <w:sz w:val="24"/>
              </w:rPr>
            </w:pPr>
            <w:r w:rsidRPr="00D600CE">
              <w:rPr>
                <w:rFonts w:eastAsia="Times New Roman"/>
                <w:sz w:val="24"/>
              </w:rPr>
              <w:t>953,7</w:t>
            </w:r>
          </w:p>
        </w:tc>
        <w:tc>
          <w:tcPr>
            <w:tcW w:w="673" w:type="pct"/>
          </w:tcPr>
          <w:p w:rsidR="00BE6107" w:rsidRPr="00D600CE" w:rsidRDefault="00BE6107" w:rsidP="00A6753C">
            <w:pPr>
              <w:shd w:val="clear" w:color="auto" w:fill="FFFFFF"/>
              <w:suppressAutoHyphens/>
              <w:spacing w:before="40" w:after="40"/>
              <w:ind w:left="-85" w:right="-109"/>
              <w:jc w:val="center"/>
              <w:rPr>
                <w:rFonts w:eastAsia="Times New Roman"/>
                <w:sz w:val="24"/>
              </w:rPr>
            </w:pPr>
            <w:r w:rsidRPr="00D600CE">
              <w:rPr>
                <w:rFonts w:eastAsia="Times New Roman"/>
                <w:sz w:val="24"/>
              </w:rPr>
              <w:t>957,1</w:t>
            </w:r>
          </w:p>
        </w:tc>
        <w:tc>
          <w:tcPr>
            <w:tcW w:w="673" w:type="pct"/>
          </w:tcPr>
          <w:p w:rsidR="00BE6107" w:rsidRPr="00D600CE" w:rsidRDefault="00B02393" w:rsidP="007B057F">
            <w:pPr>
              <w:shd w:val="clear" w:color="auto" w:fill="FFFFFF"/>
              <w:suppressAutoHyphens/>
              <w:spacing w:before="40" w:after="40"/>
              <w:ind w:left="-85" w:right="-109"/>
              <w:jc w:val="center"/>
              <w:rPr>
                <w:rFonts w:eastAsia="Times New Roman"/>
                <w:sz w:val="24"/>
              </w:rPr>
            </w:pPr>
            <w:r w:rsidRPr="00D600CE">
              <w:rPr>
                <w:rFonts w:eastAsia="Times New Roman"/>
                <w:sz w:val="24"/>
              </w:rPr>
              <w:t>958,3</w:t>
            </w:r>
          </w:p>
        </w:tc>
      </w:tr>
      <w:tr w:rsidR="00BE6107" w:rsidRPr="00D600CE" w:rsidTr="00712DB7">
        <w:trPr>
          <w:cantSplit/>
          <w:trHeight w:val="315"/>
        </w:trPr>
        <w:tc>
          <w:tcPr>
            <w:tcW w:w="354" w:type="pct"/>
          </w:tcPr>
          <w:p w:rsidR="00BE6107" w:rsidRPr="00D600CE" w:rsidRDefault="00BE6107" w:rsidP="007B057F">
            <w:pPr>
              <w:shd w:val="clear" w:color="auto" w:fill="FFFFFF"/>
              <w:tabs>
                <w:tab w:val="left" w:pos="175"/>
              </w:tabs>
              <w:suppressAutoHyphens/>
              <w:spacing w:before="40" w:after="40"/>
              <w:jc w:val="center"/>
              <w:rPr>
                <w:sz w:val="24"/>
              </w:rPr>
            </w:pPr>
            <w:r w:rsidRPr="00D600CE">
              <w:rPr>
                <w:sz w:val="24"/>
              </w:rPr>
              <w:t>6</w:t>
            </w:r>
          </w:p>
        </w:tc>
        <w:tc>
          <w:tcPr>
            <w:tcW w:w="1275" w:type="pct"/>
            <w:noWrap/>
            <w:vAlign w:val="center"/>
            <w:hideMark/>
          </w:tcPr>
          <w:p w:rsidR="00BE6107" w:rsidRPr="00D600CE" w:rsidRDefault="00BE6107" w:rsidP="00C12099">
            <w:pPr>
              <w:shd w:val="clear" w:color="auto" w:fill="FFFFFF"/>
              <w:suppressAutoHyphens/>
              <w:spacing w:before="40" w:after="40"/>
              <w:rPr>
                <w:rFonts w:eastAsia="Times New Roman"/>
                <w:sz w:val="24"/>
              </w:rPr>
            </w:pPr>
            <w:r w:rsidRPr="00D600CE">
              <w:rPr>
                <w:rFonts w:eastAsia="Times New Roman"/>
                <w:sz w:val="24"/>
              </w:rPr>
              <w:t>Нагрузка, МВт</w:t>
            </w:r>
          </w:p>
        </w:tc>
        <w:tc>
          <w:tcPr>
            <w:tcW w:w="675" w:type="pct"/>
          </w:tcPr>
          <w:p w:rsidR="00BE6107" w:rsidRPr="00D600CE" w:rsidRDefault="00BE6107" w:rsidP="00A6753C">
            <w:pPr>
              <w:shd w:val="clear" w:color="auto" w:fill="FFFFFF"/>
              <w:suppressAutoHyphens/>
              <w:spacing w:before="40" w:after="40"/>
              <w:ind w:left="-85" w:right="-109"/>
              <w:jc w:val="center"/>
              <w:rPr>
                <w:rFonts w:eastAsia="Times New Roman"/>
                <w:sz w:val="24"/>
              </w:rPr>
            </w:pPr>
            <w:r w:rsidRPr="00D600CE">
              <w:rPr>
                <w:rFonts w:eastAsia="Times New Roman"/>
                <w:sz w:val="24"/>
              </w:rPr>
              <w:t>899</w:t>
            </w:r>
          </w:p>
        </w:tc>
        <w:tc>
          <w:tcPr>
            <w:tcW w:w="675" w:type="pct"/>
          </w:tcPr>
          <w:p w:rsidR="00BE6107" w:rsidRPr="00D600CE" w:rsidRDefault="00BE6107" w:rsidP="00A6753C">
            <w:pPr>
              <w:shd w:val="clear" w:color="auto" w:fill="FFFFFF"/>
              <w:suppressAutoHyphens/>
              <w:spacing w:before="40" w:after="40"/>
              <w:ind w:left="-85" w:right="-109"/>
              <w:jc w:val="center"/>
              <w:rPr>
                <w:rFonts w:eastAsia="Times New Roman"/>
                <w:sz w:val="24"/>
              </w:rPr>
            </w:pPr>
            <w:r w:rsidRPr="00D600CE">
              <w:rPr>
                <w:rFonts w:eastAsia="Times New Roman"/>
                <w:sz w:val="24"/>
              </w:rPr>
              <w:t>776</w:t>
            </w:r>
          </w:p>
        </w:tc>
        <w:tc>
          <w:tcPr>
            <w:tcW w:w="675" w:type="pct"/>
          </w:tcPr>
          <w:p w:rsidR="00BE6107" w:rsidRPr="00D600CE" w:rsidRDefault="00BE6107" w:rsidP="00A6753C">
            <w:pPr>
              <w:shd w:val="clear" w:color="auto" w:fill="FFFFFF"/>
              <w:suppressAutoHyphens/>
              <w:spacing w:before="40" w:after="40"/>
              <w:ind w:left="-85" w:right="-109"/>
              <w:jc w:val="center"/>
              <w:rPr>
                <w:rFonts w:eastAsia="Times New Roman"/>
                <w:sz w:val="24"/>
              </w:rPr>
            </w:pPr>
            <w:r w:rsidRPr="00D600CE">
              <w:rPr>
                <w:rFonts w:eastAsia="Times New Roman"/>
                <w:sz w:val="24"/>
              </w:rPr>
              <w:t>841</w:t>
            </w:r>
          </w:p>
        </w:tc>
        <w:tc>
          <w:tcPr>
            <w:tcW w:w="673" w:type="pct"/>
          </w:tcPr>
          <w:p w:rsidR="00BE6107" w:rsidRPr="00D600CE" w:rsidRDefault="00BE6107" w:rsidP="00A6753C">
            <w:pPr>
              <w:shd w:val="clear" w:color="auto" w:fill="FFFFFF"/>
              <w:suppressAutoHyphens/>
              <w:spacing w:before="40" w:after="40"/>
              <w:ind w:left="-85" w:right="-109"/>
              <w:jc w:val="center"/>
              <w:rPr>
                <w:rFonts w:eastAsia="Times New Roman"/>
                <w:sz w:val="24"/>
              </w:rPr>
            </w:pPr>
            <w:r w:rsidRPr="00D600CE">
              <w:rPr>
                <w:rFonts w:eastAsia="Times New Roman"/>
                <w:sz w:val="24"/>
              </w:rPr>
              <w:t>793</w:t>
            </w:r>
          </w:p>
        </w:tc>
        <w:tc>
          <w:tcPr>
            <w:tcW w:w="673" w:type="pct"/>
          </w:tcPr>
          <w:p w:rsidR="00BE6107" w:rsidRPr="00D600CE" w:rsidRDefault="00B02393" w:rsidP="007B057F">
            <w:pPr>
              <w:shd w:val="clear" w:color="auto" w:fill="FFFFFF"/>
              <w:suppressAutoHyphens/>
              <w:spacing w:before="40" w:after="40"/>
              <w:ind w:left="-85" w:right="-109"/>
              <w:jc w:val="center"/>
              <w:rPr>
                <w:rFonts w:eastAsia="Times New Roman"/>
                <w:sz w:val="24"/>
              </w:rPr>
            </w:pPr>
            <w:r w:rsidRPr="00D600CE">
              <w:rPr>
                <w:rFonts w:eastAsia="Times New Roman"/>
                <w:sz w:val="24"/>
              </w:rPr>
              <w:t>806</w:t>
            </w:r>
          </w:p>
        </w:tc>
      </w:tr>
      <w:tr w:rsidR="00BE6107" w:rsidRPr="00D600CE" w:rsidTr="00712DB7">
        <w:trPr>
          <w:cantSplit/>
          <w:trHeight w:val="315"/>
        </w:trPr>
        <w:tc>
          <w:tcPr>
            <w:tcW w:w="354" w:type="pct"/>
          </w:tcPr>
          <w:p w:rsidR="00BE6107" w:rsidRPr="00D600CE" w:rsidRDefault="00BE6107" w:rsidP="007B057F">
            <w:pPr>
              <w:shd w:val="clear" w:color="auto" w:fill="FFFFFF"/>
              <w:tabs>
                <w:tab w:val="left" w:pos="175"/>
              </w:tabs>
              <w:suppressAutoHyphens/>
              <w:spacing w:before="40" w:after="40"/>
              <w:jc w:val="center"/>
              <w:rPr>
                <w:sz w:val="24"/>
              </w:rPr>
            </w:pPr>
            <w:r w:rsidRPr="00D600CE">
              <w:rPr>
                <w:sz w:val="24"/>
              </w:rPr>
              <w:t>7</w:t>
            </w:r>
          </w:p>
        </w:tc>
        <w:tc>
          <w:tcPr>
            <w:tcW w:w="1275" w:type="pct"/>
            <w:noWrap/>
            <w:vAlign w:val="center"/>
            <w:hideMark/>
          </w:tcPr>
          <w:p w:rsidR="00BE6107" w:rsidRPr="00D600CE" w:rsidRDefault="00BE6107" w:rsidP="007B057F">
            <w:pPr>
              <w:shd w:val="clear" w:color="auto" w:fill="FFFFFF"/>
              <w:suppressAutoHyphens/>
              <w:spacing w:before="40" w:after="40"/>
              <w:rPr>
                <w:rFonts w:eastAsia="Times New Roman"/>
                <w:sz w:val="24"/>
              </w:rPr>
            </w:pPr>
            <w:r w:rsidRPr="00D600CE">
              <w:rPr>
                <w:rFonts w:eastAsia="Times New Roman"/>
                <w:sz w:val="24"/>
              </w:rPr>
              <w:t>Сальдо перетоков, МВт</w:t>
            </w:r>
          </w:p>
        </w:tc>
        <w:tc>
          <w:tcPr>
            <w:tcW w:w="675" w:type="pct"/>
          </w:tcPr>
          <w:p w:rsidR="00BE6107" w:rsidRPr="00D600CE" w:rsidRDefault="00BE6107" w:rsidP="00A6753C">
            <w:pPr>
              <w:shd w:val="clear" w:color="auto" w:fill="FFFFFF"/>
              <w:suppressAutoHyphens/>
              <w:spacing w:before="40" w:after="40"/>
              <w:ind w:left="-85" w:right="-109"/>
              <w:jc w:val="center"/>
              <w:rPr>
                <w:rFonts w:eastAsia="Times New Roman"/>
                <w:sz w:val="24"/>
              </w:rPr>
            </w:pPr>
            <w:r w:rsidRPr="00D600CE">
              <w:rPr>
                <w:rFonts w:eastAsia="Times New Roman"/>
                <w:sz w:val="24"/>
              </w:rPr>
              <w:t>316</w:t>
            </w:r>
          </w:p>
        </w:tc>
        <w:tc>
          <w:tcPr>
            <w:tcW w:w="675" w:type="pct"/>
          </w:tcPr>
          <w:p w:rsidR="00BE6107" w:rsidRPr="00D600CE" w:rsidRDefault="00BE6107" w:rsidP="00A6753C">
            <w:pPr>
              <w:shd w:val="clear" w:color="auto" w:fill="FFFFFF"/>
              <w:suppressAutoHyphens/>
              <w:spacing w:before="40" w:after="40"/>
              <w:ind w:left="-85" w:right="-109"/>
              <w:jc w:val="center"/>
              <w:rPr>
                <w:rFonts w:eastAsia="Times New Roman"/>
                <w:sz w:val="24"/>
              </w:rPr>
            </w:pPr>
            <w:r w:rsidRPr="00D600CE">
              <w:rPr>
                <w:rFonts w:eastAsia="Times New Roman"/>
                <w:sz w:val="24"/>
              </w:rPr>
              <w:t>448</w:t>
            </w:r>
          </w:p>
        </w:tc>
        <w:tc>
          <w:tcPr>
            <w:tcW w:w="675" w:type="pct"/>
          </w:tcPr>
          <w:p w:rsidR="00BE6107" w:rsidRPr="00D600CE" w:rsidRDefault="00BE6107" w:rsidP="00A6753C">
            <w:pPr>
              <w:shd w:val="clear" w:color="auto" w:fill="FFFFFF"/>
              <w:suppressAutoHyphens/>
              <w:spacing w:before="40" w:after="40"/>
              <w:ind w:left="-85" w:right="-109"/>
              <w:jc w:val="center"/>
              <w:rPr>
                <w:rFonts w:eastAsia="Times New Roman"/>
                <w:sz w:val="24"/>
              </w:rPr>
            </w:pPr>
            <w:r w:rsidRPr="00D600CE">
              <w:rPr>
                <w:rFonts w:eastAsia="Times New Roman"/>
                <w:sz w:val="24"/>
              </w:rPr>
              <w:t>399</w:t>
            </w:r>
          </w:p>
        </w:tc>
        <w:tc>
          <w:tcPr>
            <w:tcW w:w="673" w:type="pct"/>
          </w:tcPr>
          <w:p w:rsidR="00BE6107" w:rsidRPr="00D600CE" w:rsidRDefault="00BE6107" w:rsidP="00A6753C">
            <w:pPr>
              <w:shd w:val="clear" w:color="auto" w:fill="FFFFFF"/>
              <w:suppressAutoHyphens/>
              <w:spacing w:before="40" w:after="40"/>
              <w:ind w:left="-85" w:right="-109"/>
              <w:jc w:val="center"/>
              <w:rPr>
                <w:rFonts w:eastAsia="Times New Roman"/>
                <w:sz w:val="24"/>
              </w:rPr>
            </w:pPr>
            <w:r w:rsidRPr="00D600CE">
              <w:rPr>
                <w:rFonts w:eastAsia="Times New Roman"/>
                <w:sz w:val="24"/>
              </w:rPr>
              <w:t>366</w:t>
            </w:r>
          </w:p>
        </w:tc>
        <w:tc>
          <w:tcPr>
            <w:tcW w:w="673" w:type="pct"/>
          </w:tcPr>
          <w:p w:rsidR="00BE6107" w:rsidRPr="00D600CE" w:rsidRDefault="00B02393" w:rsidP="007B057F">
            <w:pPr>
              <w:shd w:val="clear" w:color="auto" w:fill="FFFFFF"/>
              <w:suppressAutoHyphens/>
              <w:spacing w:before="40" w:after="40"/>
              <w:ind w:left="-85" w:right="-109"/>
              <w:jc w:val="center"/>
              <w:rPr>
                <w:rFonts w:eastAsia="Times New Roman"/>
                <w:sz w:val="24"/>
              </w:rPr>
            </w:pPr>
            <w:r w:rsidRPr="00D600CE">
              <w:rPr>
                <w:rFonts w:eastAsia="Times New Roman"/>
                <w:sz w:val="24"/>
              </w:rPr>
              <w:t>346</w:t>
            </w:r>
          </w:p>
        </w:tc>
      </w:tr>
    </w:tbl>
    <w:p w:rsidR="00C12099" w:rsidRPr="00D600CE" w:rsidRDefault="00C12099" w:rsidP="006A3139">
      <w:pPr>
        <w:pStyle w:val="af9"/>
      </w:pPr>
      <w:r w:rsidRPr="00D600CE">
        <w:t>При наличии собственной генерации с установленной мощностью 971,3 МВт и максимуме потребления мощности 1152 МВт энергосистема Кировской области является дефицитной. Дефицит мощности энергосистемы Киро</w:t>
      </w:r>
      <w:r w:rsidR="003E610F">
        <w:t>вской области покрывается за сче</w:t>
      </w:r>
      <w:r w:rsidRPr="00D600CE">
        <w:t>т перетоков мощности из смежных энергосистем.</w:t>
      </w:r>
    </w:p>
    <w:p w:rsidR="004441B1" w:rsidRPr="00D600CE" w:rsidRDefault="004441B1" w:rsidP="00437A03">
      <w:pPr>
        <w:pStyle w:val="2"/>
      </w:pPr>
      <w:bookmarkStart w:id="66" w:name="_Toc259452920"/>
      <w:bookmarkStart w:id="67" w:name="_Toc507501006"/>
      <w:bookmarkStart w:id="68" w:name="_Toc510767200"/>
      <w:bookmarkStart w:id="69" w:name="_Toc7443500"/>
      <w:bookmarkStart w:id="70" w:name="_Toc34807636"/>
      <w:r w:rsidRPr="00D600CE">
        <w:t>Основные характеристики электросетевого хозяйства Кировской области</w:t>
      </w:r>
      <w:bookmarkEnd w:id="66"/>
      <w:bookmarkEnd w:id="67"/>
      <w:bookmarkEnd w:id="68"/>
      <w:bookmarkEnd w:id="69"/>
      <w:bookmarkEnd w:id="70"/>
    </w:p>
    <w:p w:rsidR="004441B1" w:rsidRPr="00D600CE" w:rsidRDefault="004441B1" w:rsidP="00437A03">
      <w:pPr>
        <w:pStyle w:val="3"/>
        <w:rPr>
          <w:szCs w:val="28"/>
        </w:rPr>
      </w:pPr>
      <w:bookmarkStart w:id="71" w:name="_Toc510767201"/>
      <w:bookmarkStart w:id="72" w:name="_Toc7443501"/>
      <w:bookmarkStart w:id="73" w:name="_Toc34807637"/>
      <w:r w:rsidRPr="00D600CE">
        <w:t>Подстанции</w:t>
      </w:r>
      <w:bookmarkEnd w:id="71"/>
      <w:bookmarkEnd w:id="72"/>
      <w:bookmarkEnd w:id="73"/>
      <w:r w:rsidRPr="00D600CE">
        <w:rPr>
          <w:szCs w:val="28"/>
        </w:rPr>
        <w:t xml:space="preserve"> </w:t>
      </w:r>
    </w:p>
    <w:p w:rsidR="004441B1" w:rsidRPr="00D600CE" w:rsidRDefault="004441B1" w:rsidP="006A3139">
      <w:pPr>
        <w:pStyle w:val="a7"/>
      </w:pPr>
      <w:r w:rsidRPr="00D600CE">
        <w:t>В энергосистеме Кировской области имеется следующее количество подстанций напряжением 110 – 500 кВ:</w:t>
      </w:r>
    </w:p>
    <w:p w:rsidR="004441B1" w:rsidRPr="00D600CE" w:rsidRDefault="004441B1" w:rsidP="006A3139">
      <w:pPr>
        <w:pStyle w:val="a7"/>
      </w:pPr>
      <w:r w:rsidRPr="00D600CE">
        <w:t>1 подстанция напряжением 500 кВ;</w:t>
      </w:r>
    </w:p>
    <w:p w:rsidR="004441B1" w:rsidRPr="00D600CE" w:rsidRDefault="004441B1" w:rsidP="006A3139">
      <w:pPr>
        <w:pStyle w:val="a7"/>
      </w:pPr>
      <w:r w:rsidRPr="00D600CE">
        <w:t>13 подстанций напряжением 220 кВ;</w:t>
      </w:r>
    </w:p>
    <w:p w:rsidR="004441B1" w:rsidRPr="00D600CE" w:rsidRDefault="004441B1" w:rsidP="006A3139">
      <w:pPr>
        <w:pStyle w:val="a7"/>
      </w:pPr>
      <w:r w:rsidRPr="00D600CE">
        <w:t>14</w:t>
      </w:r>
      <w:r w:rsidR="00230236" w:rsidRPr="00D600CE">
        <w:t>6</w:t>
      </w:r>
      <w:r w:rsidRPr="00D600CE">
        <w:t xml:space="preserve"> подстанци</w:t>
      </w:r>
      <w:r w:rsidR="00712DB7" w:rsidRPr="00D600CE">
        <w:t>й</w:t>
      </w:r>
      <w:r w:rsidRPr="00D600CE">
        <w:t xml:space="preserve"> напряжением 110 кВ.</w:t>
      </w:r>
    </w:p>
    <w:p w:rsidR="004441B1" w:rsidRPr="00D600CE" w:rsidRDefault="004441B1" w:rsidP="00437A03">
      <w:pPr>
        <w:pStyle w:val="3"/>
      </w:pPr>
      <w:bookmarkStart w:id="74" w:name="_Toc510767202"/>
      <w:bookmarkStart w:id="75" w:name="_Toc7443502"/>
      <w:bookmarkStart w:id="76" w:name="_Toc34807638"/>
      <w:r w:rsidRPr="00D600CE">
        <w:lastRenderedPageBreak/>
        <w:t>Установленная мощность трансформаторов разных классов напряжения на подстанциях энергосистемы Кировской области по состоянию на 01.01.20</w:t>
      </w:r>
      <w:r w:rsidR="00112F00" w:rsidRPr="00D600CE">
        <w:t>20</w:t>
      </w:r>
      <w:bookmarkEnd w:id="74"/>
      <w:bookmarkEnd w:id="75"/>
      <w:bookmarkEnd w:id="76"/>
    </w:p>
    <w:p w:rsidR="004441B1" w:rsidRPr="00D600CE" w:rsidRDefault="004441B1" w:rsidP="006A3139">
      <w:pPr>
        <w:pStyle w:val="a7"/>
      </w:pPr>
      <w:r w:rsidRPr="00D600CE">
        <w:t xml:space="preserve">Установленная мощность трансформаторов разных классов напряжения на подстанциях энергосистемы Кировской области представлена в таблице </w:t>
      </w:r>
      <w:r w:rsidR="0083712E" w:rsidRPr="00D600CE">
        <w:t>10</w:t>
      </w:r>
      <w:r w:rsidRPr="00D600CE">
        <w:t>.</w:t>
      </w:r>
    </w:p>
    <w:p w:rsidR="004441B1" w:rsidRPr="00D600CE" w:rsidRDefault="004441B1" w:rsidP="003E610F">
      <w:pPr>
        <w:pStyle w:val="a0"/>
        <w:jc w:val="right"/>
      </w:pPr>
      <w:bookmarkStart w:id="77" w:name="_Ref26188061"/>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655"/>
        <w:gridCol w:w="1394"/>
        <w:gridCol w:w="1382"/>
      </w:tblGrid>
      <w:tr w:rsidR="004441B1" w:rsidRPr="00D600CE" w:rsidTr="007B057F">
        <w:trPr>
          <w:tblHeader/>
        </w:trPr>
        <w:tc>
          <w:tcPr>
            <w:tcW w:w="4928" w:type="dxa"/>
            <w:vMerge w:val="restart"/>
          </w:tcPr>
          <w:bookmarkEnd w:id="77"/>
          <w:p w:rsidR="004441B1" w:rsidRPr="00D600CE" w:rsidRDefault="004441B1" w:rsidP="003D0E41">
            <w:pPr>
              <w:keepNext/>
              <w:shd w:val="clear" w:color="auto" w:fill="FFFFFF"/>
              <w:suppressAutoHyphens/>
              <w:spacing w:before="40" w:after="40"/>
              <w:jc w:val="center"/>
            </w:pPr>
            <w:r w:rsidRPr="00D600CE">
              <w:t>Оборудование подстанций в энергосистеме</w:t>
            </w:r>
          </w:p>
        </w:tc>
        <w:tc>
          <w:tcPr>
            <w:tcW w:w="4431" w:type="dxa"/>
            <w:gridSpan w:val="3"/>
          </w:tcPr>
          <w:p w:rsidR="004441B1" w:rsidRPr="00D600CE" w:rsidRDefault="004441B1" w:rsidP="003D0E41">
            <w:pPr>
              <w:keepNext/>
              <w:shd w:val="clear" w:color="auto" w:fill="FFFFFF"/>
              <w:suppressAutoHyphens/>
              <w:spacing w:before="40" w:after="40"/>
              <w:jc w:val="center"/>
              <w:rPr>
                <w:rFonts w:eastAsia="Times New Roman"/>
              </w:rPr>
            </w:pPr>
            <w:r w:rsidRPr="00D600CE">
              <w:t>Класс напряжения</w:t>
            </w:r>
          </w:p>
        </w:tc>
      </w:tr>
      <w:tr w:rsidR="004441B1" w:rsidRPr="00D600CE" w:rsidTr="007B057F">
        <w:trPr>
          <w:tblHeader/>
        </w:trPr>
        <w:tc>
          <w:tcPr>
            <w:tcW w:w="4928" w:type="dxa"/>
            <w:vMerge/>
          </w:tcPr>
          <w:p w:rsidR="004441B1" w:rsidRPr="00D600CE" w:rsidRDefault="004441B1" w:rsidP="003D0E41">
            <w:pPr>
              <w:keepNext/>
              <w:shd w:val="clear" w:color="auto" w:fill="FFFFFF"/>
              <w:suppressAutoHyphens/>
              <w:spacing w:before="40" w:after="40"/>
              <w:jc w:val="center"/>
              <w:rPr>
                <w:rFonts w:eastAsia="Times New Roman"/>
              </w:rPr>
            </w:pPr>
          </w:p>
        </w:tc>
        <w:tc>
          <w:tcPr>
            <w:tcW w:w="1655" w:type="dxa"/>
          </w:tcPr>
          <w:p w:rsidR="004441B1" w:rsidRPr="00D600CE" w:rsidRDefault="004441B1" w:rsidP="003D0E41">
            <w:pPr>
              <w:keepNext/>
              <w:shd w:val="clear" w:color="auto" w:fill="FFFFFF"/>
              <w:suppressAutoHyphens/>
              <w:spacing w:before="40" w:after="40"/>
              <w:jc w:val="center"/>
              <w:rPr>
                <w:rFonts w:eastAsia="Times New Roman"/>
              </w:rPr>
            </w:pPr>
            <w:r w:rsidRPr="00D600CE">
              <w:rPr>
                <w:rFonts w:eastAsia="Times New Roman"/>
              </w:rPr>
              <w:t>110 кВ</w:t>
            </w:r>
          </w:p>
        </w:tc>
        <w:tc>
          <w:tcPr>
            <w:tcW w:w="1394" w:type="dxa"/>
          </w:tcPr>
          <w:p w:rsidR="004441B1" w:rsidRPr="00D600CE" w:rsidRDefault="004441B1" w:rsidP="003D0E41">
            <w:pPr>
              <w:keepNext/>
              <w:shd w:val="clear" w:color="auto" w:fill="FFFFFF"/>
              <w:suppressAutoHyphens/>
              <w:spacing w:before="40" w:after="40"/>
              <w:jc w:val="center"/>
              <w:rPr>
                <w:rFonts w:eastAsia="Times New Roman"/>
              </w:rPr>
            </w:pPr>
            <w:r w:rsidRPr="00D600CE">
              <w:rPr>
                <w:rFonts w:eastAsia="Times New Roman"/>
              </w:rPr>
              <w:t>220 кВ</w:t>
            </w:r>
          </w:p>
        </w:tc>
        <w:tc>
          <w:tcPr>
            <w:tcW w:w="1382" w:type="dxa"/>
          </w:tcPr>
          <w:p w:rsidR="004441B1" w:rsidRPr="00D600CE" w:rsidRDefault="004441B1" w:rsidP="003D0E41">
            <w:pPr>
              <w:keepNext/>
              <w:shd w:val="clear" w:color="auto" w:fill="FFFFFF"/>
              <w:suppressAutoHyphens/>
              <w:spacing w:before="40" w:after="40"/>
              <w:jc w:val="center"/>
              <w:rPr>
                <w:rFonts w:eastAsia="Times New Roman"/>
              </w:rPr>
            </w:pPr>
            <w:r w:rsidRPr="00D600CE">
              <w:rPr>
                <w:rFonts w:eastAsia="Times New Roman"/>
              </w:rPr>
              <w:t>500 кВ</w:t>
            </w:r>
          </w:p>
        </w:tc>
      </w:tr>
      <w:tr w:rsidR="004441B1" w:rsidRPr="00D600CE" w:rsidTr="007B057F">
        <w:tc>
          <w:tcPr>
            <w:tcW w:w="4928" w:type="dxa"/>
            <w:vAlign w:val="center"/>
          </w:tcPr>
          <w:p w:rsidR="004441B1" w:rsidRPr="00D600CE" w:rsidRDefault="004441B1" w:rsidP="007B057F">
            <w:pPr>
              <w:shd w:val="clear" w:color="auto" w:fill="FFFFFF"/>
              <w:suppressAutoHyphens/>
              <w:spacing w:before="40" w:after="40"/>
              <w:rPr>
                <w:bCs w:val="0"/>
              </w:rPr>
            </w:pPr>
            <w:r w:rsidRPr="00D600CE">
              <w:t>Энергосистема – всего, МВА</w:t>
            </w:r>
          </w:p>
        </w:tc>
        <w:tc>
          <w:tcPr>
            <w:tcW w:w="1655" w:type="dxa"/>
          </w:tcPr>
          <w:p w:rsidR="004441B1" w:rsidRPr="00D600CE" w:rsidRDefault="004441B1" w:rsidP="003D0E41">
            <w:pPr>
              <w:shd w:val="clear" w:color="auto" w:fill="FFFFFF"/>
              <w:suppressAutoHyphens/>
              <w:spacing w:before="40" w:after="40"/>
              <w:jc w:val="center"/>
              <w:rPr>
                <w:rFonts w:eastAsia="Times New Roman"/>
              </w:rPr>
            </w:pPr>
            <w:r w:rsidRPr="00D600CE">
              <w:rPr>
                <w:rFonts w:eastAsia="Times New Roman"/>
              </w:rPr>
              <w:t>45</w:t>
            </w:r>
            <w:r w:rsidR="003D0E41" w:rsidRPr="00D600CE">
              <w:rPr>
                <w:rFonts w:eastAsia="Times New Roman"/>
              </w:rPr>
              <w:t>71</w:t>
            </w:r>
            <w:r w:rsidRPr="00D600CE">
              <w:rPr>
                <w:rFonts w:eastAsia="Times New Roman"/>
              </w:rPr>
              <w:t>,</w:t>
            </w:r>
            <w:r w:rsidR="003D0E41" w:rsidRPr="00D600CE">
              <w:rPr>
                <w:rFonts w:eastAsia="Times New Roman"/>
              </w:rPr>
              <w:t>2</w:t>
            </w:r>
          </w:p>
        </w:tc>
        <w:tc>
          <w:tcPr>
            <w:tcW w:w="1394" w:type="dxa"/>
          </w:tcPr>
          <w:p w:rsidR="004441B1" w:rsidRPr="00D600CE" w:rsidRDefault="004441B1" w:rsidP="007B057F">
            <w:pPr>
              <w:shd w:val="clear" w:color="auto" w:fill="FFFFFF"/>
              <w:suppressAutoHyphens/>
              <w:spacing w:before="40" w:after="40"/>
              <w:jc w:val="center"/>
              <w:rPr>
                <w:rFonts w:eastAsia="Times New Roman"/>
              </w:rPr>
            </w:pPr>
            <w:r w:rsidRPr="00D600CE">
              <w:rPr>
                <w:rFonts w:eastAsia="Times New Roman"/>
              </w:rPr>
              <w:t>2318,0</w:t>
            </w:r>
          </w:p>
        </w:tc>
        <w:tc>
          <w:tcPr>
            <w:tcW w:w="1382" w:type="dxa"/>
          </w:tcPr>
          <w:p w:rsidR="004441B1" w:rsidRPr="00D600CE" w:rsidRDefault="004441B1" w:rsidP="007B057F">
            <w:pPr>
              <w:shd w:val="clear" w:color="auto" w:fill="FFFFFF"/>
              <w:suppressAutoHyphens/>
              <w:spacing w:before="40" w:after="40"/>
              <w:jc w:val="center"/>
              <w:rPr>
                <w:rFonts w:eastAsia="Times New Roman"/>
              </w:rPr>
            </w:pPr>
            <w:r w:rsidRPr="00D600CE">
              <w:rPr>
                <w:rFonts w:eastAsia="Times New Roman"/>
              </w:rPr>
              <w:t>1002</w:t>
            </w:r>
          </w:p>
        </w:tc>
      </w:tr>
      <w:tr w:rsidR="004441B1" w:rsidRPr="00D600CE" w:rsidTr="007B057F">
        <w:tc>
          <w:tcPr>
            <w:tcW w:w="4928" w:type="dxa"/>
            <w:vAlign w:val="center"/>
          </w:tcPr>
          <w:p w:rsidR="004441B1" w:rsidRPr="00D600CE" w:rsidRDefault="004441B1" w:rsidP="007B057F">
            <w:pPr>
              <w:shd w:val="clear" w:color="auto" w:fill="FFFFFF"/>
              <w:suppressAutoHyphens/>
              <w:spacing w:before="40" w:after="40"/>
              <w:rPr>
                <w:bCs w:val="0"/>
              </w:rPr>
            </w:pPr>
            <w:r w:rsidRPr="00D600CE">
              <w:t>в том числе</w:t>
            </w:r>
          </w:p>
        </w:tc>
        <w:tc>
          <w:tcPr>
            <w:tcW w:w="1655" w:type="dxa"/>
          </w:tcPr>
          <w:p w:rsidR="004441B1" w:rsidRPr="00D600CE" w:rsidRDefault="004441B1" w:rsidP="007B057F">
            <w:pPr>
              <w:shd w:val="clear" w:color="auto" w:fill="FFFFFF"/>
              <w:suppressAutoHyphens/>
              <w:spacing w:before="40" w:after="40"/>
              <w:jc w:val="center"/>
              <w:rPr>
                <w:rFonts w:eastAsia="Times New Roman"/>
              </w:rPr>
            </w:pPr>
          </w:p>
        </w:tc>
        <w:tc>
          <w:tcPr>
            <w:tcW w:w="1394" w:type="dxa"/>
          </w:tcPr>
          <w:p w:rsidR="004441B1" w:rsidRPr="00D600CE" w:rsidRDefault="004441B1" w:rsidP="007B057F">
            <w:pPr>
              <w:shd w:val="clear" w:color="auto" w:fill="FFFFFF"/>
              <w:suppressAutoHyphens/>
              <w:spacing w:before="40" w:after="40"/>
              <w:jc w:val="center"/>
              <w:rPr>
                <w:rFonts w:eastAsia="Times New Roman"/>
              </w:rPr>
            </w:pPr>
          </w:p>
        </w:tc>
        <w:tc>
          <w:tcPr>
            <w:tcW w:w="1382" w:type="dxa"/>
          </w:tcPr>
          <w:p w:rsidR="004441B1" w:rsidRPr="00D600CE" w:rsidRDefault="004441B1" w:rsidP="007B057F">
            <w:pPr>
              <w:shd w:val="clear" w:color="auto" w:fill="FFFFFF"/>
              <w:suppressAutoHyphens/>
              <w:spacing w:before="40" w:after="40"/>
              <w:jc w:val="center"/>
              <w:rPr>
                <w:rFonts w:eastAsia="Times New Roman"/>
              </w:rPr>
            </w:pPr>
          </w:p>
        </w:tc>
      </w:tr>
      <w:tr w:rsidR="004441B1" w:rsidRPr="00D600CE" w:rsidTr="007B057F">
        <w:tc>
          <w:tcPr>
            <w:tcW w:w="4928" w:type="dxa"/>
            <w:vAlign w:val="center"/>
          </w:tcPr>
          <w:p w:rsidR="004441B1" w:rsidRPr="00D600CE" w:rsidRDefault="004441B1" w:rsidP="007B057F">
            <w:pPr>
              <w:shd w:val="clear" w:color="auto" w:fill="FFFFFF"/>
              <w:suppressAutoHyphens/>
              <w:spacing w:before="40" w:after="40"/>
            </w:pPr>
            <w:r w:rsidRPr="00D600CE">
              <w:t>оборудование генерирующих и сетевых компаний</w:t>
            </w:r>
          </w:p>
        </w:tc>
        <w:tc>
          <w:tcPr>
            <w:tcW w:w="1655" w:type="dxa"/>
          </w:tcPr>
          <w:p w:rsidR="004441B1" w:rsidRPr="00D600CE" w:rsidRDefault="004441B1" w:rsidP="00720BEF">
            <w:pPr>
              <w:shd w:val="clear" w:color="auto" w:fill="FFFFFF"/>
              <w:suppressAutoHyphens/>
              <w:spacing w:before="40" w:after="40"/>
              <w:jc w:val="center"/>
              <w:rPr>
                <w:rFonts w:eastAsia="Times New Roman"/>
                <w:sz w:val="40"/>
                <w:szCs w:val="40"/>
                <w:vertAlign w:val="superscript"/>
              </w:rPr>
            </w:pPr>
            <w:r w:rsidRPr="00D600CE">
              <w:rPr>
                <w:rFonts w:eastAsia="Times New Roman"/>
              </w:rPr>
              <w:t>28</w:t>
            </w:r>
            <w:r w:rsidR="00720BEF" w:rsidRPr="00D600CE">
              <w:rPr>
                <w:rFonts w:eastAsia="Times New Roman"/>
              </w:rPr>
              <w:t>4</w:t>
            </w:r>
            <w:r w:rsidRPr="00D600CE">
              <w:rPr>
                <w:rFonts w:eastAsia="Times New Roman"/>
              </w:rPr>
              <w:t>0,0</w:t>
            </w:r>
          </w:p>
        </w:tc>
        <w:tc>
          <w:tcPr>
            <w:tcW w:w="1394" w:type="dxa"/>
          </w:tcPr>
          <w:p w:rsidR="004441B1" w:rsidRPr="00D600CE" w:rsidRDefault="004441B1" w:rsidP="007B057F">
            <w:pPr>
              <w:shd w:val="clear" w:color="auto" w:fill="FFFFFF"/>
              <w:suppressAutoHyphens/>
              <w:spacing w:before="40" w:after="40"/>
              <w:jc w:val="center"/>
              <w:rPr>
                <w:rFonts w:eastAsia="Times New Roman"/>
              </w:rPr>
            </w:pPr>
            <w:r w:rsidRPr="00D600CE">
              <w:rPr>
                <w:rFonts w:eastAsia="Times New Roman"/>
              </w:rPr>
              <w:t>1935,0</w:t>
            </w:r>
          </w:p>
        </w:tc>
        <w:tc>
          <w:tcPr>
            <w:tcW w:w="1382" w:type="dxa"/>
          </w:tcPr>
          <w:p w:rsidR="004441B1" w:rsidRPr="00D600CE" w:rsidRDefault="004441B1" w:rsidP="007B057F">
            <w:pPr>
              <w:shd w:val="clear" w:color="auto" w:fill="FFFFFF"/>
              <w:suppressAutoHyphens/>
              <w:spacing w:before="40" w:after="40"/>
              <w:jc w:val="center"/>
              <w:rPr>
                <w:rFonts w:eastAsia="Times New Roman"/>
              </w:rPr>
            </w:pPr>
            <w:r w:rsidRPr="00D600CE">
              <w:rPr>
                <w:rFonts w:eastAsia="Times New Roman"/>
              </w:rPr>
              <w:t>1002</w:t>
            </w:r>
          </w:p>
        </w:tc>
      </w:tr>
      <w:tr w:rsidR="004441B1" w:rsidRPr="00D600CE" w:rsidTr="007B057F">
        <w:tc>
          <w:tcPr>
            <w:tcW w:w="4928" w:type="dxa"/>
            <w:vAlign w:val="center"/>
          </w:tcPr>
          <w:p w:rsidR="004441B1" w:rsidRPr="00D600CE" w:rsidRDefault="004441B1" w:rsidP="007B057F">
            <w:pPr>
              <w:shd w:val="clear" w:color="auto" w:fill="FFFFFF"/>
              <w:suppressAutoHyphens/>
              <w:spacing w:before="40" w:after="40"/>
            </w:pPr>
            <w:r w:rsidRPr="00D600CE">
              <w:t>оборудование потребительских подстанций</w:t>
            </w:r>
          </w:p>
        </w:tc>
        <w:tc>
          <w:tcPr>
            <w:tcW w:w="1655" w:type="dxa"/>
          </w:tcPr>
          <w:p w:rsidR="004441B1" w:rsidRPr="00D600CE" w:rsidRDefault="004441B1" w:rsidP="003D0E41">
            <w:pPr>
              <w:shd w:val="clear" w:color="auto" w:fill="FFFFFF"/>
              <w:suppressAutoHyphens/>
              <w:spacing w:before="40" w:after="40"/>
              <w:jc w:val="center"/>
              <w:rPr>
                <w:rFonts w:eastAsia="Times New Roman"/>
              </w:rPr>
            </w:pPr>
            <w:r w:rsidRPr="00D600CE">
              <w:rPr>
                <w:rFonts w:eastAsia="Times New Roman"/>
              </w:rPr>
              <w:t>17</w:t>
            </w:r>
            <w:r w:rsidR="003D0E41" w:rsidRPr="00D600CE">
              <w:rPr>
                <w:rFonts w:eastAsia="Times New Roman"/>
              </w:rPr>
              <w:t>31</w:t>
            </w:r>
            <w:r w:rsidRPr="00D600CE">
              <w:rPr>
                <w:rFonts w:eastAsia="Times New Roman"/>
              </w:rPr>
              <w:t>,</w:t>
            </w:r>
            <w:r w:rsidR="003D0E41" w:rsidRPr="00D600CE">
              <w:rPr>
                <w:rFonts w:eastAsia="Times New Roman"/>
              </w:rPr>
              <w:t>2</w:t>
            </w:r>
          </w:p>
        </w:tc>
        <w:tc>
          <w:tcPr>
            <w:tcW w:w="1394" w:type="dxa"/>
          </w:tcPr>
          <w:p w:rsidR="004441B1" w:rsidRPr="00D600CE" w:rsidRDefault="004441B1" w:rsidP="007B057F">
            <w:pPr>
              <w:shd w:val="clear" w:color="auto" w:fill="FFFFFF"/>
              <w:suppressAutoHyphens/>
              <w:spacing w:before="40" w:after="40"/>
              <w:jc w:val="center"/>
              <w:rPr>
                <w:rFonts w:eastAsia="Times New Roman"/>
              </w:rPr>
            </w:pPr>
            <w:r w:rsidRPr="00D600CE">
              <w:rPr>
                <w:rFonts w:eastAsia="Times New Roman"/>
              </w:rPr>
              <w:t>383,0</w:t>
            </w:r>
          </w:p>
        </w:tc>
        <w:tc>
          <w:tcPr>
            <w:tcW w:w="1382" w:type="dxa"/>
          </w:tcPr>
          <w:p w:rsidR="004441B1" w:rsidRPr="00D600CE" w:rsidRDefault="004441B1" w:rsidP="007B057F">
            <w:pPr>
              <w:shd w:val="clear" w:color="auto" w:fill="FFFFFF"/>
              <w:suppressAutoHyphens/>
              <w:spacing w:before="40" w:after="40"/>
              <w:jc w:val="center"/>
              <w:rPr>
                <w:rFonts w:eastAsia="Times New Roman"/>
              </w:rPr>
            </w:pPr>
            <w:r w:rsidRPr="00D600CE">
              <w:rPr>
                <w:rFonts w:eastAsia="Times New Roman"/>
              </w:rPr>
              <w:t>–</w:t>
            </w:r>
          </w:p>
        </w:tc>
      </w:tr>
    </w:tbl>
    <w:p w:rsidR="003D0E41" w:rsidRPr="00D600CE" w:rsidRDefault="003D0E41" w:rsidP="003D0E41">
      <w:pPr>
        <w:pStyle w:val="aff5"/>
      </w:pPr>
      <w:bookmarkStart w:id="78" w:name="_Toc510767203"/>
      <w:bookmarkStart w:id="79" w:name="_Toc7443503"/>
    </w:p>
    <w:p w:rsidR="004441B1" w:rsidRPr="00D600CE" w:rsidRDefault="004441B1" w:rsidP="00437A03">
      <w:pPr>
        <w:pStyle w:val="3"/>
      </w:pPr>
      <w:bookmarkStart w:id="80" w:name="_Toc34807639"/>
      <w:r w:rsidRPr="00D600CE">
        <w:t>Линии электропередачи</w:t>
      </w:r>
      <w:bookmarkEnd w:id="78"/>
      <w:bookmarkEnd w:id="79"/>
      <w:bookmarkEnd w:id="80"/>
    </w:p>
    <w:p w:rsidR="004441B1" w:rsidRPr="00D600CE" w:rsidRDefault="004441B1" w:rsidP="006A3139">
      <w:pPr>
        <w:pStyle w:val="a7"/>
      </w:pPr>
      <w:r w:rsidRPr="00D600CE">
        <w:t>Протяженность линий электропередачи энергосистемы Кировской области по состоянию на 01.01.20</w:t>
      </w:r>
      <w:r w:rsidR="00720BEF" w:rsidRPr="00D600CE">
        <w:t>20</w:t>
      </w:r>
      <w:r w:rsidRPr="00D600CE">
        <w:t xml:space="preserve"> составляет (по цепям):</w:t>
      </w:r>
    </w:p>
    <w:p w:rsidR="004441B1" w:rsidRPr="00D600CE" w:rsidRDefault="004441B1" w:rsidP="006A3139">
      <w:pPr>
        <w:pStyle w:val="a7"/>
      </w:pPr>
      <w:r w:rsidRPr="00D600CE">
        <w:t>382,2 километра напряжением 500 кВ;</w:t>
      </w:r>
    </w:p>
    <w:p w:rsidR="004441B1" w:rsidRPr="00D600CE" w:rsidRDefault="004441B1" w:rsidP="006A3139">
      <w:pPr>
        <w:pStyle w:val="a7"/>
      </w:pPr>
      <w:r w:rsidRPr="00D600CE">
        <w:t>937,47 километра напряжением 220 кВ;</w:t>
      </w:r>
    </w:p>
    <w:p w:rsidR="004441B1" w:rsidRPr="00D600CE" w:rsidRDefault="004441B1" w:rsidP="006A3139">
      <w:pPr>
        <w:pStyle w:val="a7"/>
        <w:rPr>
          <w:i/>
        </w:rPr>
      </w:pPr>
      <w:r w:rsidRPr="00D600CE">
        <w:t>41</w:t>
      </w:r>
      <w:r w:rsidR="00712DB7" w:rsidRPr="00D600CE">
        <w:t>08</w:t>
      </w:r>
      <w:r w:rsidRPr="00D600CE">
        <w:t>,</w:t>
      </w:r>
      <w:r w:rsidR="00712DB7" w:rsidRPr="00D600CE">
        <w:t>0</w:t>
      </w:r>
      <w:r w:rsidRPr="00D600CE">
        <w:t xml:space="preserve"> километра напряжением 110 кВ. </w:t>
      </w:r>
    </w:p>
    <w:p w:rsidR="004441B1" w:rsidRPr="00D600CE" w:rsidRDefault="004441B1" w:rsidP="00437A03">
      <w:pPr>
        <w:pStyle w:val="3"/>
      </w:pPr>
      <w:bookmarkStart w:id="81" w:name="_Toc510767204"/>
      <w:bookmarkStart w:id="82" w:name="_Toc7443504"/>
      <w:bookmarkStart w:id="83" w:name="_Toc34807640"/>
      <w:r w:rsidRPr="00D600CE">
        <w:t>Средства компенсации реактивной мощности</w:t>
      </w:r>
      <w:bookmarkEnd w:id="81"/>
      <w:bookmarkEnd w:id="82"/>
      <w:bookmarkEnd w:id="83"/>
    </w:p>
    <w:p w:rsidR="004441B1" w:rsidRPr="00D600CE" w:rsidRDefault="004441B1" w:rsidP="006A3139">
      <w:pPr>
        <w:pStyle w:val="a7"/>
      </w:pPr>
      <w:r w:rsidRPr="00D600CE">
        <w:t>Количество средств компенсации реактивной мощности в энергосистеме Кировской области – 16</w:t>
      </w:r>
      <w:r w:rsidR="0081486E" w:rsidRPr="00D600CE">
        <w:t>1</w:t>
      </w:r>
      <w:r w:rsidRPr="00D600CE">
        <w:t xml:space="preserve">0 БСК суммарной установленной мощностью </w:t>
      </w:r>
      <w:r w:rsidR="0081486E" w:rsidRPr="00D600CE">
        <w:t>4</w:t>
      </w:r>
      <w:r w:rsidRPr="00D600CE">
        <w:t>16,</w:t>
      </w:r>
      <w:r w:rsidR="0081486E" w:rsidRPr="00D600CE">
        <w:t>8</w:t>
      </w:r>
      <w:r w:rsidRPr="00D600CE">
        <w:t>9 Мвар, в том числе:</w:t>
      </w:r>
    </w:p>
    <w:p w:rsidR="004441B1" w:rsidRPr="00D600CE" w:rsidRDefault="004441B1" w:rsidP="006A3139">
      <w:pPr>
        <w:pStyle w:val="a7"/>
      </w:pPr>
      <w:r w:rsidRPr="00D600CE">
        <w:t>1</w:t>
      </w:r>
      <w:r w:rsidR="0081486E" w:rsidRPr="00D600CE">
        <w:t>8</w:t>
      </w:r>
      <w:r w:rsidRPr="00D600CE">
        <w:t xml:space="preserve"> БСК на энергообъектах сетевых компаний суммарной установленной мощностью 177,7 Мвар;</w:t>
      </w:r>
    </w:p>
    <w:p w:rsidR="004441B1" w:rsidRPr="00D600CE" w:rsidRDefault="004441B1" w:rsidP="006A3139">
      <w:pPr>
        <w:pStyle w:val="a7"/>
      </w:pPr>
      <w:r w:rsidRPr="00D600CE">
        <w:t>15</w:t>
      </w:r>
      <w:r w:rsidR="00216C10" w:rsidRPr="00D600CE">
        <w:t>92</w:t>
      </w:r>
      <w:r w:rsidRPr="00D600CE">
        <w:t xml:space="preserve"> потребительских БСК суммарной установленной мощностью </w:t>
      </w:r>
      <w:r w:rsidR="00216C10" w:rsidRPr="00D600CE">
        <w:t>239</w:t>
      </w:r>
      <w:r w:rsidRPr="00D600CE">
        <w:t>,</w:t>
      </w:r>
      <w:r w:rsidR="00216C10" w:rsidRPr="00D600CE">
        <w:t>1</w:t>
      </w:r>
      <w:r w:rsidRPr="00D600CE">
        <w:t>9 Мвар.</w:t>
      </w:r>
    </w:p>
    <w:p w:rsidR="004441B1" w:rsidRPr="00D600CE" w:rsidRDefault="004441B1" w:rsidP="007B057F">
      <w:pPr>
        <w:shd w:val="clear" w:color="auto" w:fill="FFFFFF"/>
        <w:suppressAutoHyphens/>
        <w:spacing w:line="360" w:lineRule="auto"/>
        <w:ind w:firstLine="709"/>
        <w:jc w:val="both"/>
        <w:rPr>
          <w:rFonts w:eastAsia="Times New Roman"/>
          <w:sz w:val="6"/>
        </w:rPr>
      </w:pPr>
    </w:p>
    <w:p w:rsidR="004441B1" w:rsidRPr="00D600CE" w:rsidRDefault="004441B1" w:rsidP="00437A03">
      <w:pPr>
        <w:pStyle w:val="2"/>
      </w:pPr>
      <w:bookmarkStart w:id="84" w:name="_Toc259452921"/>
      <w:bookmarkStart w:id="85" w:name="_Toc507501007"/>
      <w:bookmarkStart w:id="86" w:name="_Toc510767205"/>
      <w:bookmarkStart w:id="87" w:name="_Toc7443505"/>
      <w:bookmarkStart w:id="88" w:name="_Toc34807641"/>
      <w:bookmarkStart w:id="89" w:name="_Toc259452919"/>
      <w:r w:rsidRPr="00D600CE">
        <w:lastRenderedPageBreak/>
        <w:t>Основные внешние связи энергосистемы Кировской области</w:t>
      </w:r>
      <w:bookmarkEnd w:id="84"/>
      <w:bookmarkEnd w:id="85"/>
      <w:bookmarkEnd w:id="86"/>
      <w:bookmarkEnd w:id="87"/>
      <w:bookmarkEnd w:id="88"/>
    </w:p>
    <w:p w:rsidR="004441B1" w:rsidRPr="00D600CE" w:rsidRDefault="004441B1" w:rsidP="00072ED2">
      <w:pPr>
        <w:pStyle w:val="a7"/>
      </w:pPr>
      <w:r w:rsidRPr="00D600CE">
        <w:t xml:space="preserve">Энергосистема Кировской области охватывает всю территорию </w:t>
      </w:r>
      <w:r w:rsidR="001A2BF7">
        <w:t>региона</w:t>
      </w:r>
      <w:r w:rsidRPr="00D600CE">
        <w:t>, входит в ОЭС Урала.</w:t>
      </w:r>
    </w:p>
    <w:p w:rsidR="004441B1" w:rsidRPr="00D600CE" w:rsidRDefault="004441B1" w:rsidP="00437A03">
      <w:pPr>
        <w:pStyle w:val="3"/>
      </w:pPr>
      <w:bookmarkStart w:id="90" w:name="_Toc510767206"/>
      <w:bookmarkStart w:id="91" w:name="_Toc7443506"/>
      <w:bookmarkStart w:id="92" w:name="_Toc34807642"/>
      <w:r w:rsidRPr="00D600CE">
        <w:t>Связи с энергосистемами ОЭС Урала</w:t>
      </w:r>
      <w:bookmarkEnd w:id="90"/>
      <w:bookmarkEnd w:id="91"/>
      <w:bookmarkEnd w:id="92"/>
    </w:p>
    <w:p w:rsidR="004441B1" w:rsidRPr="00D600CE" w:rsidRDefault="004441B1" w:rsidP="00072ED2">
      <w:pPr>
        <w:pStyle w:val="a7"/>
      </w:pPr>
      <w:r w:rsidRPr="00D600CE">
        <w:t>Энергосистема Кировской области связана с энергосистемой Удмуртской Республики по следующим ЛЭП:</w:t>
      </w:r>
    </w:p>
    <w:p w:rsidR="004441B1" w:rsidRPr="00D600CE" w:rsidRDefault="004441B1" w:rsidP="00072ED2">
      <w:pPr>
        <w:pStyle w:val="a7"/>
      </w:pPr>
      <w:r w:rsidRPr="00D600CE">
        <w:t xml:space="preserve">ВЛ 220 кВ Звездная – Фаленки </w:t>
      </w:r>
      <w:r w:rsidRPr="00D600CE">
        <w:rPr>
          <w:lang w:val="en-US"/>
        </w:rPr>
        <w:t>I</w:t>
      </w:r>
      <w:r w:rsidRPr="00D600CE">
        <w:t xml:space="preserve"> цепь с отпайкой на ТПС Кожиль;</w:t>
      </w:r>
    </w:p>
    <w:p w:rsidR="004441B1" w:rsidRPr="00D600CE" w:rsidRDefault="004441B1" w:rsidP="00072ED2">
      <w:pPr>
        <w:pStyle w:val="a7"/>
      </w:pPr>
      <w:r w:rsidRPr="00D600CE">
        <w:t xml:space="preserve">ВЛ 220 кВ Звездная – Фаленки </w:t>
      </w:r>
      <w:r w:rsidRPr="00D600CE">
        <w:rPr>
          <w:lang w:val="en-US"/>
        </w:rPr>
        <w:t>II</w:t>
      </w:r>
      <w:r w:rsidRPr="00D600CE">
        <w:t xml:space="preserve"> цепь с отпайкой на ТПС Кожиль;</w:t>
      </w:r>
    </w:p>
    <w:p w:rsidR="004441B1" w:rsidRPr="00D600CE" w:rsidRDefault="004441B1" w:rsidP="00072ED2">
      <w:pPr>
        <w:pStyle w:val="a7"/>
      </w:pPr>
      <w:r w:rsidRPr="00D600CE">
        <w:t>ВЛ 220 кВ Свобода – Вятские Поляны;</w:t>
      </w:r>
    </w:p>
    <w:p w:rsidR="004441B1" w:rsidRPr="00D600CE" w:rsidRDefault="004441B1" w:rsidP="00072ED2">
      <w:pPr>
        <w:pStyle w:val="a7"/>
      </w:pPr>
      <w:r w:rsidRPr="00D600CE">
        <w:t>ВЛ 35 кВ Орловская – Вихарево.</w:t>
      </w:r>
    </w:p>
    <w:p w:rsidR="004441B1" w:rsidRPr="00D600CE" w:rsidRDefault="004441B1" w:rsidP="00072ED2">
      <w:pPr>
        <w:pStyle w:val="a7"/>
      </w:pPr>
      <w:r w:rsidRPr="00D600CE">
        <w:t>Энергосистема Кировской области связана с энергосистемой Пермского края по ВЛ 500 кВ Воткинская ГЭС – Вятка.</w:t>
      </w:r>
    </w:p>
    <w:p w:rsidR="004441B1" w:rsidRPr="00D600CE" w:rsidRDefault="004441B1" w:rsidP="00437A03">
      <w:pPr>
        <w:pStyle w:val="3"/>
      </w:pPr>
      <w:bookmarkStart w:id="93" w:name="_Toc510767207"/>
      <w:bookmarkStart w:id="94" w:name="_Toc7443507"/>
      <w:bookmarkStart w:id="95" w:name="_Toc34807643"/>
      <w:r w:rsidRPr="00D600CE">
        <w:t>Связи с энергосистемами ОЭС Центра</w:t>
      </w:r>
      <w:bookmarkEnd w:id="93"/>
      <w:bookmarkEnd w:id="94"/>
      <w:bookmarkEnd w:id="95"/>
    </w:p>
    <w:p w:rsidR="004441B1" w:rsidRPr="00D600CE" w:rsidRDefault="004441B1" w:rsidP="00072ED2">
      <w:pPr>
        <w:pStyle w:val="a7"/>
      </w:pPr>
      <w:r w:rsidRPr="00D600CE">
        <w:t>Энергосистема Кировской области связана с энергосистемой Костромской области по следующим ЛЭП:</w:t>
      </w:r>
    </w:p>
    <w:p w:rsidR="004441B1" w:rsidRPr="00D600CE" w:rsidRDefault="004441B1" w:rsidP="00072ED2">
      <w:pPr>
        <w:pStyle w:val="a7"/>
      </w:pPr>
      <w:r w:rsidRPr="00D600CE">
        <w:t>ВЛ 500 кВ Звезда – Вятка;</w:t>
      </w:r>
    </w:p>
    <w:p w:rsidR="004441B1" w:rsidRPr="00D600CE" w:rsidRDefault="004441B1" w:rsidP="00072ED2">
      <w:pPr>
        <w:pStyle w:val="a7"/>
      </w:pPr>
      <w:r w:rsidRPr="00D600CE">
        <w:t>ВЛ 110 кВ Гостовская – Поназырево;</w:t>
      </w:r>
    </w:p>
    <w:p w:rsidR="004441B1" w:rsidRPr="00D600CE" w:rsidRDefault="004441B1" w:rsidP="00072ED2">
      <w:pPr>
        <w:pStyle w:val="a7"/>
      </w:pPr>
      <w:r w:rsidRPr="00D600CE" w:rsidDel="00040E96">
        <w:t>ВЛ 110</w:t>
      </w:r>
      <w:r w:rsidRPr="00D600CE">
        <w:t xml:space="preserve"> </w:t>
      </w:r>
      <w:r w:rsidRPr="00D600CE" w:rsidDel="00040E96">
        <w:t>кВ Ацвеж –</w:t>
      </w:r>
      <w:r w:rsidRPr="00D600CE">
        <w:t xml:space="preserve"> </w:t>
      </w:r>
      <w:r w:rsidRPr="00D600CE" w:rsidDel="00040E96">
        <w:t>Поназырево с отпайкой на ПС Свеча</w:t>
      </w:r>
      <w:r w:rsidRPr="00D600CE">
        <w:t>.</w:t>
      </w:r>
    </w:p>
    <w:p w:rsidR="004441B1" w:rsidRPr="00D600CE" w:rsidRDefault="004441B1" w:rsidP="00072ED2">
      <w:pPr>
        <w:pStyle w:val="a7"/>
      </w:pPr>
      <w:r w:rsidRPr="00D600CE">
        <w:t>Энергосистема Кировской области связана с энергосистемой Вологодской области по следующим ЛЭП:</w:t>
      </w:r>
    </w:p>
    <w:p w:rsidR="004441B1" w:rsidRPr="00D600CE" w:rsidRDefault="004441B1" w:rsidP="00072ED2">
      <w:pPr>
        <w:pStyle w:val="a7"/>
      </w:pPr>
      <w:r w:rsidRPr="00D600CE">
        <w:t>ВЛ 110 кВ Сусоловка – Луза;</w:t>
      </w:r>
    </w:p>
    <w:p w:rsidR="004441B1" w:rsidRPr="00D600CE" w:rsidRDefault="004441B1" w:rsidP="00072ED2">
      <w:pPr>
        <w:pStyle w:val="a7"/>
      </w:pPr>
      <w:r w:rsidRPr="00D600CE">
        <w:t>ВЛ 35 кВ Луза – Палема;</w:t>
      </w:r>
    </w:p>
    <w:p w:rsidR="004441B1" w:rsidRPr="00D600CE" w:rsidRDefault="004441B1" w:rsidP="00072ED2">
      <w:pPr>
        <w:pStyle w:val="a7"/>
        <w:rPr>
          <w:sz w:val="24"/>
        </w:rPr>
      </w:pPr>
      <w:r w:rsidRPr="00D600CE">
        <w:t>ПС 110 кВ Сусоловка фидер 10 кВ Христофорово.</w:t>
      </w:r>
      <w:r w:rsidRPr="00D600CE">
        <w:rPr>
          <w:rFonts w:cs="Courier New"/>
        </w:rPr>
        <w:t xml:space="preserve"> </w:t>
      </w:r>
    </w:p>
    <w:p w:rsidR="004441B1" w:rsidRPr="00D600CE" w:rsidRDefault="004441B1" w:rsidP="00437A03">
      <w:pPr>
        <w:pStyle w:val="3"/>
      </w:pPr>
      <w:bookmarkStart w:id="96" w:name="_Toc510767208"/>
      <w:bookmarkStart w:id="97" w:name="_Toc7443508"/>
      <w:bookmarkStart w:id="98" w:name="_Toc34807644"/>
      <w:r w:rsidRPr="00D600CE">
        <w:t>Связи с энергосистемами ОЭС Северо-Запада</w:t>
      </w:r>
      <w:bookmarkEnd w:id="96"/>
      <w:bookmarkEnd w:id="97"/>
      <w:bookmarkEnd w:id="98"/>
    </w:p>
    <w:p w:rsidR="004441B1" w:rsidRPr="00D600CE" w:rsidRDefault="004441B1" w:rsidP="00072ED2">
      <w:pPr>
        <w:pStyle w:val="a7"/>
      </w:pPr>
      <w:r w:rsidRPr="00D600CE">
        <w:t>Энергосистема Кировской области связана с энергосистемой Архангельской области транзитом по ВЛ 110 кВ Луза – Сусоловка – Савватия – Заовражье.</w:t>
      </w:r>
    </w:p>
    <w:p w:rsidR="004441B1" w:rsidRPr="00D600CE" w:rsidRDefault="004441B1" w:rsidP="00072ED2">
      <w:pPr>
        <w:pStyle w:val="a7"/>
      </w:pPr>
      <w:r w:rsidRPr="00D600CE">
        <w:lastRenderedPageBreak/>
        <w:t>Энергосистема Кировской области связана с энергосистемой Республики Коми по </w:t>
      </w:r>
      <w:r w:rsidRPr="00D600CE" w:rsidDel="00040E96">
        <w:t>ВЛ 110 кВ Летка –</w:t>
      </w:r>
      <w:r w:rsidRPr="00D600CE">
        <w:t xml:space="preserve"> </w:t>
      </w:r>
      <w:r w:rsidRPr="00D600CE" w:rsidDel="00040E96">
        <w:t>Мураши</w:t>
      </w:r>
      <w:r w:rsidRPr="00D600CE">
        <w:t xml:space="preserve"> (</w:t>
      </w:r>
      <w:r w:rsidR="00FE4615" w:rsidRPr="00D600CE">
        <w:t>ВЛ-</w:t>
      </w:r>
      <w:r w:rsidRPr="00D600CE">
        <w:t>199).</w:t>
      </w:r>
      <w:bookmarkStart w:id="99" w:name="_Toc510767209"/>
    </w:p>
    <w:p w:rsidR="004441B1" w:rsidRPr="00D600CE" w:rsidRDefault="004441B1" w:rsidP="00437A03">
      <w:pPr>
        <w:pStyle w:val="3"/>
      </w:pPr>
      <w:bookmarkStart w:id="100" w:name="_Toc7443509"/>
      <w:bookmarkStart w:id="101" w:name="_Toc34807645"/>
      <w:r w:rsidRPr="00D600CE">
        <w:t>Связи с энергосистемами ОЭС Средней Волги</w:t>
      </w:r>
      <w:bookmarkEnd w:id="99"/>
      <w:bookmarkEnd w:id="100"/>
      <w:bookmarkEnd w:id="101"/>
    </w:p>
    <w:p w:rsidR="004441B1" w:rsidRPr="00D600CE" w:rsidRDefault="004441B1" w:rsidP="00072ED2">
      <w:pPr>
        <w:pStyle w:val="a7"/>
      </w:pPr>
      <w:r w:rsidRPr="00D600CE">
        <w:t>Энергосистема Кировской области связана с энергосистемой Нижегородской области по следующим ЛЭП:</w:t>
      </w:r>
    </w:p>
    <w:p w:rsidR="004441B1" w:rsidRPr="00D600CE" w:rsidRDefault="004441B1" w:rsidP="00072ED2">
      <w:pPr>
        <w:pStyle w:val="a7"/>
      </w:pPr>
      <w:r w:rsidRPr="00D600CE" w:rsidDel="00040E96">
        <w:t>ВЛ 110</w:t>
      </w:r>
      <w:r w:rsidRPr="00D600CE">
        <w:t xml:space="preserve"> </w:t>
      </w:r>
      <w:r w:rsidRPr="00D600CE" w:rsidDel="00040E96">
        <w:t>кВ Иготино – Шахунья с отпайками</w:t>
      </w:r>
      <w:r w:rsidRPr="00D600CE">
        <w:t>;</w:t>
      </w:r>
    </w:p>
    <w:p w:rsidR="004441B1" w:rsidRPr="00D600CE" w:rsidRDefault="004441B1" w:rsidP="00072ED2">
      <w:pPr>
        <w:pStyle w:val="a7"/>
      </w:pPr>
      <w:r w:rsidRPr="00D600CE">
        <w:t>ВЛ 110 кВ Котельнич – Буреполом;</w:t>
      </w:r>
    </w:p>
    <w:p w:rsidR="004441B1" w:rsidRPr="00D600CE" w:rsidRDefault="004441B1" w:rsidP="00072ED2">
      <w:pPr>
        <w:pStyle w:val="a7"/>
      </w:pPr>
      <w:r w:rsidRPr="00D600CE">
        <w:t>ВЛ 10 кВ Сява – Дружба.</w:t>
      </w:r>
    </w:p>
    <w:p w:rsidR="004441B1" w:rsidRPr="00D600CE" w:rsidRDefault="004441B1" w:rsidP="00072ED2">
      <w:pPr>
        <w:pStyle w:val="a7"/>
      </w:pPr>
      <w:r w:rsidRPr="00D600CE">
        <w:t>Энергосистема Кировской области связана с энергосистемой Республики Марий Эл по следующим ЛЭП:</w:t>
      </w:r>
    </w:p>
    <w:p w:rsidR="004441B1" w:rsidRPr="00D600CE" w:rsidRDefault="004441B1" w:rsidP="00072ED2">
      <w:pPr>
        <w:pStyle w:val="a7"/>
      </w:pPr>
      <w:r w:rsidRPr="00D600CE">
        <w:t>ВЛ 110 кВ Дубники – Лазарево 1 I цепь;</w:t>
      </w:r>
    </w:p>
    <w:p w:rsidR="004441B1" w:rsidRPr="00D600CE" w:rsidRDefault="004441B1" w:rsidP="00072ED2">
      <w:pPr>
        <w:pStyle w:val="a7"/>
      </w:pPr>
      <w:r w:rsidRPr="00D600CE">
        <w:t>ВЛ 110 кВ Дубники – Лазарево 1 II цепь с отпайкой на ПС Косолапово;</w:t>
      </w:r>
    </w:p>
    <w:p w:rsidR="004441B1" w:rsidRPr="00D600CE" w:rsidRDefault="004441B1" w:rsidP="00072ED2">
      <w:pPr>
        <w:pStyle w:val="a7"/>
      </w:pPr>
      <w:r w:rsidRPr="00D600CE">
        <w:t>ВЛ 110 кВ Пижма – Санчурск;</w:t>
      </w:r>
    </w:p>
    <w:p w:rsidR="004441B1" w:rsidRPr="00D600CE" w:rsidRDefault="004441B1" w:rsidP="00072ED2">
      <w:pPr>
        <w:pStyle w:val="a7"/>
      </w:pPr>
      <w:r w:rsidRPr="00D600CE">
        <w:t>ВЛ 110 кВ Прудки – Новый Торъял;</w:t>
      </w:r>
    </w:p>
    <w:p w:rsidR="004441B1" w:rsidRPr="00D600CE" w:rsidRDefault="004441B1" w:rsidP="00072ED2">
      <w:pPr>
        <w:pStyle w:val="a7"/>
      </w:pPr>
      <w:r w:rsidRPr="00D600CE">
        <w:t>ВЛ 110 кВ Табашино – Прудки;</w:t>
      </w:r>
    </w:p>
    <w:p w:rsidR="004441B1" w:rsidRPr="00D600CE" w:rsidRDefault="004441B1" w:rsidP="00072ED2">
      <w:pPr>
        <w:pStyle w:val="a7"/>
      </w:pPr>
      <w:r w:rsidRPr="00D600CE">
        <w:t>ПС 110 кВ Санчурск фидер 10 кВ № 6;</w:t>
      </w:r>
    </w:p>
    <w:p w:rsidR="004441B1" w:rsidRPr="00D600CE" w:rsidRDefault="004441B1" w:rsidP="00072ED2">
      <w:pPr>
        <w:pStyle w:val="a7"/>
      </w:pPr>
      <w:r w:rsidRPr="00D600CE">
        <w:t>ПС 35 кВ Вотчина фидер 10 кВ № 5;</w:t>
      </w:r>
    </w:p>
    <w:p w:rsidR="004441B1" w:rsidRPr="00D600CE" w:rsidRDefault="004441B1" w:rsidP="00072ED2">
      <w:pPr>
        <w:pStyle w:val="a7"/>
      </w:pPr>
      <w:r w:rsidRPr="00D600CE">
        <w:t>ПС 35 кВ Кичма фидер 10 кВ № 0.</w:t>
      </w:r>
    </w:p>
    <w:p w:rsidR="004441B1" w:rsidRPr="00D600CE" w:rsidRDefault="004441B1" w:rsidP="00072ED2">
      <w:pPr>
        <w:pStyle w:val="a7"/>
      </w:pPr>
      <w:r w:rsidRPr="00D600CE">
        <w:t>Энергосистема Кировской области связана с энергосистемой Республики Татарстан по следующим ЛЭП:</w:t>
      </w:r>
    </w:p>
    <w:p w:rsidR="004441B1" w:rsidRPr="00D600CE" w:rsidRDefault="004441B1" w:rsidP="00072ED2">
      <w:pPr>
        <w:pStyle w:val="a7"/>
      </w:pPr>
      <w:r w:rsidRPr="00D600CE">
        <w:t>ВЛ 220 кВ Кутлу-Букаш – Вятские Поляны;</w:t>
      </w:r>
    </w:p>
    <w:p w:rsidR="004441B1" w:rsidRPr="00D600CE" w:rsidRDefault="004441B1" w:rsidP="00072ED2">
      <w:pPr>
        <w:pStyle w:val="a7"/>
      </w:pPr>
      <w:r w:rsidRPr="00D600CE">
        <w:t>ВЛ 110 кВ Вятские Поляны – Каенсар;</w:t>
      </w:r>
    </w:p>
    <w:p w:rsidR="004441B1" w:rsidRPr="00D600CE" w:rsidRDefault="004441B1" w:rsidP="00072ED2">
      <w:pPr>
        <w:pStyle w:val="a7"/>
      </w:pPr>
      <w:r w:rsidRPr="00D600CE">
        <w:t>ВЛ 110 кВ Вятские Поляны – Малмыж с отпайками (отпайка на ПС Кукмор);</w:t>
      </w:r>
    </w:p>
    <w:p w:rsidR="004441B1" w:rsidRPr="00D600CE" w:rsidRDefault="004441B1" w:rsidP="00072ED2">
      <w:pPr>
        <w:pStyle w:val="a7"/>
      </w:pPr>
      <w:r w:rsidRPr="00D600CE">
        <w:t>ВЛ 110 кВ Вятские Поляны – Малмыж с отпайками (отпайка на ПС Сардек).</w:t>
      </w:r>
    </w:p>
    <w:p w:rsidR="004441B1" w:rsidRPr="00D600CE" w:rsidRDefault="004441B1" w:rsidP="00437A03">
      <w:pPr>
        <w:pStyle w:val="2"/>
      </w:pPr>
      <w:bookmarkStart w:id="102" w:name="_Toc507501008"/>
      <w:bookmarkStart w:id="103" w:name="_Toc510767210"/>
      <w:bookmarkStart w:id="104" w:name="_Toc7443510"/>
      <w:bookmarkStart w:id="105" w:name="_Toc34807646"/>
      <w:r w:rsidRPr="00D600CE">
        <w:lastRenderedPageBreak/>
        <w:t>Описание энергорайонов энергосистемы Кировской области</w:t>
      </w:r>
      <w:bookmarkEnd w:id="102"/>
      <w:bookmarkEnd w:id="103"/>
      <w:bookmarkEnd w:id="104"/>
      <w:bookmarkEnd w:id="105"/>
    </w:p>
    <w:p w:rsidR="004441B1" w:rsidRPr="00D600CE" w:rsidRDefault="004441B1" w:rsidP="00072ED2">
      <w:pPr>
        <w:pStyle w:val="a7"/>
      </w:pPr>
      <w:r w:rsidRPr="00D600CE">
        <w:t>В энергосистеме Кировской области выделены следующие энергорайоны:</w:t>
      </w:r>
    </w:p>
    <w:p w:rsidR="004441B1" w:rsidRPr="00D600CE" w:rsidRDefault="004441B1" w:rsidP="00072ED2">
      <w:pPr>
        <w:pStyle w:val="a7"/>
      </w:pPr>
      <w:r w:rsidRPr="00D600CE">
        <w:t>Центральный;</w:t>
      </w:r>
    </w:p>
    <w:p w:rsidR="004441B1" w:rsidRPr="00D600CE" w:rsidRDefault="004441B1" w:rsidP="00072ED2">
      <w:pPr>
        <w:pStyle w:val="a7"/>
      </w:pPr>
      <w:r w:rsidRPr="00D600CE">
        <w:t>СШ 220 кВ ПС 500 кВ Вятка;</w:t>
      </w:r>
    </w:p>
    <w:p w:rsidR="004441B1" w:rsidRPr="00D600CE" w:rsidRDefault="004441B1" w:rsidP="00072ED2">
      <w:pPr>
        <w:pStyle w:val="a7"/>
      </w:pPr>
      <w:r w:rsidRPr="00D600CE">
        <w:t xml:space="preserve">Киров – ТЭЦ-4 – Оричи; </w:t>
      </w:r>
    </w:p>
    <w:p w:rsidR="004441B1" w:rsidRPr="00D600CE" w:rsidRDefault="004441B1" w:rsidP="00072ED2">
      <w:pPr>
        <w:pStyle w:val="a7"/>
      </w:pPr>
      <w:r w:rsidRPr="00D600CE">
        <w:t>Кировской ТЭЦ-4;</w:t>
      </w:r>
    </w:p>
    <w:p w:rsidR="004441B1" w:rsidRPr="00D600CE" w:rsidRDefault="004441B1" w:rsidP="00072ED2">
      <w:pPr>
        <w:pStyle w:val="a7"/>
      </w:pPr>
      <w:r w:rsidRPr="00D600CE">
        <w:t>Кировской ТЭЦ-3;</w:t>
      </w:r>
    </w:p>
    <w:p w:rsidR="004441B1" w:rsidRPr="00D600CE" w:rsidRDefault="004441B1" w:rsidP="00072ED2">
      <w:pPr>
        <w:pStyle w:val="a7"/>
      </w:pPr>
      <w:r w:rsidRPr="00D600CE">
        <w:t>Кировская ТЭЦ-3 – Чепецк;</w:t>
      </w:r>
    </w:p>
    <w:p w:rsidR="004441B1" w:rsidRPr="00D600CE" w:rsidRDefault="004441B1" w:rsidP="00072ED2">
      <w:pPr>
        <w:pStyle w:val="a7"/>
      </w:pPr>
      <w:r w:rsidRPr="00D600CE">
        <w:t xml:space="preserve">Кирсинско-Омутнинский; </w:t>
      </w:r>
    </w:p>
    <w:p w:rsidR="004441B1" w:rsidRPr="00D600CE" w:rsidRDefault="004441B1" w:rsidP="00072ED2">
      <w:pPr>
        <w:pStyle w:val="a7"/>
      </w:pPr>
      <w:r w:rsidRPr="00D600CE">
        <w:t>Фаленско-Омутнинский;</w:t>
      </w:r>
    </w:p>
    <w:p w:rsidR="004441B1" w:rsidRPr="00D600CE" w:rsidRDefault="004441B1" w:rsidP="00072ED2">
      <w:pPr>
        <w:pStyle w:val="a7"/>
      </w:pPr>
      <w:r w:rsidRPr="00D600CE">
        <w:t>Котельничский;</w:t>
      </w:r>
    </w:p>
    <w:p w:rsidR="004441B1" w:rsidRPr="00D600CE" w:rsidRDefault="004441B1" w:rsidP="00072ED2">
      <w:pPr>
        <w:pStyle w:val="a7"/>
      </w:pPr>
      <w:r w:rsidRPr="00D600CE">
        <w:t>Мурашинский (Северный);</w:t>
      </w:r>
    </w:p>
    <w:p w:rsidR="004441B1" w:rsidRPr="00D600CE" w:rsidRDefault="004441B1" w:rsidP="00072ED2">
      <w:pPr>
        <w:pStyle w:val="a7"/>
      </w:pPr>
      <w:r w:rsidRPr="00D600CE">
        <w:t>Южный;</w:t>
      </w:r>
    </w:p>
    <w:p w:rsidR="004441B1" w:rsidRPr="00D600CE" w:rsidRDefault="004441B1" w:rsidP="00072ED2">
      <w:pPr>
        <w:pStyle w:val="a7"/>
      </w:pPr>
      <w:r w:rsidRPr="00D600CE">
        <w:t>Вятско-Полянский.</w:t>
      </w:r>
    </w:p>
    <w:p w:rsidR="004441B1" w:rsidRPr="00D600CE" w:rsidRDefault="004441B1" w:rsidP="00437A03">
      <w:pPr>
        <w:pStyle w:val="3"/>
      </w:pPr>
      <w:bookmarkStart w:id="106" w:name="_Toc510767211"/>
      <w:bookmarkStart w:id="107" w:name="_Toc7443511"/>
      <w:bookmarkStart w:id="108" w:name="_Toc34807647"/>
      <w:r w:rsidRPr="00D600CE">
        <w:t>Центральный энергорайон энергосистемы</w:t>
      </w:r>
      <w:bookmarkEnd w:id="106"/>
      <w:r w:rsidRPr="00D600CE">
        <w:t xml:space="preserve"> Кировской области</w:t>
      </w:r>
      <w:bookmarkEnd w:id="107"/>
      <w:bookmarkEnd w:id="108"/>
    </w:p>
    <w:p w:rsidR="004441B1" w:rsidRPr="00D600CE" w:rsidRDefault="004441B1" w:rsidP="00072ED2">
      <w:pPr>
        <w:pStyle w:val="a7"/>
      </w:pPr>
      <w:r w:rsidRPr="00D600CE">
        <w:t xml:space="preserve">Центральный энергорайон включает в себя следующие основные энергообъекты: ПС 500 кВ Вятка, ПС 220 кВ Киров, ПС 220 кВ Чепецк, ПС 220 кВ Омутнинск, ПС 220 кВ Мураши, ПС 220 кВ Котельнич, ПС 220 кВ Лебяжье, ПС 220 кВ Марадыково, ПС 220 кВ Зуевка, ПС 220 кВ Бумкомбинат, ПС 220 кВ Рехино, РП 220 кВ Фаленки и подстанции 110 кВ. </w:t>
      </w:r>
    </w:p>
    <w:p w:rsidR="004441B1" w:rsidRPr="00D600CE" w:rsidRDefault="004441B1" w:rsidP="00072ED2">
      <w:pPr>
        <w:pStyle w:val="a7"/>
      </w:pPr>
      <w:r w:rsidRPr="00D600CE">
        <w:t>В Центральном энергорайоне расположены следующие электростанции: Кировская ТЭЦ-1, Кировская ТЭЦ-3, Кировская ТЭЦ-4 и Кировская ТЭЦ-5.</w:t>
      </w:r>
    </w:p>
    <w:p w:rsidR="004441B1" w:rsidRPr="00D600CE" w:rsidRDefault="004441B1" w:rsidP="00072ED2">
      <w:pPr>
        <w:pStyle w:val="a7"/>
      </w:pPr>
      <w:r w:rsidRPr="00D600CE">
        <w:t>Элементы сети, ограничивающие энергорайон:</w:t>
      </w:r>
    </w:p>
    <w:p w:rsidR="004441B1" w:rsidRPr="00D600CE" w:rsidRDefault="004441B1" w:rsidP="00072ED2">
      <w:pPr>
        <w:pStyle w:val="a7"/>
      </w:pPr>
      <w:r w:rsidRPr="00D600CE">
        <w:t>ВЛ 500 кВ Воткинская ГЭС – Вятка, замер на ПС 500 кВ Вятка;</w:t>
      </w:r>
    </w:p>
    <w:p w:rsidR="004441B1" w:rsidRPr="00D600CE" w:rsidRDefault="004441B1" w:rsidP="00072ED2">
      <w:pPr>
        <w:pStyle w:val="a7"/>
      </w:pPr>
      <w:r w:rsidRPr="00D600CE">
        <w:t>ВЛ 500 кВ Звезда – Вятка, замер на ПС 500 кВ Вятка;</w:t>
      </w:r>
    </w:p>
    <w:p w:rsidR="004441B1" w:rsidRPr="00D600CE" w:rsidRDefault="004441B1" w:rsidP="00072ED2">
      <w:pPr>
        <w:pStyle w:val="a7"/>
      </w:pPr>
      <w:r w:rsidRPr="00D600CE">
        <w:lastRenderedPageBreak/>
        <w:t xml:space="preserve">ВЛ 220 кВ Звездная – Фаленки </w:t>
      </w:r>
      <w:r w:rsidRPr="00D600CE">
        <w:rPr>
          <w:lang w:val="en-US"/>
        </w:rPr>
        <w:t>I</w:t>
      </w:r>
      <w:r w:rsidRPr="00D600CE">
        <w:t xml:space="preserve"> цепь с отпайкой на ТПС Кожиль, замер на РП 220 кВ Фаленки;</w:t>
      </w:r>
    </w:p>
    <w:p w:rsidR="004441B1" w:rsidRPr="00D600CE" w:rsidRDefault="004441B1" w:rsidP="00072ED2">
      <w:pPr>
        <w:pStyle w:val="a7"/>
      </w:pPr>
      <w:r w:rsidRPr="00D600CE">
        <w:t xml:space="preserve">ВЛ 220 кВ Звездная – Фаленки </w:t>
      </w:r>
      <w:r w:rsidRPr="00D600CE">
        <w:rPr>
          <w:lang w:val="en-US"/>
        </w:rPr>
        <w:t>II</w:t>
      </w:r>
      <w:r w:rsidRPr="00D600CE">
        <w:t xml:space="preserve"> цепь с отпайкой на ТПС Кожиль, замер на РП 220 кВ Фаленки.</w:t>
      </w:r>
    </w:p>
    <w:p w:rsidR="004441B1" w:rsidRPr="00D600CE" w:rsidRDefault="004441B1" w:rsidP="00437A03">
      <w:pPr>
        <w:pStyle w:val="3"/>
      </w:pPr>
      <w:bookmarkStart w:id="109" w:name="_Toc510767212"/>
      <w:bookmarkStart w:id="110" w:name="_Toc7443512"/>
      <w:bookmarkStart w:id="111" w:name="_Toc34807648"/>
      <w:r w:rsidRPr="00D600CE">
        <w:t>Энергорайон СШ 220 кВ ПС 500 кВ Вятка энергосистемы</w:t>
      </w:r>
      <w:bookmarkEnd w:id="109"/>
      <w:r w:rsidRPr="00D600CE">
        <w:t xml:space="preserve"> Кировской области</w:t>
      </w:r>
      <w:bookmarkEnd w:id="110"/>
      <w:bookmarkEnd w:id="111"/>
    </w:p>
    <w:p w:rsidR="004441B1" w:rsidRPr="00D600CE" w:rsidRDefault="004441B1" w:rsidP="00072ED2">
      <w:pPr>
        <w:pStyle w:val="a7"/>
      </w:pPr>
      <w:r w:rsidRPr="00D600CE">
        <w:t>Энергорайон СШ 220 кВ ПС 500 кВ Вятка включает в себя следующие основные энергообъекты: ПС 500 кВ Вятка, ПС 220 кВ Киров, ПС 220 кВ Чепецк, ПС 220 кВ Мураши, ПС 220 кВ Котельнич, ПС 220 кВ Лебяжье, ПС 220 кВ Марадыково и подстанции 110 кВ.</w:t>
      </w:r>
    </w:p>
    <w:p w:rsidR="004441B1" w:rsidRPr="00D600CE" w:rsidRDefault="004441B1" w:rsidP="00072ED2">
      <w:pPr>
        <w:pStyle w:val="a7"/>
      </w:pPr>
      <w:r w:rsidRPr="00D600CE">
        <w:t>В энергорайоне СШ 220 кВ ПС 500 кВ Вятка расположены следующие электростанции: Кировская ТЭЦ-1, Кировская ТЭЦ-3, Кировская ТЭЦ-4 и Кировская ТЭЦ-5.</w:t>
      </w:r>
    </w:p>
    <w:p w:rsidR="004441B1" w:rsidRPr="00D600CE" w:rsidRDefault="004441B1" w:rsidP="00072ED2">
      <w:pPr>
        <w:pStyle w:val="a7"/>
      </w:pPr>
      <w:r w:rsidRPr="00D600CE">
        <w:t>Элементы сети, ограничивающие энергорайон:</w:t>
      </w:r>
    </w:p>
    <w:p w:rsidR="004441B1" w:rsidRPr="00D600CE" w:rsidRDefault="004441B1" w:rsidP="00072ED2">
      <w:pPr>
        <w:pStyle w:val="a7"/>
      </w:pPr>
      <w:r w:rsidRPr="00D600CE">
        <w:t>АТГ1 ПС 500 кВ Вятка, замер на стороне 220 кВ ПС 500 кВ Вятка;</w:t>
      </w:r>
    </w:p>
    <w:p w:rsidR="004441B1" w:rsidRPr="00D600CE" w:rsidRDefault="004441B1" w:rsidP="00072ED2">
      <w:pPr>
        <w:pStyle w:val="a7"/>
      </w:pPr>
      <w:r w:rsidRPr="00D600CE">
        <w:t>АТГ2 ПС 500 кВ Вятка, замер на стороне 220 кВ ПС 500 кВ Вятка;</w:t>
      </w:r>
    </w:p>
    <w:p w:rsidR="004441B1" w:rsidRPr="00D600CE" w:rsidRDefault="004441B1" w:rsidP="00072ED2">
      <w:pPr>
        <w:pStyle w:val="a7"/>
      </w:pPr>
      <w:r w:rsidRPr="00D600CE">
        <w:t>ВЛ 220 кВ Вятка – Бумкомбинат, замер на ПС 500 кВ Вятка;</w:t>
      </w:r>
    </w:p>
    <w:p w:rsidR="004441B1" w:rsidRPr="00D600CE" w:rsidRDefault="004441B1" w:rsidP="00072ED2">
      <w:pPr>
        <w:pStyle w:val="a7"/>
      </w:pPr>
      <w:r w:rsidRPr="00D600CE">
        <w:t>ВЛ 220 кВ Вятка – Зуевка с отпайкой на ПС Рехино, замер на ПС 500 кВ Вятка;</w:t>
      </w:r>
    </w:p>
    <w:p w:rsidR="004441B1" w:rsidRPr="00D600CE" w:rsidRDefault="004441B1" w:rsidP="00072ED2">
      <w:pPr>
        <w:pStyle w:val="a7"/>
      </w:pPr>
      <w:r w:rsidRPr="00D600CE">
        <w:t>ВЛ 110 кВ Чепецк – Ильинская с отпайкой на ПС Чепца, замер на ПС 220 кВ Чепецк.</w:t>
      </w:r>
    </w:p>
    <w:p w:rsidR="004441B1" w:rsidRPr="00D600CE" w:rsidRDefault="004441B1" w:rsidP="00437A03">
      <w:pPr>
        <w:pStyle w:val="3"/>
      </w:pPr>
      <w:bookmarkStart w:id="112" w:name="_Toc510767213"/>
      <w:bookmarkStart w:id="113" w:name="_Toc7443513"/>
      <w:bookmarkStart w:id="114" w:name="_Toc34807649"/>
      <w:r w:rsidRPr="00D600CE">
        <w:t>Энергорайон Киров – ТЭЦ-4 – Оричи энергосистемы</w:t>
      </w:r>
      <w:bookmarkEnd w:id="112"/>
      <w:r w:rsidRPr="00D600CE">
        <w:t xml:space="preserve"> Кировской области</w:t>
      </w:r>
      <w:bookmarkEnd w:id="113"/>
      <w:bookmarkEnd w:id="114"/>
    </w:p>
    <w:p w:rsidR="004441B1" w:rsidRPr="00D600CE" w:rsidRDefault="004441B1" w:rsidP="00072ED2">
      <w:pPr>
        <w:pStyle w:val="a7"/>
      </w:pPr>
      <w:r w:rsidRPr="00D600CE">
        <w:t xml:space="preserve">Энергорайон Киров – ТЭЦ-4 – Оричи включает в себя следующие основные энергообъекты: СШ 110 кВ ПС 220 кВ Киров, ПС 110 кВ Оричи, ПС 110 кВ Лыжная, ПС 110 кВ Механическая и другие ПС 110 кВ, питающиеся по радиальной сети 110 кВ от Кировской ТЭЦ-4 и СШ 110 кВ ПС 220 кВ Киров. </w:t>
      </w:r>
    </w:p>
    <w:p w:rsidR="004441B1" w:rsidRPr="00D600CE" w:rsidRDefault="004441B1" w:rsidP="00072ED2">
      <w:pPr>
        <w:pStyle w:val="a7"/>
      </w:pPr>
      <w:r w:rsidRPr="00D600CE">
        <w:lastRenderedPageBreak/>
        <w:t>В энергорайоне расположены следующие электростанции: Кировская ТЭЦ-1, Кировская ТЭЦ-4 и Кировская ТЭЦ-5 (ТГ1 и блок 2).</w:t>
      </w:r>
    </w:p>
    <w:p w:rsidR="004441B1" w:rsidRPr="00D600CE" w:rsidRDefault="004441B1" w:rsidP="00072ED2">
      <w:pPr>
        <w:pStyle w:val="a7"/>
      </w:pPr>
      <w:r w:rsidRPr="00D600CE">
        <w:t>Элементы сети, ограничивающие энергорайон Киров – ТЭЦ-4 – Оричи:</w:t>
      </w:r>
    </w:p>
    <w:p w:rsidR="004441B1" w:rsidRPr="00D600CE" w:rsidRDefault="004441B1" w:rsidP="00072ED2">
      <w:pPr>
        <w:pStyle w:val="a7"/>
      </w:pPr>
      <w:r w:rsidRPr="00D600CE">
        <w:t>АТ1 и АТ2 ПС 220 кВ Киров, замер на стороне 110 кВ ПС 220 кВ Киров;</w:t>
      </w:r>
    </w:p>
    <w:p w:rsidR="004441B1" w:rsidRPr="00D600CE" w:rsidRDefault="004441B1" w:rsidP="00072ED2">
      <w:pPr>
        <w:pStyle w:val="a7"/>
      </w:pPr>
      <w:r w:rsidRPr="00D600CE">
        <w:t>ВЛ 110 кВ Вятка – Киров № 1, № 2 с отпайками, замер на ПС 500 кВ Вятка;</w:t>
      </w:r>
    </w:p>
    <w:p w:rsidR="004441B1" w:rsidRPr="00D600CE" w:rsidRDefault="004441B1" w:rsidP="00072ED2">
      <w:pPr>
        <w:pStyle w:val="a7"/>
      </w:pPr>
      <w:r w:rsidRPr="00D600CE">
        <w:t>ВЛ 110 кВ ТЭЦ-4 – Красный Курсант, замер на Кировской ТЭЦ-4;</w:t>
      </w:r>
    </w:p>
    <w:p w:rsidR="004441B1" w:rsidRPr="00D600CE" w:rsidRDefault="004441B1" w:rsidP="00072ED2">
      <w:pPr>
        <w:pStyle w:val="a7"/>
      </w:pPr>
      <w:r w:rsidRPr="00D600CE">
        <w:t>ВЛ 110 кВ Оричи – Нижнеивкино с отпайкой на ПС Тюмень, замер на ПС 110 кВ Оричи.</w:t>
      </w:r>
    </w:p>
    <w:p w:rsidR="004441B1" w:rsidRPr="00D600CE" w:rsidRDefault="004441B1" w:rsidP="00072ED2">
      <w:pPr>
        <w:pStyle w:val="a7"/>
      </w:pPr>
      <w:r w:rsidRPr="00D600CE">
        <w:t>В энергорайоне Киров – ТЭЦ-4 – Оричи расположен город Киров, являющийся областным центром, в нем сосредоточена большая часть промышленного производства Кировской области.</w:t>
      </w:r>
    </w:p>
    <w:p w:rsidR="004441B1" w:rsidRPr="00D600CE" w:rsidRDefault="004441B1" w:rsidP="00437A03">
      <w:pPr>
        <w:pStyle w:val="3"/>
      </w:pPr>
      <w:bookmarkStart w:id="115" w:name="_Toc510767214"/>
      <w:bookmarkStart w:id="116" w:name="_Toc7443514"/>
      <w:bookmarkStart w:id="117" w:name="_Toc34807650"/>
      <w:r w:rsidRPr="00D600CE">
        <w:t>Энергорайон Кировской ТЭЦ-4 энергосистемы</w:t>
      </w:r>
      <w:bookmarkEnd w:id="115"/>
      <w:r w:rsidRPr="00D600CE">
        <w:t xml:space="preserve"> Кировской области</w:t>
      </w:r>
      <w:bookmarkEnd w:id="116"/>
      <w:bookmarkEnd w:id="117"/>
    </w:p>
    <w:p w:rsidR="004441B1" w:rsidRPr="00D600CE" w:rsidRDefault="004441B1" w:rsidP="00072ED2">
      <w:pPr>
        <w:pStyle w:val="a7"/>
      </w:pPr>
      <w:r w:rsidRPr="00D600CE">
        <w:t>Энергорайон Кировской ТЭЦ-4 включает в себя следующие основные энергообъекты: ПС 110 кВ Бытприбор</w:t>
      </w:r>
      <w:r w:rsidR="003E610F">
        <w:t>, ПС 110 кВ Сельмаш и другие ПС </w:t>
      </w:r>
      <w:r w:rsidRPr="00D600CE">
        <w:t>110</w:t>
      </w:r>
      <w:r w:rsidR="006B5E51" w:rsidRPr="00D600CE">
        <w:t> </w:t>
      </w:r>
      <w:r w:rsidRPr="00D600CE">
        <w:t>кВ, питающиеся по радиальной сети 110 кВ от Кировской ТЭЦ-4.</w:t>
      </w:r>
    </w:p>
    <w:p w:rsidR="004441B1" w:rsidRPr="00D600CE" w:rsidRDefault="004441B1" w:rsidP="00072ED2">
      <w:pPr>
        <w:pStyle w:val="a7"/>
      </w:pPr>
      <w:r w:rsidRPr="00D600CE">
        <w:t>В энергорайоне расположены следующие электростанции: Кировская ТЭЦ-1, Кировская ТЭЦ</w:t>
      </w:r>
      <w:r w:rsidRPr="00D600CE">
        <w:noBreakHyphen/>
        <w:t>4.</w:t>
      </w:r>
    </w:p>
    <w:p w:rsidR="004441B1" w:rsidRPr="00D600CE" w:rsidRDefault="004441B1" w:rsidP="00072ED2">
      <w:pPr>
        <w:pStyle w:val="a7"/>
      </w:pPr>
      <w:r w:rsidRPr="00D600CE">
        <w:t>Элементы сети, ограничивающие энергорайон Кировской ТЭЦ-4:</w:t>
      </w:r>
    </w:p>
    <w:p w:rsidR="004441B1" w:rsidRPr="00D600CE" w:rsidRDefault="004441B1" w:rsidP="00072ED2">
      <w:pPr>
        <w:pStyle w:val="a7"/>
      </w:pPr>
      <w:r w:rsidRPr="00D600CE">
        <w:t xml:space="preserve">ВЛ 110 кВ Киров – </w:t>
      </w:r>
      <w:r w:rsidR="00216C10" w:rsidRPr="00D600CE">
        <w:t>Урванцево</w:t>
      </w:r>
      <w:r w:rsidRPr="00D600CE">
        <w:t>, замер на ПС 220 кВ Киров;</w:t>
      </w:r>
    </w:p>
    <w:p w:rsidR="004441B1" w:rsidRPr="00D600CE" w:rsidRDefault="004441B1" w:rsidP="00072ED2">
      <w:pPr>
        <w:pStyle w:val="a7"/>
      </w:pPr>
      <w:r w:rsidRPr="00D600CE">
        <w:t>ВЛ 110 кВ Киров – ТЭЦ-4 II цепь, замер на ПС 220 кВ Киров;</w:t>
      </w:r>
    </w:p>
    <w:p w:rsidR="004441B1" w:rsidRPr="00D600CE" w:rsidRDefault="004441B1" w:rsidP="00072ED2">
      <w:pPr>
        <w:pStyle w:val="a7"/>
      </w:pPr>
      <w:r w:rsidRPr="00D600CE">
        <w:t>ВЛ 110 кВ Киров – Сельмаш с отпайкой на ПС Шкляевская, замер на ПС 220 кВ Киров;</w:t>
      </w:r>
    </w:p>
    <w:p w:rsidR="004441B1" w:rsidRPr="00D600CE" w:rsidRDefault="004441B1" w:rsidP="00072ED2">
      <w:pPr>
        <w:pStyle w:val="a7"/>
      </w:pPr>
      <w:r w:rsidRPr="00D600CE">
        <w:t>ВЛ 110 кВ Киров – Бытприбор с отпайкой на ПС Шкляевская, замер на ПС 220 кВ Киров;</w:t>
      </w:r>
    </w:p>
    <w:p w:rsidR="004441B1" w:rsidRPr="00D600CE" w:rsidRDefault="004441B1" w:rsidP="00072ED2">
      <w:pPr>
        <w:pStyle w:val="a7"/>
      </w:pPr>
      <w:r w:rsidRPr="00D600CE">
        <w:t>ВЛ 110 кВ ТЭЦ-4 – Красный Курсант, замер на Кировской ТЭЦ-4;</w:t>
      </w:r>
    </w:p>
    <w:p w:rsidR="004441B1" w:rsidRPr="00D600CE" w:rsidRDefault="004441B1" w:rsidP="00072ED2">
      <w:pPr>
        <w:pStyle w:val="a7"/>
      </w:pPr>
      <w:r w:rsidRPr="00D600CE">
        <w:t xml:space="preserve">ВЛ 110 кВ ТЭЦ-4 – Бахта с отпайками, замер на Кировской ТЭЦ-4. </w:t>
      </w:r>
    </w:p>
    <w:p w:rsidR="004441B1" w:rsidRPr="00D600CE" w:rsidRDefault="004441B1" w:rsidP="007B057F">
      <w:pPr>
        <w:shd w:val="clear" w:color="auto" w:fill="FFFFFF"/>
        <w:tabs>
          <w:tab w:val="left" w:pos="851"/>
        </w:tabs>
        <w:suppressAutoHyphens/>
        <w:spacing w:after="120" w:line="360" w:lineRule="auto"/>
        <w:ind w:firstLine="709"/>
        <w:jc w:val="both"/>
        <w:rPr>
          <w:rFonts w:eastAsia="Times New Roman"/>
          <w:bCs w:val="0"/>
          <w:sz w:val="2"/>
        </w:rPr>
      </w:pPr>
    </w:p>
    <w:p w:rsidR="004441B1" w:rsidRPr="00D600CE" w:rsidRDefault="004441B1" w:rsidP="00437A03">
      <w:pPr>
        <w:pStyle w:val="3"/>
      </w:pPr>
      <w:bookmarkStart w:id="118" w:name="_Toc510767215"/>
      <w:bookmarkStart w:id="119" w:name="_Toc7443515"/>
      <w:bookmarkStart w:id="120" w:name="_Toc34807651"/>
      <w:r w:rsidRPr="00D600CE">
        <w:lastRenderedPageBreak/>
        <w:t>Энергорайон Кировской ТЭЦ-3 энергосистемы</w:t>
      </w:r>
      <w:bookmarkEnd w:id="118"/>
      <w:r w:rsidRPr="00D600CE">
        <w:t xml:space="preserve"> Кировской области</w:t>
      </w:r>
      <w:bookmarkEnd w:id="119"/>
      <w:bookmarkEnd w:id="120"/>
    </w:p>
    <w:p w:rsidR="004441B1" w:rsidRPr="00D600CE" w:rsidRDefault="004441B1" w:rsidP="00072ED2">
      <w:pPr>
        <w:pStyle w:val="a7"/>
      </w:pPr>
      <w:r w:rsidRPr="00D600CE">
        <w:t>Энергорайон Кировской ТЭЦ-3 включает в себя следующие основные энергообъекты: ПС 110 кВ Коминтерн, ПС 110 кВ Беляево, ПС 110 кВ Вахруши, ПС 110 кВ Слободская, ПС 110 кВ ГПП</w:t>
      </w:r>
      <w:r w:rsidR="00216C10" w:rsidRPr="00D600CE">
        <w:t xml:space="preserve"> (1, 2 СШ)</w:t>
      </w:r>
      <w:r w:rsidRPr="00D600CE">
        <w:t xml:space="preserve">, ПС 110 кВ Азот и другие ПС 110 кВ. </w:t>
      </w:r>
    </w:p>
    <w:p w:rsidR="004441B1" w:rsidRPr="00D600CE" w:rsidRDefault="004441B1" w:rsidP="00072ED2">
      <w:pPr>
        <w:pStyle w:val="a7"/>
      </w:pPr>
      <w:r w:rsidRPr="00D600CE">
        <w:t>В энергорайоне Кировской ТЭЦ-3 расположена Кировская ТЭЦ-3.</w:t>
      </w:r>
    </w:p>
    <w:p w:rsidR="004441B1" w:rsidRPr="00D600CE" w:rsidRDefault="004441B1" w:rsidP="00072ED2">
      <w:pPr>
        <w:pStyle w:val="a7"/>
      </w:pPr>
      <w:r w:rsidRPr="00D600CE">
        <w:t>Элементы сети, ограничивающие энергорайон:</w:t>
      </w:r>
    </w:p>
    <w:p w:rsidR="004441B1" w:rsidRPr="00D600CE" w:rsidRDefault="004441B1" w:rsidP="00072ED2">
      <w:pPr>
        <w:pStyle w:val="a7"/>
      </w:pPr>
      <w:r w:rsidRPr="00D600CE">
        <w:t>ВЛ 110 кВ Вятка – Коминтерн, замер на ПС 500 кВ Вятка;</w:t>
      </w:r>
    </w:p>
    <w:p w:rsidR="004441B1" w:rsidRPr="00D600CE" w:rsidRDefault="004441B1" w:rsidP="00072ED2">
      <w:pPr>
        <w:pStyle w:val="a7"/>
      </w:pPr>
      <w:r w:rsidRPr="00D600CE">
        <w:t>ВЛ 110 кВ Вятка – ТЭЦ-3, замер на ПС 500 кВ Вятка;</w:t>
      </w:r>
    </w:p>
    <w:p w:rsidR="004441B1" w:rsidRPr="00D600CE" w:rsidRDefault="004441B1" w:rsidP="00072ED2">
      <w:pPr>
        <w:pStyle w:val="a7"/>
      </w:pPr>
      <w:r w:rsidRPr="00D600CE">
        <w:t>ВЛ 110 кВ Чепецк – ГПП № 1, замер на ПС 220 кВ Чепецк;</w:t>
      </w:r>
    </w:p>
    <w:p w:rsidR="004441B1" w:rsidRPr="00D600CE" w:rsidRDefault="004441B1" w:rsidP="00072ED2">
      <w:pPr>
        <w:pStyle w:val="a7"/>
      </w:pPr>
      <w:r w:rsidRPr="00D600CE">
        <w:t>ВЛ 110 кВ Чепецк – ГПП № 2, замер на ПС 220 кВ Чепецк;</w:t>
      </w:r>
    </w:p>
    <w:p w:rsidR="004441B1" w:rsidRPr="00D600CE" w:rsidRDefault="004441B1" w:rsidP="00072ED2">
      <w:pPr>
        <w:pStyle w:val="a7"/>
      </w:pPr>
      <w:r w:rsidRPr="00D600CE">
        <w:t>ВЛ 110 кВ ТЭЦ-3 – Чепецк с отпайкой на ПС Кристалл, замер на ПС 220 кВ Чепецк.</w:t>
      </w:r>
    </w:p>
    <w:p w:rsidR="004441B1" w:rsidRPr="00D600CE" w:rsidRDefault="004441B1" w:rsidP="00437A03">
      <w:pPr>
        <w:pStyle w:val="3"/>
      </w:pPr>
      <w:bookmarkStart w:id="121" w:name="_Toc510767216"/>
      <w:bookmarkStart w:id="122" w:name="_Toc7443516"/>
      <w:bookmarkStart w:id="123" w:name="_Toc34807652"/>
      <w:r w:rsidRPr="00D600CE">
        <w:t>Энергорайон Кировская ТЭЦ-3 – Чепецк энергосистемы</w:t>
      </w:r>
      <w:bookmarkEnd w:id="121"/>
      <w:r w:rsidRPr="00D600CE">
        <w:t xml:space="preserve"> Кировской области</w:t>
      </w:r>
      <w:bookmarkEnd w:id="122"/>
      <w:bookmarkEnd w:id="123"/>
    </w:p>
    <w:p w:rsidR="004441B1" w:rsidRPr="00D600CE" w:rsidRDefault="004441B1" w:rsidP="00072ED2">
      <w:pPr>
        <w:pStyle w:val="a7"/>
      </w:pPr>
      <w:r w:rsidRPr="00D600CE">
        <w:t>Энергорайон Кировская ТЭЦ-3 – Чепецк включает в себя следующие основные энергообъекты: ПС 220 кВ Чепецк, ПС 110 кВ Коминтерн, ПС 110 кВ Беляево, ПС 110 кВ Вахруши, ПС 110 кВ Слободская, ПС 110 кВ ГПП</w:t>
      </w:r>
      <w:r w:rsidR="00216C10" w:rsidRPr="00D600CE">
        <w:t xml:space="preserve"> (3, 4 СШ)</w:t>
      </w:r>
      <w:r w:rsidRPr="00D600CE">
        <w:t>, ПС 110 кВ Азот и другие ПС 110 кВ.</w:t>
      </w:r>
    </w:p>
    <w:p w:rsidR="004441B1" w:rsidRPr="00D600CE" w:rsidRDefault="004441B1" w:rsidP="00072ED2">
      <w:pPr>
        <w:pStyle w:val="a7"/>
      </w:pPr>
      <w:r w:rsidRPr="00D600CE">
        <w:t>В энергорайоне Кировская ТЭЦ-3 – Чепецк расположена Кировская ТЭЦ-3.</w:t>
      </w:r>
    </w:p>
    <w:p w:rsidR="004441B1" w:rsidRPr="00D600CE" w:rsidRDefault="004441B1" w:rsidP="00072ED2">
      <w:pPr>
        <w:pStyle w:val="a7"/>
      </w:pPr>
      <w:r w:rsidRPr="00D600CE">
        <w:t>Элементы сети, ограничивающие энергорайон Кировская ТЭЦ-3 – Чепецк:</w:t>
      </w:r>
    </w:p>
    <w:p w:rsidR="004441B1" w:rsidRPr="00D600CE" w:rsidRDefault="004441B1" w:rsidP="00072ED2">
      <w:pPr>
        <w:pStyle w:val="a7"/>
      </w:pPr>
      <w:r w:rsidRPr="00D600CE">
        <w:t>ВЛ 220 кВ Вятка – Чепецк № 1, замер на ПС 500 кВ Вятка;</w:t>
      </w:r>
    </w:p>
    <w:p w:rsidR="004441B1" w:rsidRPr="00D600CE" w:rsidRDefault="004441B1" w:rsidP="00072ED2">
      <w:pPr>
        <w:pStyle w:val="a7"/>
      </w:pPr>
      <w:r w:rsidRPr="00D600CE">
        <w:t>ВЛ 220 кВ Вятка – Чепецк № 2, замер на ПС 500 кВ Вятка;</w:t>
      </w:r>
    </w:p>
    <w:p w:rsidR="004441B1" w:rsidRPr="00D600CE" w:rsidRDefault="004441B1" w:rsidP="00072ED2">
      <w:pPr>
        <w:pStyle w:val="a7"/>
      </w:pPr>
      <w:r w:rsidRPr="00D600CE">
        <w:t>ВЛ 110 кВ Вятка – Коминтерн, замер на ПС 500 кВ Вятка;</w:t>
      </w:r>
    </w:p>
    <w:p w:rsidR="004441B1" w:rsidRPr="00D600CE" w:rsidRDefault="004441B1" w:rsidP="00072ED2">
      <w:pPr>
        <w:pStyle w:val="a7"/>
      </w:pPr>
      <w:r w:rsidRPr="00D600CE">
        <w:t>ВЛ 110 кВ Вятка – ТЭЦ-3, замер на ПС 500 кВ Вятка;</w:t>
      </w:r>
    </w:p>
    <w:p w:rsidR="004441B1" w:rsidRPr="00D600CE" w:rsidRDefault="004441B1" w:rsidP="00072ED2">
      <w:pPr>
        <w:pStyle w:val="a7"/>
      </w:pPr>
      <w:r w:rsidRPr="00D600CE">
        <w:t>ВЛ 110 кВ Вятка – Чепецк, замер на ПС 500 кВ Вятка;</w:t>
      </w:r>
    </w:p>
    <w:p w:rsidR="004441B1" w:rsidRPr="00D600CE" w:rsidRDefault="004441B1" w:rsidP="00072ED2">
      <w:pPr>
        <w:pStyle w:val="a7"/>
      </w:pPr>
      <w:r w:rsidRPr="00D600CE">
        <w:lastRenderedPageBreak/>
        <w:t>ВЛ 110 кВ Чепецк – Ильинская с отпайкой на ПС Чепца, замер на ПС 220 кВ Чепецк;</w:t>
      </w:r>
    </w:p>
    <w:p w:rsidR="004441B1" w:rsidRPr="00D600CE" w:rsidRDefault="004441B1" w:rsidP="00072ED2">
      <w:pPr>
        <w:pStyle w:val="a7"/>
      </w:pPr>
      <w:r w:rsidRPr="00D600CE">
        <w:t>ВЛ 110 кВ Чепецк – Просница с отпайкой на ПС Чепца, замер на ПС 220 кВ Чепецк.</w:t>
      </w:r>
    </w:p>
    <w:p w:rsidR="004441B1" w:rsidRPr="00D600CE" w:rsidRDefault="004441B1" w:rsidP="00437A03">
      <w:pPr>
        <w:pStyle w:val="3"/>
      </w:pPr>
      <w:bookmarkStart w:id="124" w:name="_Toc510767217"/>
      <w:bookmarkStart w:id="125" w:name="_Toc7443517"/>
      <w:bookmarkStart w:id="126" w:name="_Toc34807653"/>
      <w:r w:rsidRPr="00D600CE">
        <w:t>Мурашинский (Северный) энергорайон энергосистемы</w:t>
      </w:r>
      <w:bookmarkEnd w:id="124"/>
      <w:r w:rsidRPr="00D600CE">
        <w:t xml:space="preserve"> Кировской области</w:t>
      </w:r>
      <w:bookmarkEnd w:id="125"/>
      <w:bookmarkEnd w:id="126"/>
    </w:p>
    <w:p w:rsidR="004441B1" w:rsidRPr="00D600CE" w:rsidRDefault="004441B1" w:rsidP="00072ED2">
      <w:pPr>
        <w:pStyle w:val="a7"/>
      </w:pPr>
      <w:r w:rsidRPr="00D600CE">
        <w:t xml:space="preserve">Мурашинский (Северный) энергорайон включает в себя следующие основные энергообъекты: ПС 220 кВ Мураши, ПС 110 кВ Красный Курсант, ПС 110 кВ Юрья, ПС 110 кВ Опарино, ПС 110 кВ Пинюг, ПС 110 кВ Луза, ПС 110 кВ Демьяново. </w:t>
      </w:r>
    </w:p>
    <w:p w:rsidR="004441B1" w:rsidRPr="00D600CE" w:rsidRDefault="004441B1" w:rsidP="00072ED2">
      <w:pPr>
        <w:pStyle w:val="a7"/>
      </w:pPr>
      <w:r w:rsidRPr="00D600CE">
        <w:t>Элементы сети, ограничивающие энергорайон:</w:t>
      </w:r>
    </w:p>
    <w:p w:rsidR="004441B1" w:rsidRPr="00D600CE" w:rsidRDefault="004441B1" w:rsidP="00072ED2">
      <w:pPr>
        <w:pStyle w:val="a7"/>
      </w:pPr>
      <w:r w:rsidRPr="00D600CE">
        <w:t xml:space="preserve">ВЛ 220 кВ Вятка – Мураши, замер на ПС 500 кВ Вятка; </w:t>
      </w:r>
    </w:p>
    <w:p w:rsidR="004441B1" w:rsidRPr="00D600CE" w:rsidRDefault="004441B1" w:rsidP="00072ED2">
      <w:pPr>
        <w:pStyle w:val="a7"/>
      </w:pPr>
      <w:r w:rsidRPr="00D600CE">
        <w:t>ВЛ 110 кВ ТЭЦ-4 – Красный Курсант, замер на Кировской ТЭЦ-4.</w:t>
      </w:r>
    </w:p>
    <w:p w:rsidR="004441B1" w:rsidRPr="00D600CE" w:rsidRDefault="004441B1" w:rsidP="00437A03">
      <w:pPr>
        <w:pStyle w:val="3"/>
      </w:pPr>
      <w:bookmarkStart w:id="127" w:name="_Toc510767218"/>
      <w:bookmarkStart w:id="128" w:name="_Toc7443518"/>
      <w:bookmarkStart w:id="129" w:name="_Toc34807654"/>
      <w:r w:rsidRPr="00D600CE">
        <w:t>Южный энергорайон энергосистемы</w:t>
      </w:r>
      <w:bookmarkEnd w:id="127"/>
      <w:r w:rsidRPr="00D600CE">
        <w:t xml:space="preserve"> Кировской области</w:t>
      </w:r>
      <w:bookmarkEnd w:id="128"/>
      <w:bookmarkEnd w:id="129"/>
    </w:p>
    <w:p w:rsidR="004441B1" w:rsidRPr="00D600CE" w:rsidRDefault="004441B1" w:rsidP="00072ED2">
      <w:pPr>
        <w:pStyle w:val="a7"/>
      </w:pPr>
      <w:r w:rsidRPr="00D600CE">
        <w:t>Южный энергорайон включает в себя следующие основные энергообъекты: ПС 220 кВ Лебяжье, ПС 110</w:t>
      </w:r>
      <w:r w:rsidRPr="00D600CE">
        <w:rPr>
          <w:lang w:val="en-US"/>
        </w:rPr>
        <w:t> </w:t>
      </w:r>
      <w:r w:rsidRPr="00D600CE">
        <w:t>кВ Арбаж, ПС</w:t>
      </w:r>
      <w:r w:rsidRPr="00D600CE">
        <w:rPr>
          <w:lang w:val="en-US"/>
        </w:rPr>
        <w:t> </w:t>
      </w:r>
      <w:r w:rsidRPr="00D600CE">
        <w:t>110</w:t>
      </w:r>
      <w:r w:rsidRPr="00D600CE">
        <w:rPr>
          <w:lang w:val="en-US"/>
        </w:rPr>
        <w:t> </w:t>
      </w:r>
      <w:r w:rsidRPr="00D600CE">
        <w:t xml:space="preserve">кВ Яранск, ПС 110 кВ РМЗ, ПС 110 кВ Первомайск, ПС 110 кВ Матвинур, ПС 110 кВ Тужа, ПС 110 кВ Опытное поле, ПС 110 кВ Советск, ПС 110 кВ Прогресс, ПС 110 кВ Павлово, ПС 110 кВ Пижанка, ПС 110 кВ Кырчаны, ПС 110 кВ Нолинск, ПС 110 кВ Швариха, ПС 110 кВ Уржум, ПС 110 кВ Петровское, ПС 110 кВ Суна, ПС 110 кВ Верхошижемье, ПС 110 кВ Нижнеивкино, ПС 110 кВ Кумены, ПС 110 кВ Богородск, ПС 110 кВ Уни, ПС 110 кВ Талица, ПС 110 кВ Селезениха, ПС 110 кВ Филиппово, ПС 110 кВ Полом, ПС 110 кВ Просница. </w:t>
      </w:r>
    </w:p>
    <w:p w:rsidR="004441B1" w:rsidRPr="00D600CE" w:rsidRDefault="004441B1" w:rsidP="00072ED2">
      <w:pPr>
        <w:pStyle w:val="a7"/>
        <w:rPr>
          <w:rFonts w:eastAsia="Times New Roman"/>
        </w:rPr>
      </w:pPr>
      <w:r w:rsidRPr="00D600CE">
        <w:t>Элементы сети, ограничивающие энергорайон:</w:t>
      </w:r>
      <w:r w:rsidRPr="00D600CE">
        <w:rPr>
          <w:rFonts w:eastAsia="Times New Roman"/>
        </w:rPr>
        <w:t xml:space="preserve"> </w:t>
      </w:r>
    </w:p>
    <w:p w:rsidR="004441B1" w:rsidRPr="00D600CE" w:rsidRDefault="004441B1" w:rsidP="00072ED2">
      <w:pPr>
        <w:pStyle w:val="a7"/>
      </w:pPr>
      <w:r w:rsidRPr="00D600CE">
        <w:t xml:space="preserve">ВЛ 220 кВ Вятка – Лебяжье, замер на ПС 500 кВ Вятка; </w:t>
      </w:r>
    </w:p>
    <w:p w:rsidR="004441B1" w:rsidRPr="00D600CE" w:rsidRDefault="004441B1" w:rsidP="00072ED2">
      <w:pPr>
        <w:pStyle w:val="a7"/>
      </w:pPr>
      <w:r w:rsidRPr="00D600CE">
        <w:t>ВЛ 110 кВ Вятка – Кумены с отпайками, замер на ПС 500 кВ Вятка;</w:t>
      </w:r>
    </w:p>
    <w:p w:rsidR="004441B1" w:rsidRPr="00D600CE" w:rsidRDefault="004441B1" w:rsidP="00072ED2">
      <w:pPr>
        <w:pStyle w:val="a7"/>
      </w:pPr>
      <w:r w:rsidRPr="00D600CE">
        <w:t>ВЛ 110 кВ Чепецк – Просница с отпайкой на ПС Чепца, замер на ПС 220 кВ Чепецк;</w:t>
      </w:r>
    </w:p>
    <w:p w:rsidR="004441B1" w:rsidRPr="00D600CE" w:rsidRDefault="004441B1" w:rsidP="00072ED2">
      <w:pPr>
        <w:pStyle w:val="a7"/>
      </w:pPr>
      <w:r w:rsidRPr="00D600CE">
        <w:lastRenderedPageBreak/>
        <w:t>ВЛ 110 кВ Оричи – Нижнеивкино с отпайкой на ПС Тюмень, замер на ПС 110 кВ Оричи;</w:t>
      </w:r>
    </w:p>
    <w:p w:rsidR="004441B1" w:rsidRPr="00D600CE" w:rsidRDefault="004441B1" w:rsidP="00072ED2">
      <w:pPr>
        <w:pStyle w:val="a7"/>
      </w:pPr>
      <w:r w:rsidRPr="00D600CE">
        <w:t>ВЛ 110 кВ Котельнич – Утиная, замер на ПС 220 кВ Котельнич.</w:t>
      </w:r>
    </w:p>
    <w:p w:rsidR="004441B1" w:rsidRPr="00D600CE" w:rsidRDefault="004441B1" w:rsidP="00437A03">
      <w:pPr>
        <w:pStyle w:val="3"/>
      </w:pPr>
      <w:bookmarkStart w:id="130" w:name="_Toc510767219"/>
      <w:bookmarkStart w:id="131" w:name="_Toc7443519"/>
      <w:bookmarkStart w:id="132" w:name="_Toc34807655"/>
      <w:r w:rsidRPr="00D600CE">
        <w:t>Кирсинско-Омутнинский энергорайон энергосистемы</w:t>
      </w:r>
      <w:bookmarkEnd w:id="130"/>
      <w:r w:rsidRPr="00D600CE">
        <w:t xml:space="preserve"> Кировской области</w:t>
      </w:r>
      <w:bookmarkEnd w:id="131"/>
      <w:bookmarkEnd w:id="132"/>
    </w:p>
    <w:p w:rsidR="004441B1" w:rsidRPr="00D600CE" w:rsidRDefault="004441B1" w:rsidP="00072ED2">
      <w:pPr>
        <w:pStyle w:val="a7"/>
      </w:pPr>
      <w:r w:rsidRPr="00D600CE">
        <w:t>Кирсинско-Омутнинский энергорайон включает в себя следующие основные энергообъекты: ПС 220 кВ Омутнинск, ПС 110 кВ Кирс, ПС 110 кВ Иванцево, ПС 110 кВ Белая Холуница, ПС 110 кВ Ильинская.</w:t>
      </w:r>
    </w:p>
    <w:p w:rsidR="004441B1" w:rsidRPr="00D600CE" w:rsidRDefault="004441B1" w:rsidP="00072ED2">
      <w:pPr>
        <w:pStyle w:val="a7"/>
      </w:pPr>
      <w:r w:rsidRPr="00D600CE">
        <w:t>Элементы сети, ограничивающие энергорайон:</w:t>
      </w:r>
    </w:p>
    <w:p w:rsidR="004441B1" w:rsidRPr="00D600CE" w:rsidRDefault="004441B1" w:rsidP="00072ED2">
      <w:pPr>
        <w:pStyle w:val="a7"/>
      </w:pPr>
      <w:r w:rsidRPr="00D600CE">
        <w:t>ВЛ 220 кВ Фаленки – Омутнинск № 1, замер на РП 220 кВ Фаленки;</w:t>
      </w:r>
    </w:p>
    <w:p w:rsidR="004441B1" w:rsidRPr="00D600CE" w:rsidRDefault="004441B1" w:rsidP="00072ED2">
      <w:pPr>
        <w:pStyle w:val="a7"/>
      </w:pPr>
      <w:r w:rsidRPr="00D600CE">
        <w:t>ВЛ 220 кВ Фаленки – Омутнинск № 2, замер на РП 220 кВ Фаленки;</w:t>
      </w:r>
    </w:p>
    <w:p w:rsidR="004441B1" w:rsidRPr="00D600CE" w:rsidRDefault="004441B1" w:rsidP="00072ED2">
      <w:pPr>
        <w:pStyle w:val="a7"/>
      </w:pPr>
      <w:r w:rsidRPr="00D600CE">
        <w:t>ВЛ 110 кВ Чепецк – Ильинская с отпайкой на ПС Чепца, замер на ПС 220 кВ Чепецк.</w:t>
      </w:r>
    </w:p>
    <w:p w:rsidR="004441B1" w:rsidRPr="00D600CE" w:rsidRDefault="004441B1" w:rsidP="00437A03">
      <w:pPr>
        <w:pStyle w:val="3"/>
      </w:pPr>
      <w:bookmarkStart w:id="133" w:name="_Toc510767220"/>
      <w:bookmarkStart w:id="134" w:name="_Toc7443520"/>
      <w:bookmarkStart w:id="135" w:name="_Toc34807656"/>
      <w:r w:rsidRPr="00D600CE">
        <w:t>Фаленско-Омутнинский энергорайон энергосистемы</w:t>
      </w:r>
      <w:bookmarkEnd w:id="133"/>
      <w:r w:rsidRPr="00D600CE">
        <w:t xml:space="preserve"> Кировской области</w:t>
      </w:r>
      <w:bookmarkEnd w:id="134"/>
      <w:bookmarkEnd w:id="135"/>
    </w:p>
    <w:p w:rsidR="004441B1" w:rsidRPr="00D600CE" w:rsidRDefault="004441B1" w:rsidP="00072ED2">
      <w:pPr>
        <w:pStyle w:val="a7"/>
      </w:pPr>
      <w:r w:rsidRPr="00D600CE">
        <w:t>Фаленско-Омутнинский энергорайон включает в себя следующие основные энергообъекты: РП 220 кВ Фаленки, ПС 220 кВ Зуевка, ПС 220 кВ Бумкомбинат, ПС 220 кВ Рехино, ПС 220 кВ Омутнинск, ПС 110 кВ Кирс, ПС 110 кВ Иванцево, ПС 110 кВ Белая Холуница, ПС 110 кВ Ильинская и другие ПС 110 кВ.</w:t>
      </w:r>
    </w:p>
    <w:p w:rsidR="00AF610C" w:rsidRPr="00D600CE" w:rsidRDefault="003E610F" w:rsidP="00072ED2">
      <w:pPr>
        <w:pStyle w:val="a7"/>
      </w:pPr>
      <w:r>
        <w:t>В Фаленско-Ому</w:t>
      </w:r>
      <w:r w:rsidR="00AF610C" w:rsidRPr="00D600CE">
        <w:t xml:space="preserve">тнинском энергорайоне расположена ТЭЦ </w:t>
      </w:r>
      <w:r w:rsidR="0046793E" w:rsidRPr="00D600CE">
        <w:t>АО «Омутнинский металлургический завод»</w:t>
      </w:r>
      <w:r w:rsidR="00AF610C" w:rsidRPr="00D600CE">
        <w:t>.</w:t>
      </w:r>
    </w:p>
    <w:p w:rsidR="004441B1" w:rsidRPr="00D600CE" w:rsidRDefault="004441B1" w:rsidP="00072ED2">
      <w:pPr>
        <w:pStyle w:val="a7"/>
      </w:pPr>
      <w:r w:rsidRPr="00D600CE">
        <w:t>Элементы сети, ограничивающие энергорайон:</w:t>
      </w:r>
    </w:p>
    <w:p w:rsidR="004441B1" w:rsidRPr="00D600CE" w:rsidRDefault="004441B1" w:rsidP="00072ED2">
      <w:pPr>
        <w:pStyle w:val="a7"/>
      </w:pPr>
      <w:r w:rsidRPr="00D600CE">
        <w:t xml:space="preserve">ВЛ 220 кВ Звездная – Фаленки </w:t>
      </w:r>
      <w:r w:rsidRPr="00D600CE">
        <w:rPr>
          <w:lang w:val="en-US"/>
        </w:rPr>
        <w:t>I</w:t>
      </w:r>
      <w:r w:rsidRPr="00D600CE">
        <w:t xml:space="preserve"> цепь с отпайкой на ТПС Кожиль, замер на РП 220 кВ Фаленки;</w:t>
      </w:r>
    </w:p>
    <w:p w:rsidR="004441B1" w:rsidRPr="00D600CE" w:rsidRDefault="004441B1" w:rsidP="00072ED2">
      <w:pPr>
        <w:pStyle w:val="a7"/>
      </w:pPr>
      <w:r w:rsidRPr="00D600CE">
        <w:t xml:space="preserve">ВЛ 220 кВ Звездная – Фаленки II цепь с отпайкой на ТПС Кожиль, замер на РП 220 кВ Фаленки; </w:t>
      </w:r>
    </w:p>
    <w:p w:rsidR="004441B1" w:rsidRPr="00D600CE" w:rsidRDefault="004441B1" w:rsidP="00072ED2">
      <w:pPr>
        <w:pStyle w:val="a7"/>
      </w:pPr>
      <w:r w:rsidRPr="00D600CE">
        <w:t xml:space="preserve">ВЛ 220 кВ Вятка – Бумкомбинат, замер на ПС 500 кВ Вятка; </w:t>
      </w:r>
    </w:p>
    <w:p w:rsidR="004441B1" w:rsidRPr="00D600CE" w:rsidRDefault="004441B1" w:rsidP="00072ED2">
      <w:pPr>
        <w:pStyle w:val="a7"/>
      </w:pPr>
      <w:r w:rsidRPr="00D600CE">
        <w:lastRenderedPageBreak/>
        <w:t>ВЛ 220 кВ Вятка – Зуевка с отп</w:t>
      </w:r>
      <w:r w:rsidR="003E610F">
        <w:t>айкой на ПС Рехино, замер на ПС </w:t>
      </w:r>
      <w:r w:rsidRPr="00D600CE">
        <w:t xml:space="preserve">500 кВ Вятка; </w:t>
      </w:r>
    </w:p>
    <w:p w:rsidR="004441B1" w:rsidRPr="00D600CE" w:rsidRDefault="004441B1" w:rsidP="00072ED2">
      <w:pPr>
        <w:pStyle w:val="a7"/>
      </w:pPr>
      <w:r w:rsidRPr="00D600CE">
        <w:t>ВЛ 110 кВ Чепецк – Ильинская с отпайкой на ПС Чепца, замер на ПС 220 кВ Чепецк.</w:t>
      </w:r>
    </w:p>
    <w:p w:rsidR="004441B1" w:rsidRPr="00D600CE" w:rsidRDefault="004441B1" w:rsidP="00437A03">
      <w:pPr>
        <w:pStyle w:val="3"/>
      </w:pPr>
      <w:bookmarkStart w:id="136" w:name="_Toc510767221"/>
      <w:bookmarkStart w:id="137" w:name="_Toc7443521"/>
      <w:bookmarkStart w:id="138" w:name="_Toc34807657"/>
      <w:r w:rsidRPr="00D600CE">
        <w:t>Котельничский энергорайон энергосистемы</w:t>
      </w:r>
      <w:bookmarkEnd w:id="136"/>
      <w:r w:rsidRPr="00D600CE">
        <w:t xml:space="preserve"> Кировской области</w:t>
      </w:r>
      <w:bookmarkEnd w:id="137"/>
      <w:bookmarkEnd w:id="138"/>
    </w:p>
    <w:p w:rsidR="004441B1" w:rsidRPr="00D600CE" w:rsidRDefault="004441B1" w:rsidP="00072ED2">
      <w:pPr>
        <w:pStyle w:val="a7"/>
      </w:pPr>
      <w:r w:rsidRPr="00D600CE">
        <w:t>Котельничский энергорайон включает в себя следующие основные энергообъекты: ПС 220 кВ Котельнич, ПС 220 кВ Марадыково, ПС 110 кВ Ацвеж, ПС 110 кВ Шабалино, ПС 110 кВ Юбилейная, ПС 110 кВ Юрьево, ПС</w:t>
      </w:r>
      <w:r w:rsidRPr="00D600CE">
        <w:rPr>
          <w:lang w:val="en-US"/>
        </w:rPr>
        <w:t> </w:t>
      </w:r>
      <w:r w:rsidRPr="00D600CE">
        <w:t>110</w:t>
      </w:r>
      <w:r w:rsidRPr="00D600CE">
        <w:rPr>
          <w:lang w:val="en-US"/>
        </w:rPr>
        <w:t> </w:t>
      </w:r>
      <w:r w:rsidRPr="00D600CE">
        <w:t>кВ Иготино, ПС 110 кВ Буреполом.</w:t>
      </w:r>
    </w:p>
    <w:p w:rsidR="004441B1" w:rsidRPr="00D600CE" w:rsidRDefault="004441B1" w:rsidP="00072ED2">
      <w:pPr>
        <w:pStyle w:val="a7"/>
      </w:pPr>
      <w:r w:rsidRPr="00D600CE">
        <w:t>Элементы сети, ограничивающие энергорайон:</w:t>
      </w:r>
    </w:p>
    <w:p w:rsidR="004441B1" w:rsidRPr="00D600CE" w:rsidRDefault="004441B1" w:rsidP="00072ED2">
      <w:pPr>
        <w:pStyle w:val="a7"/>
      </w:pPr>
      <w:r w:rsidRPr="00D600CE">
        <w:t>ВЛ 220 кВ Вятка – Котельнич, замер на ПС 500 кВ Вятка;</w:t>
      </w:r>
    </w:p>
    <w:p w:rsidR="004441B1" w:rsidRPr="00D600CE" w:rsidRDefault="004441B1" w:rsidP="00072ED2">
      <w:pPr>
        <w:pStyle w:val="a7"/>
      </w:pPr>
      <w:r w:rsidRPr="00D600CE">
        <w:t>ВЛ 220 кВ Киров – Марадыково, замер на ПС 220 кВ Киров;</w:t>
      </w:r>
    </w:p>
    <w:p w:rsidR="004441B1" w:rsidRPr="00D600CE" w:rsidRDefault="004441B1" w:rsidP="00072ED2">
      <w:pPr>
        <w:pStyle w:val="a7"/>
      </w:pPr>
      <w:r w:rsidRPr="00D600CE">
        <w:t>ВЛ 110 кВ Котельнич – Утиная, замер на ПС 220 кВ Котельнич.</w:t>
      </w:r>
    </w:p>
    <w:p w:rsidR="004441B1" w:rsidRPr="00D600CE" w:rsidRDefault="004441B1" w:rsidP="00437A03">
      <w:pPr>
        <w:pStyle w:val="3"/>
      </w:pPr>
      <w:bookmarkStart w:id="139" w:name="_Toc510767222"/>
      <w:bookmarkStart w:id="140" w:name="_Toc7443522"/>
      <w:bookmarkStart w:id="141" w:name="_Toc34807658"/>
      <w:r w:rsidRPr="00D600CE">
        <w:t>Вятско-Полянский энергорайон энергосистемы</w:t>
      </w:r>
      <w:bookmarkEnd w:id="139"/>
      <w:r w:rsidRPr="00D600CE">
        <w:t xml:space="preserve"> Кировской области</w:t>
      </w:r>
      <w:bookmarkEnd w:id="140"/>
      <w:bookmarkEnd w:id="141"/>
    </w:p>
    <w:p w:rsidR="004441B1" w:rsidRPr="00D600CE" w:rsidRDefault="004441B1" w:rsidP="00072ED2">
      <w:pPr>
        <w:pStyle w:val="a7"/>
      </w:pPr>
      <w:r w:rsidRPr="00D600CE">
        <w:t>Вятско-Полянский энергорайон включает в себя следующие основные энергообъекты: ПС 220 кВ Вятские Поляны, ПС 110 кВ Малмыж,</w:t>
      </w:r>
      <w:r w:rsidR="00343A4F" w:rsidRPr="00D600CE">
        <w:t xml:space="preserve"> </w:t>
      </w:r>
      <w:r w:rsidRPr="00D600CE">
        <w:t>ПС 110 кВ Слудка, ПС 110 кВ Лазарево 1, ПС 110 кВ, питающиеся по радиальной сети 110 кВ от ПС 220 кВ Вятские Поляны.</w:t>
      </w:r>
    </w:p>
    <w:p w:rsidR="004441B1" w:rsidRPr="00D600CE" w:rsidRDefault="004441B1" w:rsidP="00072ED2">
      <w:pPr>
        <w:pStyle w:val="a7"/>
      </w:pPr>
      <w:r w:rsidRPr="00D600CE">
        <w:t>Элементы сети, ограничивающие энергорайон:</w:t>
      </w:r>
    </w:p>
    <w:p w:rsidR="004441B1" w:rsidRPr="00D600CE" w:rsidRDefault="004441B1" w:rsidP="00072ED2">
      <w:pPr>
        <w:pStyle w:val="a7"/>
      </w:pPr>
      <w:r w:rsidRPr="00D600CE">
        <w:t xml:space="preserve">ВЛ 220 кВ Кутлу Букаш – Вятские Поляны, замер на ПС 220 кВ Вятские Поляны; </w:t>
      </w:r>
    </w:p>
    <w:p w:rsidR="004441B1" w:rsidRPr="00D600CE" w:rsidRDefault="004441B1" w:rsidP="00072ED2">
      <w:pPr>
        <w:pStyle w:val="a7"/>
      </w:pPr>
      <w:r w:rsidRPr="00D600CE">
        <w:t xml:space="preserve">ВЛ 220 кВ Свобода – Вятские Поляны, замер на ПС 220 кВ Вятские Поляны; </w:t>
      </w:r>
    </w:p>
    <w:p w:rsidR="004441B1" w:rsidRPr="00D600CE" w:rsidRDefault="004441B1" w:rsidP="00072ED2">
      <w:pPr>
        <w:pStyle w:val="a7"/>
      </w:pPr>
      <w:r w:rsidRPr="00D600CE">
        <w:t xml:space="preserve">ВЛ 110 кВ Вятские Поляны – Каенсар, замер на ПС 220 кВ Вятские Поляны; </w:t>
      </w:r>
    </w:p>
    <w:p w:rsidR="004441B1" w:rsidRPr="00D600CE" w:rsidRDefault="004441B1" w:rsidP="00072ED2">
      <w:pPr>
        <w:pStyle w:val="a7"/>
      </w:pPr>
      <w:r w:rsidRPr="00D600CE">
        <w:t>ШСВ 110 кВ ПС 110 кВ Лазарево 1.</w:t>
      </w:r>
      <w:bookmarkStart w:id="142" w:name="_Toc259452922"/>
      <w:bookmarkEnd w:id="89"/>
    </w:p>
    <w:p w:rsidR="004441B1" w:rsidRPr="00D600CE" w:rsidRDefault="004441B1" w:rsidP="003D0671">
      <w:pPr>
        <w:pStyle w:val="10"/>
      </w:pPr>
      <w:bookmarkStart w:id="143" w:name="_Toc507501009"/>
      <w:bookmarkStart w:id="144" w:name="_Toc510767223"/>
      <w:bookmarkStart w:id="145" w:name="_Toc7443523"/>
      <w:bookmarkStart w:id="146" w:name="_Toc34807659"/>
      <w:r w:rsidRPr="00D600CE">
        <w:lastRenderedPageBreak/>
        <w:t>Особенности и проблемы текущего состояния электроэнергетики Кировской области</w:t>
      </w:r>
      <w:bookmarkEnd w:id="142"/>
      <w:bookmarkEnd w:id="143"/>
      <w:bookmarkEnd w:id="144"/>
      <w:bookmarkEnd w:id="145"/>
      <w:bookmarkEnd w:id="146"/>
    </w:p>
    <w:p w:rsidR="004441B1" w:rsidRPr="00D600CE" w:rsidRDefault="004441B1" w:rsidP="00072ED2">
      <w:pPr>
        <w:pStyle w:val="a7"/>
      </w:pPr>
      <w:bookmarkStart w:id="147" w:name="_Toc259452923"/>
      <w:r w:rsidRPr="00D600CE">
        <w:t xml:space="preserve">Ввод новых мощностей в электроэнергетике Кировской области существенно отстает от роста объема физически изношенного (выработавшего нормативный ресурс) и морально устаревшего оборудования. Объем ремонтных работ, а также мероприятий по техническому перевооружению и реконструкции основных фондов, проводимых электросетевыми компаниями, недостаточен для существенного улучшения состояния электросетевых активов. В связи с этим технический износ основных фондов имеет тенденцию к росту. </w:t>
      </w:r>
      <w:r w:rsidR="00017F9D" w:rsidRPr="00D600CE">
        <w:t>По данным филиала «Кировэнерго» ПАО «МРСК Центра и Приволжья»</w:t>
      </w:r>
      <w:r w:rsidR="00C7221F">
        <w:t>,</w:t>
      </w:r>
      <w:r w:rsidR="00017F9D" w:rsidRPr="00D600CE">
        <w:t xml:space="preserve"> с</w:t>
      </w:r>
      <w:r w:rsidRPr="00D600CE">
        <w:t>тепень износа оборудования трансформаторных подстанций напряжением 35 – 110</w:t>
      </w:r>
      <w:r w:rsidR="00AF610C" w:rsidRPr="00D600CE">
        <w:t> </w:t>
      </w:r>
      <w:r w:rsidRPr="00D600CE">
        <w:t>кВ по состоянию на 01.01.20</w:t>
      </w:r>
      <w:r w:rsidR="003D60C7" w:rsidRPr="00D600CE">
        <w:t>20</w:t>
      </w:r>
      <w:r w:rsidRPr="00D600CE">
        <w:t xml:space="preserve"> составила 68,4%.</w:t>
      </w:r>
    </w:p>
    <w:p w:rsidR="004441B1" w:rsidRPr="00D600CE" w:rsidRDefault="004441B1" w:rsidP="00072ED2">
      <w:pPr>
        <w:pStyle w:val="a7"/>
      </w:pPr>
      <w:r w:rsidRPr="00D600CE">
        <w:t xml:space="preserve">Перечень расположенных на территории Кировской области подстанций ПАО «ФСК ЕЭС», срок службы которых превысил 50 лет, представлен в таблице </w:t>
      </w:r>
      <w:r w:rsidR="0083712E" w:rsidRPr="00D600CE">
        <w:t>11</w:t>
      </w:r>
      <w:r w:rsidRPr="00D600CE">
        <w:t>.</w:t>
      </w:r>
    </w:p>
    <w:p w:rsidR="004441B1" w:rsidRPr="00D600CE" w:rsidRDefault="004441B1" w:rsidP="003E610F">
      <w:pPr>
        <w:pStyle w:val="a0"/>
        <w:jc w:val="right"/>
      </w:pPr>
      <w:bookmarkStart w:id="148" w:name="_Ref26188477"/>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121"/>
        <w:gridCol w:w="2694"/>
        <w:gridCol w:w="1657"/>
        <w:gridCol w:w="792"/>
        <w:gridCol w:w="1378"/>
      </w:tblGrid>
      <w:tr w:rsidR="00112F00" w:rsidRPr="00D600CE" w:rsidTr="00112F00">
        <w:trPr>
          <w:cantSplit/>
          <w:tblHeader/>
        </w:trPr>
        <w:tc>
          <w:tcPr>
            <w:tcW w:w="714" w:type="dxa"/>
            <w:hideMark/>
          </w:tcPr>
          <w:bookmarkEnd w:id="148"/>
          <w:p w:rsidR="004441B1" w:rsidRPr="00D600CE" w:rsidRDefault="004441B1" w:rsidP="003E610F">
            <w:pPr>
              <w:shd w:val="clear" w:color="auto" w:fill="FFFFFF"/>
              <w:suppressAutoHyphens/>
              <w:ind w:left="-102" w:right="-108" w:hanging="102"/>
              <w:jc w:val="center"/>
              <w:rPr>
                <w:rFonts w:eastAsia="Times New Roman"/>
                <w:sz w:val="24"/>
              </w:rPr>
            </w:pPr>
            <w:r w:rsidRPr="00D600CE">
              <w:rPr>
                <w:rFonts w:eastAsia="Times New Roman"/>
                <w:sz w:val="24"/>
              </w:rPr>
              <w:t>№</w:t>
            </w:r>
          </w:p>
          <w:p w:rsidR="004441B1" w:rsidRPr="00D600CE" w:rsidRDefault="004441B1" w:rsidP="003E610F">
            <w:pPr>
              <w:shd w:val="clear" w:color="auto" w:fill="FFFFFF"/>
              <w:suppressAutoHyphens/>
              <w:ind w:left="-102" w:right="-108" w:hanging="102"/>
              <w:jc w:val="center"/>
              <w:rPr>
                <w:rFonts w:eastAsia="Times New Roman"/>
                <w:sz w:val="24"/>
              </w:rPr>
            </w:pPr>
            <w:r w:rsidRPr="00D600CE">
              <w:rPr>
                <w:rFonts w:eastAsia="Times New Roman"/>
                <w:sz w:val="24"/>
              </w:rPr>
              <w:t>п/п</w:t>
            </w:r>
          </w:p>
        </w:tc>
        <w:tc>
          <w:tcPr>
            <w:tcW w:w="2121" w:type="dxa"/>
            <w:hideMark/>
          </w:tcPr>
          <w:p w:rsidR="004441B1" w:rsidRPr="00D600CE" w:rsidRDefault="004441B1" w:rsidP="007B057F">
            <w:pPr>
              <w:shd w:val="clear" w:color="auto" w:fill="FFFFFF"/>
              <w:suppressAutoHyphens/>
              <w:spacing w:before="40" w:after="40"/>
              <w:ind w:left="-108" w:right="-108"/>
              <w:jc w:val="center"/>
              <w:rPr>
                <w:rFonts w:eastAsia="Times New Roman"/>
                <w:sz w:val="24"/>
              </w:rPr>
            </w:pPr>
            <w:r w:rsidRPr="00D600CE">
              <w:rPr>
                <w:rFonts w:eastAsia="Times New Roman"/>
                <w:sz w:val="24"/>
              </w:rPr>
              <w:t>Наименование муниципального образования</w:t>
            </w:r>
          </w:p>
        </w:tc>
        <w:tc>
          <w:tcPr>
            <w:tcW w:w="2694" w:type="dxa"/>
            <w:hideMark/>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Наименование ПС</w:t>
            </w:r>
          </w:p>
        </w:tc>
        <w:tc>
          <w:tcPr>
            <w:tcW w:w="1657" w:type="dxa"/>
            <w:hideMark/>
          </w:tcPr>
          <w:p w:rsidR="004441B1" w:rsidRPr="00D600CE" w:rsidRDefault="00072ED2" w:rsidP="00343A4F">
            <w:pPr>
              <w:shd w:val="clear" w:color="auto" w:fill="FFFFFF"/>
              <w:suppressAutoHyphens/>
              <w:spacing w:before="40" w:after="40"/>
              <w:jc w:val="center"/>
              <w:rPr>
                <w:rFonts w:eastAsia="Times New Roman"/>
                <w:sz w:val="24"/>
              </w:rPr>
            </w:pPr>
            <w:r w:rsidRPr="00D600CE">
              <w:rPr>
                <w:rFonts w:eastAsia="Times New Roman"/>
                <w:sz w:val="24"/>
              </w:rPr>
              <w:t>Класс напряжения,</w:t>
            </w:r>
            <w:r w:rsidR="00343A4F" w:rsidRPr="00D600CE">
              <w:rPr>
                <w:rFonts w:eastAsia="Times New Roman"/>
                <w:sz w:val="24"/>
              </w:rPr>
              <w:t xml:space="preserve"> </w:t>
            </w:r>
            <w:r w:rsidR="004441B1" w:rsidRPr="00D600CE">
              <w:rPr>
                <w:rFonts w:eastAsia="Times New Roman"/>
                <w:sz w:val="24"/>
              </w:rPr>
              <w:t>кВ</w:t>
            </w:r>
          </w:p>
        </w:tc>
        <w:tc>
          <w:tcPr>
            <w:tcW w:w="792" w:type="dxa"/>
            <w:hideMark/>
          </w:tcPr>
          <w:p w:rsidR="004441B1" w:rsidRPr="00D600CE" w:rsidRDefault="004441B1" w:rsidP="007B057F">
            <w:pPr>
              <w:shd w:val="clear" w:color="auto" w:fill="FFFFFF"/>
              <w:spacing w:before="40" w:after="40"/>
              <w:ind w:left="-102" w:right="-108" w:hanging="28"/>
              <w:jc w:val="center"/>
              <w:rPr>
                <w:rFonts w:eastAsia="Times New Roman"/>
                <w:sz w:val="24"/>
              </w:rPr>
            </w:pPr>
            <w:r w:rsidRPr="00D600CE">
              <w:rPr>
                <w:rFonts w:eastAsia="Times New Roman"/>
                <w:sz w:val="24"/>
              </w:rPr>
              <w:t>Год ввода в экс</w:t>
            </w:r>
            <w:r w:rsidR="00072ED2" w:rsidRPr="00D600CE">
              <w:rPr>
                <w:rFonts w:eastAsia="Times New Roman"/>
                <w:sz w:val="24"/>
              </w:rPr>
              <w:softHyphen/>
            </w:r>
            <w:r w:rsidRPr="00D600CE">
              <w:rPr>
                <w:rFonts w:eastAsia="Times New Roman"/>
                <w:sz w:val="24"/>
              </w:rPr>
              <w:t>плуа</w:t>
            </w:r>
            <w:r w:rsidR="00072ED2" w:rsidRPr="00D600CE">
              <w:rPr>
                <w:rFonts w:eastAsia="Times New Roman"/>
                <w:sz w:val="24"/>
              </w:rPr>
              <w:softHyphen/>
            </w:r>
            <w:r w:rsidRPr="00D600CE">
              <w:rPr>
                <w:rFonts w:eastAsia="Times New Roman"/>
                <w:sz w:val="24"/>
              </w:rPr>
              <w:t>тацию</w:t>
            </w:r>
          </w:p>
        </w:tc>
        <w:tc>
          <w:tcPr>
            <w:tcW w:w="1378" w:type="dxa"/>
          </w:tcPr>
          <w:p w:rsidR="004441B1" w:rsidRPr="00D600CE" w:rsidRDefault="004441B1" w:rsidP="00017F9D">
            <w:pPr>
              <w:shd w:val="clear" w:color="auto" w:fill="FFFFFF"/>
              <w:suppressAutoHyphens/>
              <w:spacing w:before="40" w:after="40"/>
              <w:ind w:left="-147" w:right="-102" w:firstLine="65"/>
              <w:jc w:val="center"/>
              <w:rPr>
                <w:rFonts w:eastAsia="Times New Roman"/>
                <w:sz w:val="24"/>
              </w:rPr>
            </w:pPr>
            <w:r w:rsidRPr="00D600CE">
              <w:rPr>
                <w:rFonts w:eastAsia="Times New Roman"/>
                <w:sz w:val="24"/>
              </w:rPr>
              <w:t>Срок службы на 01.01.20</w:t>
            </w:r>
            <w:r w:rsidR="00112F00" w:rsidRPr="00D600CE">
              <w:rPr>
                <w:rFonts w:eastAsia="Times New Roman"/>
                <w:sz w:val="24"/>
              </w:rPr>
              <w:t>2</w:t>
            </w:r>
            <w:r w:rsidR="00017F9D" w:rsidRPr="00D600CE">
              <w:rPr>
                <w:rFonts w:eastAsia="Times New Roman"/>
                <w:sz w:val="24"/>
              </w:rPr>
              <w:t>0</w:t>
            </w:r>
            <w:r w:rsidRPr="00D600CE">
              <w:rPr>
                <w:rFonts w:eastAsia="Times New Roman"/>
                <w:sz w:val="24"/>
              </w:rPr>
              <w:t>, лет</w:t>
            </w:r>
          </w:p>
        </w:tc>
      </w:tr>
      <w:tr w:rsidR="00112F00" w:rsidRPr="00D600CE" w:rsidTr="00112F00">
        <w:trPr>
          <w:cantSplit/>
        </w:trPr>
        <w:tc>
          <w:tcPr>
            <w:tcW w:w="714"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1</w:t>
            </w:r>
          </w:p>
        </w:tc>
        <w:tc>
          <w:tcPr>
            <w:tcW w:w="2121" w:type="dxa"/>
          </w:tcPr>
          <w:p w:rsidR="004441B1" w:rsidRPr="00D600CE" w:rsidRDefault="004441B1" w:rsidP="007B057F">
            <w:pPr>
              <w:shd w:val="clear" w:color="auto" w:fill="FFFFFF"/>
              <w:suppressAutoHyphens/>
              <w:spacing w:before="40" w:after="40"/>
              <w:rPr>
                <w:rFonts w:eastAsia="Times New Roman"/>
                <w:sz w:val="24"/>
              </w:rPr>
            </w:pPr>
            <w:r w:rsidRPr="00D600CE">
              <w:rPr>
                <w:rFonts w:eastAsia="Times New Roman"/>
                <w:sz w:val="24"/>
              </w:rPr>
              <w:t>Город Киров</w:t>
            </w:r>
          </w:p>
        </w:tc>
        <w:tc>
          <w:tcPr>
            <w:tcW w:w="2694" w:type="dxa"/>
          </w:tcPr>
          <w:p w:rsidR="004441B1" w:rsidRPr="00D600CE" w:rsidRDefault="004441B1" w:rsidP="007B057F">
            <w:pPr>
              <w:shd w:val="clear" w:color="auto" w:fill="FFFFFF"/>
              <w:suppressAutoHyphens/>
              <w:spacing w:before="40" w:after="40"/>
              <w:rPr>
                <w:rFonts w:eastAsia="Times New Roman"/>
                <w:sz w:val="24"/>
              </w:rPr>
            </w:pPr>
            <w:r w:rsidRPr="00D600CE">
              <w:rPr>
                <w:rFonts w:eastAsia="Times New Roman"/>
                <w:sz w:val="24"/>
              </w:rPr>
              <w:t>ПС 220 кВ Киров</w:t>
            </w:r>
          </w:p>
        </w:tc>
        <w:tc>
          <w:tcPr>
            <w:tcW w:w="1657" w:type="dxa"/>
          </w:tcPr>
          <w:p w:rsidR="004441B1" w:rsidRPr="00D600CE" w:rsidRDefault="004441B1" w:rsidP="007B057F">
            <w:pPr>
              <w:shd w:val="clear" w:color="auto" w:fill="FFFFFF"/>
              <w:suppressAutoHyphens/>
              <w:spacing w:before="40" w:after="40"/>
              <w:ind w:right="-152" w:hanging="108"/>
              <w:jc w:val="center"/>
              <w:rPr>
                <w:rFonts w:eastAsia="Times New Roman"/>
                <w:sz w:val="24"/>
              </w:rPr>
            </w:pPr>
            <w:r w:rsidRPr="00D600CE">
              <w:rPr>
                <w:rFonts w:eastAsia="Times New Roman"/>
                <w:sz w:val="24"/>
              </w:rPr>
              <w:t>220/110/35/6</w:t>
            </w:r>
          </w:p>
        </w:tc>
        <w:tc>
          <w:tcPr>
            <w:tcW w:w="792"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1962</w:t>
            </w:r>
          </w:p>
        </w:tc>
        <w:tc>
          <w:tcPr>
            <w:tcW w:w="1378" w:type="dxa"/>
          </w:tcPr>
          <w:p w:rsidR="004441B1" w:rsidRPr="00D600CE" w:rsidRDefault="004441B1" w:rsidP="00017F9D">
            <w:pPr>
              <w:shd w:val="clear" w:color="auto" w:fill="FFFFFF"/>
              <w:suppressAutoHyphens/>
              <w:spacing w:before="40" w:after="40"/>
              <w:jc w:val="center"/>
              <w:rPr>
                <w:rFonts w:eastAsia="Times New Roman"/>
                <w:sz w:val="24"/>
              </w:rPr>
            </w:pPr>
            <w:r w:rsidRPr="00D600CE">
              <w:rPr>
                <w:rFonts w:eastAsia="Times New Roman"/>
                <w:sz w:val="24"/>
              </w:rPr>
              <w:t>5</w:t>
            </w:r>
            <w:r w:rsidR="00017F9D" w:rsidRPr="00D600CE">
              <w:rPr>
                <w:rFonts w:eastAsia="Times New Roman"/>
                <w:sz w:val="24"/>
              </w:rPr>
              <w:t>8</w:t>
            </w:r>
          </w:p>
        </w:tc>
      </w:tr>
      <w:tr w:rsidR="00112F00" w:rsidRPr="00D600CE" w:rsidTr="00112F00">
        <w:trPr>
          <w:cantSplit/>
        </w:trPr>
        <w:tc>
          <w:tcPr>
            <w:tcW w:w="714"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2</w:t>
            </w:r>
          </w:p>
        </w:tc>
        <w:tc>
          <w:tcPr>
            <w:tcW w:w="2121" w:type="dxa"/>
          </w:tcPr>
          <w:p w:rsidR="004441B1" w:rsidRPr="00D600CE" w:rsidRDefault="004441B1" w:rsidP="007B057F">
            <w:pPr>
              <w:shd w:val="clear" w:color="auto" w:fill="FFFFFF"/>
              <w:suppressAutoHyphens/>
              <w:spacing w:before="40" w:after="40"/>
              <w:rPr>
                <w:rFonts w:eastAsia="Times New Roman"/>
                <w:sz w:val="24"/>
              </w:rPr>
            </w:pPr>
            <w:r w:rsidRPr="00D600CE">
              <w:rPr>
                <w:rFonts w:eastAsia="Times New Roman"/>
                <w:sz w:val="24"/>
              </w:rPr>
              <w:t>Котельничский район</w:t>
            </w:r>
          </w:p>
        </w:tc>
        <w:tc>
          <w:tcPr>
            <w:tcW w:w="2694" w:type="dxa"/>
          </w:tcPr>
          <w:p w:rsidR="004441B1" w:rsidRPr="00D600CE" w:rsidRDefault="004441B1" w:rsidP="007B057F">
            <w:pPr>
              <w:shd w:val="clear" w:color="auto" w:fill="FFFFFF"/>
              <w:suppressAutoHyphens/>
              <w:spacing w:before="40" w:after="40"/>
              <w:rPr>
                <w:rFonts w:eastAsia="Times New Roman"/>
                <w:sz w:val="24"/>
              </w:rPr>
            </w:pPr>
            <w:r w:rsidRPr="00D600CE">
              <w:rPr>
                <w:rFonts w:eastAsia="Times New Roman"/>
                <w:sz w:val="24"/>
              </w:rPr>
              <w:t>ПС 220 кВ Котельнич</w:t>
            </w:r>
          </w:p>
        </w:tc>
        <w:tc>
          <w:tcPr>
            <w:tcW w:w="1657"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220/110/10</w:t>
            </w:r>
          </w:p>
        </w:tc>
        <w:tc>
          <w:tcPr>
            <w:tcW w:w="792"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1964</w:t>
            </w:r>
          </w:p>
        </w:tc>
        <w:tc>
          <w:tcPr>
            <w:tcW w:w="1378" w:type="dxa"/>
          </w:tcPr>
          <w:p w:rsidR="004441B1" w:rsidRPr="00D600CE" w:rsidRDefault="00112F00" w:rsidP="00017F9D">
            <w:pPr>
              <w:shd w:val="clear" w:color="auto" w:fill="FFFFFF"/>
              <w:suppressAutoHyphens/>
              <w:spacing w:before="40" w:after="40"/>
              <w:jc w:val="center"/>
              <w:rPr>
                <w:rFonts w:eastAsia="Times New Roman"/>
                <w:sz w:val="24"/>
              </w:rPr>
            </w:pPr>
            <w:r w:rsidRPr="00D600CE">
              <w:rPr>
                <w:rFonts w:eastAsia="Times New Roman"/>
                <w:sz w:val="24"/>
              </w:rPr>
              <w:t>5</w:t>
            </w:r>
            <w:r w:rsidR="00017F9D" w:rsidRPr="00D600CE">
              <w:rPr>
                <w:rFonts w:eastAsia="Times New Roman"/>
                <w:sz w:val="24"/>
              </w:rPr>
              <w:t>6</w:t>
            </w:r>
          </w:p>
        </w:tc>
      </w:tr>
      <w:tr w:rsidR="00112F00" w:rsidRPr="00D600CE" w:rsidTr="00112F00">
        <w:trPr>
          <w:cantSplit/>
        </w:trPr>
        <w:tc>
          <w:tcPr>
            <w:tcW w:w="714"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3</w:t>
            </w:r>
          </w:p>
        </w:tc>
        <w:tc>
          <w:tcPr>
            <w:tcW w:w="2121" w:type="dxa"/>
          </w:tcPr>
          <w:p w:rsidR="004441B1" w:rsidRPr="00D600CE" w:rsidRDefault="004441B1" w:rsidP="007B057F">
            <w:pPr>
              <w:shd w:val="clear" w:color="auto" w:fill="FFFFFF"/>
              <w:suppressAutoHyphens/>
              <w:spacing w:before="40" w:after="40"/>
              <w:rPr>
                <w:rFonts w:eastAsia="Times New Roman"/>
                <w:sz w:val="24"/>
              </w:rPr>
            </w:pPr>
            <w:r w:rsidRPr="00D600CE">
              <w:rPr>
                <w:rFonts w:eastAsia="Times New Roman"/>
                <w:sz w:val="24"/>
              </w:rPr>
              <w:t>Омутнинский район</w:t>
            </w:r>
          </w:p>
        </w:tc>
        <w:tc>
          <w:tcPr>
            <w:tcW w:w="2694" w:type="dxa"/>
          </w:tcPr>
          <w:p w:rsidR="004441B1" w:rsidRPr="00D600CE" w:rsidRDefault="004441B1" w:rsidP="007B057F">
            <w:pPr>
              <w:shd w:val="clear" w:color="auto" w:fill="FFFFFF"/>
              <w:suppressAutoHyphens/>
              <w:spacing w:before="40" w:after="40"/>
              <w:rPr>
                <w:rFonts w:eastAsia="Times New Roman"/>
                <w:sz w:val="24"/>
              </w:rPr>
            </w:pPr>
            <w:r w:rsidRPr="00D600CE">
              <w:rPr>
                <w:rFonts w:eastAsia="Times New Roman"/>
                <w:sz w:val="24"/>
              </w:rPr>
              <w:t>ПС 220 кВ Омутнинск</w:t>
            </w:r>
          </w:p>
        </w:tc>
        <w:tc>
          <w:tcPr>
            <w:tcW w:w="1657"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220/110/10</w:t>
            </w:r>
          </w:p>
        </w:tc>
        <w:tc>
          <w:tcPr>
            <w:tcW w:w="792"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1968</w:t>
            </w:r>
          </w:p>
        </w:tc>
        <w:tc>
          <w:tcPr>
            <w:tcW w:w="1378" w:type="dxa"/>
          </w:tcPr>
          <w:p w:rsidR="004441B1" w:rsidRPr="00D600CE" w:rsidRDefault="00AF610C" w:rsidP="00017F9D">
            <w:pPr>
              <w:shd w:val="clear" w:color="auto" w:fill="FFFFFF"/>
              <w:suppressAutoHyphens/>
              <w:spacing w:before="40" w:after="40"/>
              <w:jc w:val="center"/>
              <w:rPr>
                <w:rFonts w:eastAsia="Times New Roman"/>
                <w:sz w:val="24"/>
              </w:rPr>
            </w:pPr>
            <w:r w:rsidRPr="00D600CE">
              <w:rPr>
                <w:rFonts w:eastAsia="Times New Roman"/>
                <w:sz w:val="24"/>
              </w:rPr>
              <w:t>5</w:t>
            </w:r>
            <w:r w:rsidR="00017F9D" w:rsidRPr="00D600CE">
              <w:rPr>
                <w:rFonts w:eastAsia="Times New Roman"/>
                <w:sz w:val="24"/>
              </w:rPr>
              <w:t>2</w:t>
            </w:r>
          </w:p>
        </w:tc>
      </w:tr>
    </w:tbl>
    <w:p w:rsidR="004441B1" w:rsidRPr="00D600CE" w:rsidRDefault="004441B1" w:rsidP="00072ED2">
      <w:pPr>
        <w:pStyle w:val="af9"/>
      </w:pPr>
      <w:r w:rsidRPr="00D600CE">
        <w:t>Перечень подстанций класса 110 кВ филиала «Кировэнерго»</w:t>
      </w:r>
      <w:r w:rsidRPr="00D600CE">
        <w:br/>
        <w:t>ПАО «МРСК Центра и Приволжья» с указанием срока их службы представлен в таблице </w:t>
      </w:r>
      <w:r w:rsidR="0083712E" w:rsidRPr="00D600CE">
        <w:t>12</w:t>
      </w:r>
      <w:r w:rsidRPr="00D600CE">
        <w:t>.</w:t>
      </w:r>
    </w:p>
    <w:p w:rsidR="004441B1" w:rsidRPr="00D600CE" w:rsidRDefault="004441B1" w:rsidP="003E610F">
      <w:pPr>
        <w:pStyle w:val="a0"/>
        <w:jc w:val="right"/>
      </w:pPr>
      <w:bookmarkStart w:id="149" w:name="_Ref30598254"/>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1559"/>
        <w:gridCol w:w="1276"/>
        <w:gridCol w:w="851"/>
        <w:gridCol w:w="1559"/>
      </w:tblGrid>
      <w:tr w:rsidR="00017F9D" w:rsidRPr="00D600CE" w:rsidTr="00017F9D">
        <w:trPr>
          <w:cantSplit/>
          <w:tblHeader/>
        </w:trPr>
        <w:tc>
          <w:tcPr>
            <w:tcW w:w="709" w:type="dxa"/>
          </w:tcPr>
          <w:bookmarkEnd w:id="149"/>
          <w:p w:rsidR="00017F9D" w:rsidRPr="00D600CE" w:rsidRDefault="00017F9D" w:rsidP="007B057F">
            <w:pPr>
              <w:keepNext/>
              <w:widowControl/>
              <w:shd w:val="clear" w:color="auto" w:fill="FFFFFF"/>
              <w:spacing w:before="40" w:after="40"/>
              <w:jc w:val="center"/>
              <w:rPr>
                <w:sz w:val="24"/>
              </w:rPr>
            </w:pPr>
            <w:r w:rsidRPr="00D600CE">
              <w:rPr>
                <w:sz w:val="24"/>
              </w:rPr>
              <w:t>№ п/п</w:t>
            </w:r>
          </w:p>
        </w:tc>
        <w:tc>
          <w:tcPr>
            <w:tcW w:w="3260" w:type="dxa"/>
          </w:tcPr>
          <w:p w:rsidR="00017F9D" w:rsidRPr="00D600CE" w:rsidRDefault="00017F9D" w:rsidP="007B057F">
            <w:pPr>
              <w:keepNext/>
              <w:widowControl/>
              <w:shd w:val="clear" w:color="auto" w:fill="FFFFFF"/>
              <w:spacing w:before="40" w:after="40"/>
              <w:jc w:val="center"/>
              <w:rPr>
                <w:sz w:val="24"/>
              </w:rPr>
            </w:pPr>
            <w:r w:rsidRPr="00D600CE">
              <w:rPr>
                <w:sz w:val="24"/>
              </w:rPr>
              <w:t>Наименование подстанции</w:t>
            </w:r>
          </w:p>
        </w:tc>
        <w:tc>
          <w:tcPr>
            <w:tcW w:w="1559" w:type="dxa"/>
          </w:tcPr>
          <w:p w:rsidR="00017F9D" w:rsidRPr="00D600CE" w:rsidRDefault="00017F9D" w:rsidP="007B057F">
            <w:pPr>
              <w:keepNext/>
              <w:widowControl/>
              <w:shd w:val="clear" w:color="auto" w:fill="FFFFFF"/>
              <w:spacing w:before="40" w:after="40"/>
              <w:ind w:left="-108" w:right="-108"/>
              <w:jc w:val="center"/>
              <w:rPr>
                <w:sz w:val="24"/>
              </w:rPr>
            </w:pPr>
            <w:r w:rsidRPr="00D600CE">
              <w:rPr>
                <w:sz w:val="24"/>
              </w:rPr>
              <w:t>Класс напряжения, кВ</w:t>
            </w:r>
          </w:p>
        </w:tc>
        <w:tc>
          <w:tcPr>
            <w:tcW w:w="1276" w:type="dxa"/>
          </w:tcPr>
          <w:p w:rsidR="00017F9D" w:rsidRPr="00D600CE" w:rsidRDefault="00017F9D" w:rsidP="00017F9D">
            <w:pPr>
              <w:keepNext/>
              <w:widowControl/>
              <w:shd w:val="clear" w:color="auto" w:fill="FFFFFF"/>
              <w:spacing w:before="40" w:after="40"/>
              <w:ind w:left="-70" w:right="-70"/>
              <w:jc w:val="center"/>
              <w:rPr>
                <w:sz w:val="24"/>
              </w:rPr>
            </w:pPr>
            <w:r w:rsidRPr="00D600CE">
              <w:rPr>
                <w:sz w:val="24"/>
              </w:rPr>
              <w:t>Мощность, МВА</w:t>
            </w:r>
          </w:p>
        </w:tc>
        <w:tc>
          <w:tcPr>
            <w:tcW w:w="851" w:type="dxa"/>
          </w:tcPr>
          <w:p w:rsidR="00017F9D" w:rsidRPr="00D600CE" w:rsidRDefault="00017F9D" w:rsidP="007B057F">
            <w:pPr>
              <w:keepNext/>
              <w:widowControl/>
              <w:shd w:val="clear" w:color="auto" w:fill="FFFFFF"/>
              <w:spacing w:before="40" w:after="40"/>
              <w:ind w:left="-70" w:right="-70"/>
              <w:jc w:val="center"/>
              <w:rPr>
                <w:sz w:val="24"/>
              </w:rPr>
            </w:pPr>
            <w:r w:rsidRPr="00D600CE">
              <w:rPr>
                <w:sz w:val="24"/>
              </w:rPr>
              <w:t>Год ввода в экс</w:t>
            </w:r>
            <w:r w:rsidRPr="00D600CE">
              <w:rPr>
                <w:sz w:val="24"/>
              </w:rPr>
              <w:softHyphen/>
              <w:t>плуа</w:t>
            </w:r>
            <w:r w:rsidRPr="00D600CE">
              <w:rPr>
                <w:sz w:val="24"/>
              </w:rPr>
              <w:softHyphen/>
              <w:t>тацию</w:t>
            </w:r>
          </w:p>
        </w:tc>
        <w:tc>
          <w:tcPr>
            <w:tcW w:w="1559" w:type="dxa"/>
          </w:tcPr>
          <w:p w:rsidR="00017F9D" w:rsidRPr="00D600CE" w:rsidRDefault="00017F9D" w:rsidP="00017F9D">
            <w:pPr>
              <w:keepNext/>
              <w:widowControl/>
              <w:shd w:val="clear" w:color="auto" w:fill="FFFFFF"/>
              <w:spacing w:before="40" w:after="40"/>
              <w:ind w:left="-70" w:right="-70"/>
              <w:jc w:val="center"/>
              <w:rPr>
                <w:sz w:val="24"/>
              </w:rPr>
            </w:pPr>
            <w:r w:rsidRPr="00D600CE">
              <w:rPr>
                <w:sz w:val="24"/>
              </w:rPr>
              <w:t xml:space="preserve">Срок службы </w:t>
            </w:r>
            <w:r w:rsidRPr="00D600CE">
              <w:rPr>
                <w:sz w:val="24"/>
              </w:rPr>
              <w:br/>
              <w:t xml:space="preserve">на 01.01.2020, </w:t>
            </w:r>
            <w:r w:rsidRPr="00D600CE">
              <w:rPr>
                <w:sz w:val="24"/>
              </w:rPr>
              <w:br/>
              <w:t>лет</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Альмеж</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1968</w:t>
            </w:r>
          </w:p>
        </w:tc>
        <w:tc>
          <w:tcPr>
            <w:tcW w:w="1559"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52</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2</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Арбаж</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1983</w:t>
            </w:r>
          </w:p>
        </w:tc>
        <w:tc>
          <w:tcPr>
            <w:tcW w:w="1559"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37</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Афанасьево</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6,3+4</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1987</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33</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Бахта</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16+16</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1982</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38</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Безбожник</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1979</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41</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6</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Белая Холуница</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16+10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1962</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58</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7</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Беляево</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1977</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43</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8</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Бисерово</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1972</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48</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9</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Богородск</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1979</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41</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10</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Бурмакино</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1962</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58</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Бытприбор</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25+25</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1978</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42</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12</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Вахруши</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1982</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38</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13</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Верхошижемье</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1980</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40</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14</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Ветошкино</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1990</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30</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15</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Восточная</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110/10/6</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25+25</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1958</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62</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16</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Восточная</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15+10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1992</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28</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17</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Гарь</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110/6</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1985</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35</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18</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Городская</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1989</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31</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Гостовская</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2,5+2,5</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1979</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41</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20</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Даровское</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1980</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40</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21</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Демьяново</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110/35/10/6</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4х10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1979</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41</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22</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Дубровка</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1991</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29</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23</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Дымное</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1972</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48</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24</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Заводская</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110/6</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16+16</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2007</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13</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25</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Залазна</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1969</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51</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26</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Западная</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110/6</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16+15</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1969</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51</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27</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Заречная</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110/35/6</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1962</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58</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28</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Иванцево</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1965</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55</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29</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Ильинская</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2,5+2,5</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1978</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42</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30</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Искра</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1975</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45</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31</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Кикнур</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1984</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36</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32</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Кирс</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110/6</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16+16</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1961</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59</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33</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Коминтерн</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16+16</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1981</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39</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34</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Коммунальная</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25+25</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1970</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50</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lastRenderedPageBreak/>
              <w:t>35</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Красная Поляна</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110/6</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1976</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44</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36</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Красногорская</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1979</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41</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37</w:t>
            </w:r>
          </w:p>
        </w:tc>
        <w:tc>
          <w:tcPr>
            <w:tcW w:w="3260" w:type="dxa"/>
            <w:vAlign w:val="center"/>
          </w:tcPr>
          <w:p w:rsidR="00017F9D" w:rsidRPr="00D600CE" w:rsidRDefault="00017F9D" w:rsidP="007B057F">
            <w:pPr>
              <w:shd w:val="clear" w:color="auto" w:fill="FFFFFF"/>
              <w:suppressAutoHyphens/>
              <w:spacing w:before="40" w:after="40"/>
              <w:ind w:right="-108"/>
              <w:rPr>
                <w:rFonts w:eastAsia="Times New Roman"/>
                <w:sz w:val="24"/>
              </w:rPr>
            </w:pPr>
            <w:r w:rsidRPr="00D600CE">
              <w:rPr>
                <w:rFonts w:eastAsia="Times New Roman"/>
                <w:sz w:val="24"/>
              </w:rPr>
              <w:t>ПС 110 кВ Краснооктябрьская</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2,5</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1988</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32</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38</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Красный Курсант</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110/35/6</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10+10+10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1961</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59</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39</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Красный Якорь</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110/6</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1987</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33</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40</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Кремешки</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1985</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35</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41</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Круглыжи</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1979</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41</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42</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Кстинино</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1976</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44</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43</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Кузнецы</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1979</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41</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44</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Кумены</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10+16</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1962</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58</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45</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Кырчаны</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1972</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48</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46</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Лазарево 1</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25+25</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1981</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39</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47</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Лазарево 2</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40+40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1986</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34</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48</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Лебяжье</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1977</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43</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49</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Луговая</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1990</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30</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50</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Луза</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110/35/10/6</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1967</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53</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51</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Лыжная</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110/35/6</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25+25</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1975</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45</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52</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Макарье</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1972</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48</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53</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Малмыж</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1966</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54</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54</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Матвинур</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2,5</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1991</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29</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55</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Маяк</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110/6</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25+25</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1986</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34</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56</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Маяк</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1991</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29</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57</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Митюши</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2,5</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1987</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33</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58</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Мураши</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1961</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59</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59</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Муша</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1986</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34</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60</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Нижнеивкино</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1985</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35</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61</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Нолинск</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10+16</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1971</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49</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62</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Октябрьская</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110/6</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16+16</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1969</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51</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63</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Опарино</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1974</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46</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64</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Опытное Поле</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2,5</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1998</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22</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65</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Оричи</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16+10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1965</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55</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66</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Отворское</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1967</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53</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67</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Павлово</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2,5+6,3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1978</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42</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68</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Пасегово</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1980</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40</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69</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Первомайск</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2,5</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1989</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31</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lastRenderedPageBreak/>
              <w:t>70</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Первомайская</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110/6</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20+20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1963</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57</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71</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Перекоп</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1974</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46</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72</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Песковка</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32+32</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1979</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41</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73</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Петровское</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1977</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43</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74</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Пижанка</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1979</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41</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75</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Пиксур</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3,2</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1987</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33</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76</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Пинюг</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1967</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53</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77</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Подрезчиха</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2,5</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1972</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48</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78</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Полом</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1991</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29</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79</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Прогресс</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1992</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28</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80</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Просница</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10+16</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1982</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38</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81</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Прудки</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16+16</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1979</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41</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82</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Птицефабрика</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1976</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44</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83</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РМЗ</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1975</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45</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84</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Рожки</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1988</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32</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85</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Рудничная</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110/35/10/6</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16+25</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1961</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59</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86</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Савали</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1990</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30</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87</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Садовая</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110/10/6</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1955</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65</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88</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Санчурск</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6,3+16</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1973</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47</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89</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Свеча</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1972</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48</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90</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Северная</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110/35/6</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40+31,5</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1952</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68</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91</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Селезениха</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1989</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31</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92</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Скопино</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110/6</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1977</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43</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93</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Слободская</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110/35/10/6</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16+16</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1971</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49</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94</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Слудка</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1990</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30</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95</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Советск</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16+16</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1963</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57</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96</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Сосновка</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110/35/6</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10+16</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1966</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54</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97</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ССК</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16+16</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2013</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7</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98</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Суна</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1965</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55</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99</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Талица</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1985</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35</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100</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Тужа</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1982</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38</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101</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Тюмень</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1988</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32</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102</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Уни</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10+16</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1965</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55</w:t>
            </w:r>
          </w:p>
        </w:tc>
      </w:tr>
      <w:tr w:rsidR="00017F9D" w:rsidRPr="00D600CE" w:rsidTr="00017F9D">
        <w:trPr>
          <w:cantSplit/>
        </w:trPr>
        <w:tc>
          <w:tcPr>
            <w:tcW w:w="709" w:type="dxa"/>
            <w:vAlign w:val="bottom"/>
          </w:tcPr>
          <w:p w:rsidR="00017F9D" w:rsidRPr="00D600CE" w:rsidRDefault="00017F9D" w:rsidP="00274C1B">
            <w:pPr>
              <w:shd w:val="clear" w:color="auto" w:fill="FFFFFF"/>
              <w:suppressAutoHyphens/>
              <w:spacing w:before="40" w:after="40"/>
              <w:jc w:val="center"/>
              <w:rPr>
                <w:rFonts w:eastAsia="Times New Roman"/>
                <w:sz w:val="24"/>
              </w:rPr>
            </w:pPr>
            <w:r w:rsidRPr="00D600CE">
              <w:rPr>
                <w:rFonts w:eastAsia="Times New Roman"/>
                <w:sz w:val="24"/>
              </w:rPr>
              <w:t>103</w:t>
            </w:r>
          </w:p>
        </w:tc>
        <w:tc>
          <w:tcPr>
            <w:tcW w:w="3260" w:type="dxa"/>
            <w:vAlign w:val="center"/>
          </w:tcPr>
          <w:p w:rsidR="00017F9D" w:rsidRPr="00D600CE" w:rsidRDefault="00017F9D" w:rsidP="00867C00">
            <w:pPr>
              <w:shd w:val="clear" w:color="auto" w:fill="FFFFFF"/>
              <w:suppressAutoHyphens/>
              <w:spacing w:before="40" w:after="40"/>
              <w:rPr>
                <w:rFonts w:eastAsia="Times New Roman"/>
                <w:sz w:val="24"/>
              </w:rPr>
            </w:pPr>
            <w:r w:rsidRPr="00D600CE">
              <w:rPr>
                <w:rFonts w:eastAsia="Times New Roman"/>
                <w:sz w:val="24"/>
              </w:rPr>
              <w:t>ПС 110 кВ Урванцево</w:t>
            </w:r>
          </w:p>
        </w:tc>
        <w:tc>
          <w:tcPr>
            <w:tcW w:w="1559" w:type="dxa"/>
            <w:vAlign w:val="center"/>
          </w:tcPr>
          <w:p w:rsidR="00017F9D" w:rsidRPr="00D600CE" w:rsidRDefault="00017F9D" w:rsidP="00274C1B">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40</w:t>
            </w:r>
          </w:p>
        </w:tc>
        <w:tc>
          <w:tcPr>
            <w:tcW w:w="851" w:type="dxa"/>
            <w:vAlign w:val="center"/>
          </w:tcPr>
          <w:p w:rsidR="00017F9D" w:rsidRPr="00D600CE" w:rsidRDefault="00017F9D" w:rsidP="00274C1B">
            <w:pPr>
              <w:shd w:val="clear" w:color="auto" w:fill="FFFFFF"/>
              <w:suppressAutoHyphens/>
              <w:spacing w:before="40" w:after="40"/>
              <w:jc w:val="center"/>
              <w:rPr>
                <w:rFonts w:eastAsia="Times New Roman"/>
                <w:sz w:val="24"/>
              </w:rPr>
            </w:pPr>
            <w:r w:rsidRPr="00D600CE">
              <w:rPr>
                <w:rFonts w:eastAsia="Times New Roman"/>
                <w:sz w:val="24"/>
              </w:rPr>
              <w:t>2019</w:t>
            </w:r>
          </w:p>
        </w:tc>
        <w:tc>
          <w:tcPr>
            <w:tcW w:w="1559" w:type="dxa"/>
            <w:vAlign w:val="center"/>
          </w:tcPr>
          <w:p w:rsidR="00017F9D" w:rsidRPr="00D600CE" w:rsidRDefault="00017F9D" w:rsidP="00274C1B">
            <w:pPr>
              <w:shd w:val="clear" w:color="auto" w:fill="FFFFFF"/>
              <w:suppressAutoHyphens/>
              <w:spacing w:before="40" w:after="40"/>
              <w:jc w:val="center"/>
              <w:rPr>
                <w:rFonts w:eastAsia="Times New Roman"/>
                <w:sz w:val="24"/>
              </w:rPr>
            </w:pPr>
            <w:r w:rsidRPr="00D600CE">
              <w:rPr>
                <w:rFonts w:eastAsia="Times New Roman"/>
                <w:sz w:val="24"/>
              </w:rPr>
              <w:t>1</w:t>
            </w:r>
          </w:p>
        </w:tc>
      </w:tr>
      <w:tr w:rsidR="00017F9D" w:rsidRPr="00D600CE" w:rsidTr="00017F9D">
        <w:trPr>
          <w:cantSplit/>
        </w:trPr>
        <w:tc>
          <w:tcPr>
            <w:tcW w:w="709" w:type="dxa"/>
            <w:vAlign w:val="bottom"/>
          </w:tcPr>
          <w:p w:rsidR="00017F9D" w:rsidRPr="00D600CE" w:rsidRDefault="00017F9D" w:rsidP="00274C1B">
            <w:pPr>
              <w:shd w:val="clear" w:color="auto" w:fill="FFFFFF"/>
              <w:suppressAutoHyphens/>
              <w:spacing w:before="40" w:after="40"/>
              <w:jc w:val="center"/>
              <w:rPr>
                <w:rFonts w:eastAsia="Times New Roman"/>
                <w:sz w:val="24"/>
              </w:rPr>
            </w:pPr>
            <w:r w:rsidRPr="00D600CE">
              <w:rPr>
                <w:rFonts w:eastAsia="Times New Roman"/>
                <w:sz w:val="24"/>
              </w:rPr>
              <w:t>104</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Уржум</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16+10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1981</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39</w:t>
            </w:r>
          </w:p>
        </w:tc>
      </w:tr>
      <w:tr w:rsidR="00017F9D" w:rsidRPr="00D600CE" w:rsidTr="00017F9D">
        <w:trPr>
          <w:cantSplit/>
        </w:trPr>
        <w:tc>
          <w:tcPr>
            <w:tcW w:w="709" w:type="dxa"/>
            <w:vAlign w:val="bottom"/>
          </w:tcPr>
          <w:p w:rsidR="00017F9D" w:rsidRPr="00D600CE" w:rsidRDefault="00017F9D" w:rsidP="00274C1B">
            <w:pPr>
              <w:shd w:val="clear" w:color="auto" w:fill="FFFFFF"/>
              <w:suppressAutoHyphens/>
              <w:spacing w:before="40" w:after="40"/>
              <w:jc w:val="center"/>
              <w:rPr>
                <w:rFonts w:eastAsia="Times New Roman"/>
                <w:sz w:val="24"/>
              </w:rPr>
            </w:pPr>
            <w:r w:rsidRPr="00D600CE">
              <w:rPr>
                <w:rFonts w:eastAsia="Times New Roman"/>
                <w:sz w:val="24"/>
              </w:rPr>
              <w:lastRenderedPageBreak/>
              <w:t>105</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Утиная</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1983</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37</w:t>
            </w:r>
          </w:p>
        </w:tc>
      </w:tr>
      <w:tr w:rsidR="00017F9D" w:rsidRPr="00D600CE" w:rsidTr="00017F9D">
        <w:trPr>
          <w:cantSplit/>
        </w:trPr>
        <w:tc>
          <w:tcPr>
            <w:tcW w:w="709" w:type="dxa"/>
            <w:vAlign w:val="bottom"/>
          </w:tcPr>
          <w:p w:rsidR="00017F9D" w:rsidRPr="00D600CE" w:rsidRDefault="00017F9D" w:rsidP="00274C1B">
            <w:pPr>
              <w:shd w:val="clear" w:color="auto" w:fill="FFFFFF"/>
              <w:suppressAutoHyphens/>
              <w:spacing w:before="40" w:after="40"/>
              <w:jc w:val="center"/>
              <w:rPr>
                <w:rFonts w:eastAsia="Times New Roman"/>
                <w:sz w:val="24"/>
              </w:rPr>
            </w:pPr>
            <w:r w:rsidRPr="00D600CE">
              <w:rPr>
                <w:rFonts w:eastAsia="Times New Roman"/>
                <w:sz w:val="24"/>
              </w:rPr>
              <w:t>106</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Филиппово</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6,3+10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1978</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42</w:t>
            </w:r>
          </w:p>
        </w:tc>
      </w:tr>
      <w:tr w:rsidR="00017F9D" w:rsidRPr="00D600CE" w:rsidTr="00017F9D">
        <w:trPr>
          <w:cantSplit/>
        </w:trPr>
        <w:tc>
          <w:tcPr>
            <w:tcW w:w="709" w:type="dxa"/>
            <w:vAlign w:val="bottom"/>
          </w:tcPr>
          <w:p w:rsidR="00017F9D" w:rsidRPr="00D600CE" w:rsidRDefault="00017F9D" w:rsidP="00274C1B">
            <w:pPr>
              <w:shd w:val="clear" w:color="auto" w:fill="FFFFFF"/>
              <w:suppressAutoHyphens/>
              <w:spacing w:before="40" w:after="40"/>
              <w:jc w:val="center"/>
              <w:rPr>
                <w:rFonts w:eastAsia="Times New Roman"/>
                <w:sz w:val="24"/>
              </w:rPr>
            </w:pPr>
            <w:r w:rsidRPr="00D600CE">
              <w:rPr>
                <w:rFonts w:eastAsia="Times New Roman"/>
                <w:sz w:val="24"/>
              </w:rPr>
              <w:t>107</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Черная Холуница</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1977</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43</w:t>
            </w:r>
          </w:p>
        </w:tc>
      </w:tr>
      <w:tr w:rsidR="00017F9D" w:rsidRPr="00D600CE" w:rsidTr="00017F9D">
        <w:trPr>
          <w:cantSplit/>
        </w:trPr>
        <w:tc>
          <w:tcPr>
            <w:tcW w:w="709" w:type="dxa"/>
            <w:vAlign w:val="bottom"/>
          </w:tcPr>
          <w:p w:rsidR="00017F9D" w:rsidRPr="00D600CE" w:rsidRDefault="00017F9D" w:rsidP="00274C1B">
            <w:pPr>
              <w:shd w:val="clear" w:color="auto" w:fill="FFFFFF"/>
              <w:suppressAutoHyphens/>
              <w:spacing w:before="40" w:after="40"/>
              <w:jc w:val="center"/>
              <w:rPr>
                <w:rFonts w:eastAsia="Times New Roman"/>
                <w:sz w:val="24"/>
              </w:rPr>
            </w:pPr>
            <w:r w:rsidRPr="00D600CE">
              <w:rPr>
                <w:rFonts w:eastAsia="Times New Roman"/>
                <w:sz w:val="24"/>
              </w:rPr>
              <w:t>108</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Чижи</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40+40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2006</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14</w:t>
            </w:r>
          </w:p>
        </w:tc>
      </w:tr>
      <w:tr w:rsidR="00017F9D" w:rsidRPr="00D600CE" w:rsidTr="00017F9D">
        <w:trPr>
          <w:cantSplit/>
        </w:trPr>
        <w:tc>
          <w:tcPr>
            <w:tcW w:w="709" w:type="dxa"/>
            <w:vAlign w:val="bottom"/>
          </w:tcPr>
          <w:p w:rsidR="00017F9D" w:rsidRPr="00D600CE" w:rsidRDefault="00017F9D" w:rsidP="00274C1B">
            <w:pPr>
              <w:shd w:val="clear" w:color="auto" w:fill="FFFFFF"/>
              <w:suppressAutoHyphens/>
              <w:spacing w:before="40" w:after="40"/>
              <w:jc w:val="center"/>
              <w:rPr>
                <w:rFonts w:eastAsia="Times New Roman"/>
                <w:sz w:val="24"/>
              </w:rPr>
            </w:pPr>
            <w:r w:rsidRPr="00D600CE">
              <w:rPr>
                <w:rFonts w:eastAsia="Times New Roman"/>
                <w:sz w:val="24"/>
              </w:rPr>
              <w:t>109</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Шараница</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3,2</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1981</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39</w:t>
            </w:r>
          </w:p>
        </w:tc>
      </w:tr>
      <w:tr w:rsidR="00017F9D" w:rsidRPr="00D600CE" w:rsidTr="00017F9D">
        <w:trPr>
          <w:cantSplit/>
        </w:trPr>
        <w:tc>
          <w:tcPr>
            <w:tcW w:w="709" w:type="dxa"/>
            <w:vAlign w:val="bottom"/>
          </w:tcPr>
          <w:p w:rsidR="00017F9D" w:rsidRPr="00D600CE" w:rsidRDefault="00017F9D" w:rsidP="00274C1B">
            <w:pPr>
              <w:shd w:val="clear" w:color="auto" w:fill="FFFFFF"/>
              <w:suppressAutoHyphens/>
              <w:spacing w:before="40" w:after="40"/>
              <w:jc w:val="center"/>
              <w:rPr>
                <w:rFonts w:eastAsia="Times New Roman"/>
                <w:sz w:val="24"/>
              </w:rPr>
            </w:pPr>
            <w:r w:rsidRPr="00D600CE">
              <w:rPr>
                <w:rFonts w:eastAsia="Times New Roman"/>
                <w:sz w:val="24"/>
              </w:rPr>
              <w:t>110</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Швариха</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1985</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35</w:t>
            </w:r>
          </w:p>
        </w:tc>
      </w:tr>
      <w:tr w:rsidR="00017F9D" w:rsidRPr="00D600CE" w:rsidTr="00017F9D">
        <w:trPr>
          <w:cantSplit/>
        </w:trPr>
        <w:tc>
          <w:tcPr>
            <w:tcW w:w="709" w:type="dxa"/>
            <w:vAlign w:val="bottom"/>
          </w:tcPr>
          <w:p w:rsidR="00017F9D" w:rsidRPr="00D600CE" w:rsidRDefault="00017F9D" w:rsidP="00274C1B">
            <w:pPr>
              <w:shd w:val="clear" w:color="auto" w:fill="FFFFFF"/>
              <w:suppressAutoHyphens/>
              <w:spacing w:before="40" w:after="40"/>
              <w:jc w:val="center"/>
              <w:rPr>
                <w:rFonts w:eastAsia="Times New Roman"/>
                <w:sz w:val="24"/>
              </w:rPr>
            </w:pPr>
            <w:r w:rsidRPr="00D600CE">
              <w:rPr>
                <w:rFonts w:eastAsia="Times New Roman"/>
                <w:sz w:val="24"/>
              </w:rPr>
              <w:t>111</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Шевели</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110/6</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40+40</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1988</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32</w:t>
            </w:r>
          </w:p>
        </w:tc>
      </w:tr>
      <w:tr w:rsidR="00017F9D" w:rsidRPr="00D600CE" w:rsidTr="00017F9D">
        <w:trPr>
          <w:cantSplit/>
        </w:trPr>
        <w:tc>
          <w:tcPr>
            <w:tcW w:w="709" w:type="dxa"/>
            <w:vAlign w:val="bottom"/>
          </w:tcPr>
          <w:p w:rsidR="00017F9D" w:rsidRPr="00D600CE" w:rsidRDefault="00017F9D" w:rsidP="00274C1B">
            <w:pPr>
              <w:shd w:val="clear" w:color="auto" w:fill="FFFFFF"/>
              <w:suppressAutoHyphens/>
              <w:spacing w:before="40" w:after="40"/>
              <w:jc w:val="center"/>
              <w:rPr>
                <w:rFonts w:eastAsia="Times New Roman"/>
                <w:sz w:val="24"/>
              </w:rPr>
            </w:pPr>
            <w:r w:rsidRPr="00D600CE">
              <w:rPr>
                <w:rFonts w:eastAsia="Times New Roman"/>
                <w:sz w:val="24"/>
              </w:rPr>
              <w:t>112</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Шестаки</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1983</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37</w:t>
            </w:r>
          </w:p>
        </w:tc>
      </w:tr>
      <w:tr w:rsidR="00017F9D" w:rsidRPr="00D600CE" w:rsidTr="00017F9D">
        <w:trPr>
          <w:cantSplit/>
        </w:trPr>
        <w:tc>
          <w:tcPr>
            <w:tcW w:w="709" w:type="dxa"/>
            <w:vAlign w:val="bottom"/>
          </w:tcPr>
          <w:p w:rsidR="00017F9D" w:rsidRPr="00D600CE" w:rsidRDefault="00017F9D" w:rsidP="00274C1B">
            <w:pPr>
              <w:shd w:val="clear" w:color="auto" w:fill="FFFFFF"/>
              <w:suppressAutoHyphens/>
              <w:spacing w:before="40" w:after="40"/>
              <w:jc w:val="center"/>
              <w:rPr>
                <w:rFonts w:eastAsia="Times New Roman"/>
                <w:sz w:val="24"/>
              </w:rPr>
            </w:pPr>
            <w:r w:rsidRPr="00D600CE">
              <w:rPr>
                <w:rFonts w:eastAsia="Times New Roman"/>
                <w:sz w:val="24"/>
              </w:rPr>
              <w:t>113</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Шурма</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2,5+2,5</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1990</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30</w:t>
            </w:r>
          </w:p>
        </w:tc>
      </w:tr>
      <w:tr w:rsidR="00017F9D" w:rsidRPr="00D600CE" w:rsidTr="00017F9D">
        <w:trPr>
          <w:cantSplit/>
        </w:trPr>
        <w:tc>
          <w:tcPr>
            <w:tcW w:w="709" w:type="dxa"/>
            <w:vAlign w:val="bottom"/>
          </w:tcPr>
          <w:p w:rsidR="00017F9D" w:rsidRPr="00D600CE" w:rsidRDefault="00017F9D" w:rsidP="00274C1B">
            <w:pPr>
              <w:shd w:val="clear" w:color="auto" w:fill="FFFFFF"/>
              <w:suppressAutoHyphens/>
              <w:spacing w:before="40" w:after="40"/>
              <w:jc w:val="center"/>
              <w:rPr>
                <w:rFonts w:eastAsia="Times New Roman"/>
                <w:sz w:val="24"/>
              </w:rPr>
            </w:pPr>
            <w:r w:rsidRPr="00D600CE">
              <w:rPr>
                <w:rFonts w:eastAsia="Times New Roman"/>
                <w:sz w:val="24"/>
              </w:rPr>
              <w:t>114</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Юбилейная</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2,5+2,5</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1981</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39</w:t>
            </w:r>
          </w:p>
        </w:tc>
      </w:tr>
      <w:tr w:rsidR="00017F9D" w:rsidRPr="00D600CE" w:rsidTr="00017F9D">
        <w:trPr>
          <w:cantSplit/>
        </w:trPr>
        <w:tc>
          <w:tcPr>
            <w:tcW w:w="709" w:type="dxa"/>
            <w:vAlign w:val="bottom"/>
          </w:tcPr>
          <w:p w:rsidR="00017F9D" w:rsidRPr="00D600CE" w:rsidRDefault="00017F9D" w:rsidP="00274C1B">
            <w:pPr>
              <w:shd w:val="clear" w:color="auto" w:fill="FFFFFF"/>
              <w:suppressAutoHyphens/>
              <w:spacing w:before="40" w:after="40"/>
              <w:jc w:val="center"/>
              <w:rPr>
                <w:rFonts w:eastAsia="Times New Roman"/>
                <w:sz w:val="24"/>
              </w:rPr>
            </w:pPr>
            <w:r w:rsidRPr="00D600CE">
              <w:rPr>
                <w:rFonts w:eastAsia="Times New Roman"/>
                <w:sz w:val="24"/>
              </w:rPr>
              <w:t>115</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Юрьево</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6,3+6,3</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1983</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37</w:t>
            </w:r>
          </w:p>
        </w:tc>
      </w:tr>
      <w:tr w:rsidR="00017F9D" w:rsidRPr="00D600CE" w:rsidTr="00017F9D">
        <w:trPr>
          <w:cantSplit/>
        </w:trPr>
        <w:tc>
          <w:tcPr>
            <w:tcW w:w="709" w:type="dxa"/>
            <w:vAlign w:val="bottom"/>
          </w:tcPr>
          <w:p w:rsidR="00017F9D" w:rsidRPr="00D600CE" w:rsidRDefault="00017F9D" w:rsidP="00274C1B">
            <w:pPr>
              <w:shd w:val="clear" w:color="auto" w:fill="FFFFFF"/>
              <w:suppressAutoHyphens/>
              <w:spacing w:before="40" w:after="40"/>
              <w:jc w:val="center"/>
              <w:rPr>
                <w:rFonts w:eastAsia="Times New Roman"/>
                <w:sz w:val="24"/>
              </w:rPr>
            </w:pPr>
            <w:r w:rsidRPr="00D600CE">
              <w:rPr>
                <w:rFonts w:eastAsia="Times New Roman"/>
                <w:sz w:val="24"/>
              </w:rPr>
              <w:t>116</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Юрья</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110/35/10/6</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16+16</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1961</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59</w:t>
            </w:r>
          </w:p>
        </w:tc>
      </w:tr>
      <w:tr w:rsidR="00017F9D" w:rsidRPr="00D600CE" w:rsidTr="00017F9D">
        <w:trPr>
          <w:cantSplit/>
        </w:trPr>
        <w:tc>
          <w:tcPr>
            <w:tcW w:w="709" w:type="dxa"/>
            <w:vAlign w:val="bottom"/>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117</w:t>
            </w:r>
          </w:p>
        </w:tc>
        <w:tc>
          <w:tcPr>
            <w:tcW w:w="3260" w:type="dxa"/>
            <w:vAlign w:val="center"/>
          </w:tcPr>
          <w:p w:rsidR="00017F9D" w:rsidRPr="00D600CE" w:rsidRDefault="00017F9D" w:rsidP="007B057F">
            <w:pPr>
              <w:shd w:val="clear" w:color="auto" w:fill="FFFFFF"/>
              <w:suppressAutoHyphens/>
              <w:spacing w:before="40" w:after="40"/>
              <w:rPr>
                <w:rFonts w:eastAsia="Times New Roman"/>
                <w:sz w:val="24"/>
              </w:rPr>
            </w:pPr>
            <w:r w:rsidRPr="00D600CE">
              <w:rPr>
                <w:rFonts w:eastAsia="Times New Roman"/>
                <w:sz w:val="24"/>
              </w:rPr>
              <w:t>ПС 110 кВ Яранск</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110/35/10</w:t>
            </w:r>
          </w:p>
        </w:tc>
        <w:tc>
          <w:tcPr>
            <w:tcW w:w="1276" w:type="dxa"/>
            <w:vAlign w:val="center"/>
          </w:tcPr>
          <w:p w:rsidR="00017F9D" w:rsidRPr="00D600CE" w:rsidRDefault="00017F9D" w:rsidP="00017F9D">
            <w:pPr>
              <w:shd w:val="clear" w:color="auto" w:fill="FFFFFF"/>
              <w:suppressAutoHyphens/>
              <w:spacing w:before="40" w:after="40"/>
              <w:jc w:val="center"/>
              <w:rPr>
                <w:rFonts w:eastAsia="Times New Roman"/>
                <w:sz w:val="24"/>
              </w:rPr>
            </w:pPr>
            <w:r w:rsidRPr="00D600CE">
              <w:rPr>
                <w:rFonts w:eastAsia="Times New Roman"/>
                <w:sz w:val="24"/>
              </w:rPr>
              <w:t>16+16</w:t>
            </w:r>
          </w:p>
        </w:tc>
        <w:tc>
          <w:tcPr>
            <w:tcW w:w="851"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1984</w:t>
            </w:r>
          </w:p>
        </w:tc>
        <w:tc>
          <w:tcPr>
            <w:tcW w:w="1559" w:type="dxa"/>
            <w:vAlign w:val="center"/>
          </w:tcPr>
          <w:p w:rsidR="00017F9D" w:rsidRPr="00D600CE" w:rsidRDefault="00017F9D" w:rsidP="007B057F">
            <w:pPr>
              <w:shd w:val="clear" w:color="auto" w:fill="FFFFFF"/>
              <w:suppressAutoHyphens/>
              <w:spacing w:before="40" w:after="40"/>
              <w:jc w:val="center"/>
              <w:rPr>
                <w:rFonts w:eastAsia="Times New Roman"/>
                <w:sz w:val="24"/>
              </w:rPr>
            </w:pPr>
            <w:r w:rsidRPr="00D600CE">
              <w:rPr>
                <w:rFonts w:eastAsia="Times New Roman"/>
                <w:sz w:val="24"/>
              </w:rPr>
              <w:t>36</w:t>
            </w:r>
          </w:p>
        </w:tc>
      </w:tr>
    </w:tbl>
    <w:p w:rsidR="004441B1" w:rsidRPr="00D600CE" w:rsidRDefault="00D51EA5" w:rsidP="00112F00">
      <w:pPr>
        <w:pStyle w:val="af9"/>
      </w:pPr>
      <w:r w:rsidRPr="00D600CE">
        <w:t>По данным филиала ПАО «ФСК ЕЭС» – «МЭС Урала»</w:t>
      </w:r>
      <w:r w:rsidR="003E610F">
        <w:t>,</w:t>
      </w:r>
      <w:r w:rsidRPr="00D600CE">
        <w:t xml:space="preserve"> </w:t>
      </w:r>
      <w:r w:rsidR="003E610F">
        <w:t>1319,67 </w:t>
      </w:r>
      <w:r w:rsidR="004441B1" w:rsidRPr="00D600CE">
        <w:t>километр</w:t>
      </w:r>
      <w:r w:rsidR="003E610F">
        <w:t>а</w:t>
      </w:r>
      <w:r w:rsidR="004441B1" w:rsidRPr="00D600CE">
        <w:t xml:space="preserve"> линий электропередачи напряжением 220 – 500 кВ принадлежит Кировскому району Пермского предприятия магистральных электрических сетей, из которых более 70% имеют срок службы 40 лет и более</w:t>
      </w:r>
      <w:r w:rsidR="00EE2CBB" w:rsidRPr="00D600CE">
        <w:t xml:space="preserve">, в том числе </w:t>
      </w:r>
      <w:r w:rsidR="004441B1" w:rsidRPr="00D600CE">
        <w:t>системообразующие линии электропередачи, от надежности работы которых зависит жизнеобеспечение целых административных районов Кировской области.</w:t>
      </w:r>
    </w:p>
    <w:p w:rsidR="004441B1" w:rsidRPr="00D600CE" w:rsidRDefault="00D51EA5" w:rsidP="00EE2CBB">
      <w:pPr>
        <w:pStyle w:val="a7"/>
      </w:pPr>
      <w:r w:rsidRPr="00D600CE">
        <w:t>По данным филиала «Кировэнерго» ПАО «МРСК Центра и Приволжья»</w:t>
      </w:r>
      <w:r w:rsidR="003E610F">
        <w:t>,</w:t>
      </w:r>
      <w:r w:rsidRPr="00D600CE">
        <w:t xml:space="preserve"> </w:t>
      </w:r>
      <w:r w:rsidR="004E5028" w:rsidRPr="00D600CE">
        <w:t>4</w:t>
      </w:r>
      <w:r w:rsidR="00F0794F" w:rsidRPr="00D600CE">
        <w:t>18</w:t>
      </w:r>
      <w:r w:rsidR="00867C00" w:rsidRPr="00D600CE">
        <w:t>3</w:t>
      </w:r>
      <w:r w:rsidR="004E5028" w:rsidRPr="00D600CE">
        <w:t>,</w:t>
      </w:r>
      <w:r w:rsidR="00867C00" w:rsidRPr="00D600CE">
        <w:t>43</w:t>
      </w:r>
      <w:r w:rsidR="004441B1" w:rsidRPr="00D600CE">
        <w:t xml:space="preserve"> километр</w:t>
      </w:r>
      <w:r w:rsidR="003E610F">
        <w:t>а</w:t>
      </w:r>
      <w:r w:rsidR="004441B1" w:rsidRPr="00D600CE">
        <w:t xml:space="preserve"> линий электропередачи напряжением </w:t>
      </w:r>
      <w:r w:rsidR="003E610F">
        <w:t xml:space="preserve">         </w:t>
      </w:r>
      <w:r w:rsidR="004441B1" w:rsidRPr="00D600CE">
        <w:t>35 – 110 кВ</w:t>
      </w:r>
      <w:r w:rsidR="00EE2CBB" w:rsidRPr="00D600CE">
        <w:t xml:space="preserve"> </w:t>
      </w:r>
      <w:r w:rsidR="0046793E" w:rsidRPr="00D600CE">
        <w:t>(</w:t>
      </w:r>
      <w:r w:rsidR="004441B1" w:rsidRPr="00D600CE">
        <w:t>5</w:t>
      </w:r>
      <w:r w:rsidR="00F0794F" w:rsidRPr="00D600CE">
        <w:t>9</w:t>
      </w:r>
      <w:r w:rsidR="004441B1" w:rsidRPr="00D600CE">
        <w:t xml:space="preserve">% от общей протяженности ЛЭП </w:t>
      </w:r>
      <w:r w:rsidR="0046793E" w:rsidRPr="00D600CE">
        <w:t>35 – 110 кВ</w:t>
      </w:r>
      <w:r w:rsidR="00EE2CBB" w:rsidRPr="00D600CE">
        <w:t>, принадлежащих филиалу</w:t>
      </w:r>
      <w:r w:rsidR="0046793E" w:rsidRPr="00D600CE">
        <w:t>)</w:t>
      </w:r>
      <w:r w:rsidR="004441B1" w:rsidRPr="00D600CE">
        <w:t xml:space="preserve"> имеют срок службы от 35 до 5</w:t>
      </w:r>
      <w:r w:rsidR="004E5028" w:rsidRPr="00D600CE">
        <w:t>4</w:t>
      </w:r>
      <w:r w:rsidR="004441B1" w:rsidRPr="00D600CE">
        <w:t xml:space="preserve"> лет. Срок службы ЛЭП 35 – 110 кВ протяженностью 1</w:t>
      </w:r>
      <w:r w:rsidR="00F0794F" w:rsidRPr="00D600CE">
        <w:t>125,28</w:t>
      </w:r>
      <w:r w:rsidR="004441B1" w:rsidRPr="00D600CE">
        <w:t> километр</w:t>
      </w:r>
      <w:r w:rsidR="003E610F">
        <w:t>а</w:t>
      </w:r>
      <w:r w:rsidR="004441B1" w:rsidRPr="00D600CE">
        <w:t xml:space="preserve"> (1</w:t>
      </w:r>
      <w:r w:rsidR="00F0794F" w:rsidRPr="00D600CE">
        <w:t>6</w:t>
      </w:r>
      <w:r w:rsidR="004441B1" w:rsidRPr="00D600CE">
        <w:t xml:space="preserve">% от общей протяженности ЛЭП </w:t>
      </w:r>
      <w:r w:rsidR="003E610F">
        <w:t xml:space="preserve">  </w:t>
      </w:r>
      <w:r w:rsidR="00C7221F">
        <w:t>35 </w:t>
      </w:r>
      <w:r w:rsidR="004441B1" w:rsidRPr="00D600CE">
        <w:t>– 110 кВ) составляет 55 лет</w:t>
      </w:r>
      <w:r w:rsidR="00F0794F" w:rsidRPr="00D600CE">
        <w:t xml:space="preserve"> и более</w:t>
      </w:r>
      <w:r w:rsidR="00EE2CBB" w:rsidRPr="00D600CE">
        <w:t>, в том числе системообразующие линии электропередачи, от надежности работы которых зависит жизнеобеспечение областного центра и целых административных районов Кировской области.</w:t>
      </w:r>
      <w:r w:rsidR="004441B1" w:rsidRPr="00D600CE">
        <w:t xml:space="preserve"> В целом степень износа ЛЭП напряжением 35 – 110 кВ </w:t>
      </w:r>
      <w:r w:rsidR="004441B1" w:rsidRPr="00D600CE">
        <w:lastRenderedPageBreak/>
        <w:t>филиала «Кировэнерго» ПАО «МРСК Центра и Приволжья» по состоянию на 01.01.20</w:t>
      </w:r>
      <w:r w:rsidR="00112F00" w:rsidRPr="00D600CE">
        <w:t>20</w:t>
      </w:r>
      <w:r w:rsidR="004441B1" w:rsidRPr="00D600CE">
        <w:t xml:space="preserve"> достигла 69%.</w:t>
      </w:r>
    </w:p>
    <w:p w:rsidR="004441B1" w:rsidRPr="00D600CE" w:rsidRDefault="004441B1" w:rsidP="00072ED2">
      <w:pPr>
        <w:pStyle w:val="a7"/>
      </w:pPr>
      <w:r w:rsidRPr="00D600CE">
        <w:t>Перечень ЛЭП класса 110 кВ филиала «Кировэнерго» ПАО «МРСК Центра и Приволжья» с указанием срока их службы представлен</w:t>
      </w:r>
      <w:r w:rsidR="00343A4F" w:rsidRPr="00D600CE">
        <w:t xml:space="preserve"> </w:t>
      </w:r>
      <w:r w:rsidRPr="00D600CE">
        <w:t>в таблице</w:t>
      </w:r>
      <w:r w:rsidR="00343A4F" w:rsidRPr="00D600CE">
        <w:t> </w:t>
      </w:r>
      <w:r w:rsidR="0083712E" w:rsidRPr="00D600CE">
        <w:t>13</w:t>
      </w:r>
      <w:r w:rsidRPr="00D600CE">
        <w:t>.</w:t>
      </w:r>
    </w:p>
    <w:p w:rsidR="004441B1" w:rsidRPr="00D600CE" w:rsidRDefault="004441B1" w:rsidP="003E610F">
      <w:pPr>
        <w:pStyle w:val="a0"/>
        <w:jc w:val="right"/>
      </w:pPr>
      <w:bookmarkStart w:id="150" w:name="_Ref26188680"/>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992"/>
        <w:gridCol w:w="992"/>
        <w:gridCol w:w="709"/>
        <w:gridCol w:w="1418"/>
      </w:tblGrid>
      <w:tr w:rsidR="00017F9D" w:rsidRPr="00D600CE" w:rsidTr="00017F9D">
        <w:trPr>
          <w:cantSplit/>
          <w:tblHeader/>
        </w:trPr>
        <w:tc>
          <w:tcPr>
            <w:tcW w:w="709" w:type="dxa"/>
          </w:tcPr>
          <w:bookmarkEnd w:id="150"/>
          <w:p w:rsidR="00017F9D" w:rsidRPr="00D600CE" w:rsidRDefault="00017F9D" w:rsidP="003E610F">
            <w:pPr>
              <w:widowControl/>
              <w:shd w:val="clear" w:color="auto" w:fill="FFFFFF"/>
              <w:jc w:val="center"/>
              <w:rPr>
                <w:sz w:val="24"/>
              </w:rPr>
            </w:pPr>
            <w:r w:rsidRPr="00D600CE">
              <w:rPr>
                <w:sz w:val="24"/>
              </w:rPr>
              <w:t>№ п/п</w:t>
            </w:r>
          </w:p>
        </w:tc>
        <w:tc>
          <w:tcPr>
            <w:tcW w:w="4678" w:type="dxa"/>
          </w:tcPr>
          <w:p w:rsidR="00017F9D" w:rsidRPr="00D600CE" w:rsidRDefault="00017F9D" w:rsidP="007B057F">
            <w:pPr>
              <w:widowControl/>
              <w:shd w:val="clear" w:color="auto" w:fill="FFFFFF"/>
              <w:spacing w:before="40" w:after="40"/>
              <w:jc w:val="center"/>
              <w:rPr>
                <w:sz w:val="24"/>
              </w:rPr>
            </w:pPr>
            <w:r w:rsidRPr="00D600CE">
              <w:rPr>
                <w:sz w:val="24"/>
              </w:rPr>
              <w:t>Наименование ЛЭП 110 кВ</w:t>
            </w:r>
          </w:p>
        </w:tc>
        <w:tc>
          <w:tcPr>
            <w:tcW w:w="992" w:type="dxa"/>
          </w:tcPr>
          <w:p w:rsidR="00017F9D" w:rsidRPr="00D600CE" w:rsidRDefault="00017F9D" w:rsidP="00343A4F">
            <w:pPr>
              <w:widowControl/>
              <w:shd w:val="clear" w:color="auto" w:fill="FFFFFF"/>
              <w:spacing w:before="40" w:after="40"/>
              <w:ind w:left="-108" w:right="-108"/>
              <w:jc w:val="center"/>
              <w:rPr>
                <w:sz w:val="24"/>
              </w:rPr>
            </w:pPr>
            <w:r w:rsidRPr="00D600CE">
              <w:rPr>
                <w:sz w:val="24"/>
              </w:rPr>
              <w:t>Протя</w:t>
            </w:r>
            <w:r w:rsidRPr="00D600CE">
              <w:rPr>
                <w:sz w:val="24"/>
              </w:rPr>
              <w:softHyphen/>
              <w:t>жен</w:t>
            </w:r>
            <w:r w:rsidRPr="00D600CE">
              <w:rPr>
                <w:sz w:val="24"/>
              </w:rPr>
              <w:softHyphen/>
              <w:t>ность по це</w:t>
            </w:r>
            <w:r w:rsidRPr="00D600CE">
              <w:rPr>
                <w:sz w:val="24"/>
              </w:rPr>
              <w:softHyphen/>
              <w:t xml:space="preserve">пям, </w:t>
            </w:r>
            <w:r w:rsidRPr="00D600CE">
              <w:rPr>
                <w:sz w:val="24"/>
              </w:rPr>
              <w:br/>
              <w:t>км</w:t>
            </w:r>
          </w:p>
        </w:tc>
        <w:tc>
          <w:tcPr>
            <w:tcW w:w="992" w:type="dxa"/>
          </w:tcPr>
          <w:p w:rsidR="00017F9D" w:rsidRPr="00D600CE" w:rsidRDefault="00017F9D" w:rsidP="007B057F">
            <w:pPr>
              <w:widowControl/>
              <w:shd w:val="clear" w:color="auto" w:fill="FFFFFF"/>
              <w:spacing w:before="40" w:after="40"/>
              <w:ind w:left="-70" w:right="-70"/>
              <w:jc w:val="center"/>
              <w:rPr>
                <w:sz w:val="24"/>
              </w:rPr>
            </w:pPr>
            <w:r w:rsidRPr="00D600CE">
              <w:rPr>
                <w:sz w:val="24"/>
              </w:rPr>
              <w:t>Марка провода</w:t>
            </w:r>
          </w:p>
        </w:tc>
        <w:tc>
          <w:tcPr>
            <w:tcW w:w="709" w:type="dxa"/>
          </w:tcPr>
          <w:p w:rsidR="00017F9D" w:rsidRPr="00D600CE" w:rsidRDefault="00017F9D" w:rsidP="00017F9D">
            <w:pPr>
              <w:widowControl/>
              <w:shd w:val="clear" w:color="auto" w:fill="FFFFFF"/>
              <w:spacing w:before="40" w:after="40"/>
              <w:ind w:left="-68" w:right="-68"/>
              <w:jc w:val="center"/>
              <w:rPr>
                <w:sz w:val="24"/>
              </w:rPr>
            </w:pPr>
            <w:r w:rsidRPr="00D600CE">
              <w:rPr>
                <w:sz w:val="24"/>
              </w:rPr>
              <w:t>Год ввода в экс</w:t>
            </w:r>
            <w:r w:rsidRPr="00D600CE">
              <w:rPr>
                <w:sz w:val="24"/>
              </w:rPr>
              <w:softHyphen/>
              <w:t>плуа</w:t>
            </w:r>
            <w:r w:rsidRPr="00D600CE">
              <w:rPr>
                <w:sz w:val="24"/>
              </w:rPr>
              <w:softHyphen/>
              <w:t>та</w:t>
            </w:r>
            <w:r w:rsidRPr="00D600CE">
              <w:rPr>
                <w:sz w:val="24"/>
              </w:rPr>
              <w:softHyphen/>
              <w:t>цию</w:t>
            </w:r>
          </w:p>
        </w:tc>
        <w:tc>
          <w:tcPr>
            <w:tcW w:w="1418" w:type="dxa"/>
          </w:tcPr>
          <w:p w:rsidR="00017F9D" w:rsidRPr="00D600CE" w:rsidRDefault="00017F9D" w:rsidP="00DA41DE">
            <w:pPr>
              <w:widowControl/>
              <w:shd w:val="clear" w:color="auto" w:fill="FFFFFF"/>
              <w:spacing w:before="40" w:after="40"/>
              <w:ind w:left="-70" w:right="-70"/>
              <w:jc w:val="center"/>
              <w:rPr>
                <w:sz w:val="24"/>
              </w:rPr>
            </w:pPr>
            <w:r w:rsidRPr="00D600CE">
              <w:rPr>
                <w:sz w:val="24"/>
              </w:rPr>
              <w:t xml:space="preserve">Срок службы </w:t>
            </w:r>
            <w:r w:rsidRPr="00D600CE">
              <w:rPr>
                <w:sz w:val="24"/>
              </w:rPr>
              <w:br/>
              <w:t>на 01.01.202</w:t>
            </w:r>
            <w:r w:rsidR="00DA41DE" w:rsidRPr="00D600CE">
              <w:rPr>
                <w:sz w:val="24"/>
              </w:rPr>
              <w:t>0</w:t>
            </w:r>
            <w:r w:rsidRPr="00D600CE">
              <w:rPr>
                <w:sz w:val="24"/>
              </w:rPr>
              <w:t xml:space="preserve">, </w:t>
            </w:r>
            <w:r w:rsidRPr="00D600CE">
              <w:rPr>
                <w:sz w:val="24"/>
              </w:rPr>
              <w:br/>
              <w:t>лет</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1</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Арбаж – Павлово</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21,64</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АС70; АС150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1978</w:t>
            </w:r>
          </w:p>
        </w:tc>
        <w:tc>
          <w:tcPr>
            <w:tcW w:w="1418" w:type="dxa"/>
          </w:tcPr>
          <w:p w:rsidR="00D51EA5" w:rsidRPr="00D600CE" w:rsidRDefault="00D51EA5" w:rsidP="00D51EA5">
            <w:pPr>
              <w:pStyle w:val="12"/>
              <w:jc w:val="center"/>
              <w:rPr>
                <w:szCs w:val="24"/>
              </w:rPr>
            </w:pPr>
            <w:r w:rsidRPr="00D600CE">
              <w:t>42</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2</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Арбаж – Советск</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42,33</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АС95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1964</w:t>
            </w:r>
          </w:p>
        </w:tc>
        <w:tc>
          <w:tcPr>
            <w:tcW w:w="1418" w:type="dxa"/>
          </w:tcPr>
          <w:p w:rsidR="00D51EA5" w:rsidRPr="00D600CE" w:rsidRDefault="00D51EA5" w:rsidP="00D51EA5">
            <w:pPr>
              <w:pStyle w:val="12"/>
              <w:jc w:val="center"/>
              <w:rPr>
                <w:szCs w:val="24"/>
              </w:rPr>
            </w:pPr>
            <w:r w:rsidRPr="00D600CE">
              <w:t>56</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3</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Арбаж – Тужа</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28,20</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АС150; АС185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1982</w:t>
            </w:r>
          </w:p>
        </w:tc>
        <w:tc>
          <w:tcPr>
            <w:tcW w:w="1418" w:type="dxa"/>
          </w:tcPr>
          <w:p w:rsidR="00D51EA5" w:rsidRPr="00D600CE" w:rsidRDefault="00D51EA5" w:rsidP="00D51EA5">
            <w:pPr>
              <w:pStyle w:val="12"/>
              <w:jc w:val="center"/>
              <w:rPr>
                <w:szCs w:val="24"/>
              </w:rPr>
            </w:pPr>
            <w:r w:rsidRPr="00D600CE">
              <w:t>38</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4</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Ацвеж – Поназырево с отпайкой на ПС Свеча</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88,72</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 АС150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1968</w:t>
            </w:r>
          </w:p>
        </w:tc>
        <w:tc>
          <w:tcPr>
            <w:tcW w:w="1418" w:type="dxa"/>
          </w:tcPr>
          <w:p w:rsidR="00D51EA5" w:rsidRPr="00D600CE" w:rsidRDefault="00D51EA5" w:rsidP="00D51EA5">
            <w:pPr>
              <w:pStyle w:val="12"/>
              <w:jc w:val="center"/>
              <w:rPr>
                <w:szCs w:val="24"/>
              </w:rPr>
            </w:pPr>
            <w:r w:rsidRPr="00D600CE">
              <w:t>52</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5</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Бахта – Луговая</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23,51</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АЖ120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1980</w:t>
            </w:r>
          </w:p>
        </w:tc>
        <w:tc>
          <w:tcPr>
            <w:tcW w:w="1418" w:type="dxa"/>
          </w:tcPr>
          <w:p w:rsidR="00D51EA5" w:rsidRPr="00D600CE" w:rsidRDefault="00D51EA5" w:rsidP="00D51EA5">
            <w:pPr>
              <w:pStyle w:val="12"/>
              <w:jc w:val="center"/>
              <w:rPr>
                <w:szCs w:val="24"/>
              </w:rPr>
            </w:pPr>
            <w:r w:rsidRPr="00D600CE">
              <w:t>40</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6</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Белая Холуница – Иванцево</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35,95</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 АС185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1962</w:t>
            </w:r>
          </w:p>
        </w:tc>
        <w:tc>
          <w:tcPr>
            <w:tcW w:w="1418" w:type="dxa"/>
          </w:tcPr>
          <w:p w:rsidR="00D51EA5" w:rsidRPr="00D600CE" w:rsidRDefault="00D51EA5" w:rsidP="00D51EA5">
            <w:pPr>
              <w:pStyle w:val="12"/>
              <w:jc w:val="center"/>
              <w:rPr>
                <w:szCs w:val="24"/>
              </w:rPr>
            </w:pPr>
            <w:r w:rsidRPr="00D600CE">
              <w:t>58</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7</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Беляево – Вахруши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16,99</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1977</w:t>
            </w:r>
          </w:p>
        </w:tc>
        <w:tc>
          <w:tcPr>
            <w:tcW w:w="1418" w:type="dxa"/>
          </w:tcPr>
          <w:p w:rsidR="00D51EA5" w:rsidRPr="00D600CE" w:rsidRDefault="00D51EA5" w:rsidP="00D51EA5">
            <w:pPr>
              <w:pStyle w:val="12"/>
              <w:jc w:val="center"/>
              <w:rPr>
                <w:szCs w:val="24"/>
              </w:rPr>
            </w:pPr>
            <w:r w:rsidRPr="00D600CE">
              <w:t>43</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8</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Богородск – Уни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54,72</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АС95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1980</w:t>
            </w:r>
          </w:p>
        </w:tc>
        <w:tc>
          <w:tcPr>
            <w:tcW w:w="1418" w:type="dxa"/>
          </w:tcPr>
          <w:p w:rsidR="00D51EA5" w:rsidRPr="00D600CE" w:rsidRDefault="00D51EA5" w:rsidP="00D51EA5">
            <w:pPr>
              <w:pStyle w:val="12"/>
              <w:jc w:val="center"/>
              <w:rPr>
                <w:szCs w:val="24"/>
              </w:rPr>
            </w:pPr>
            <w:r w:rsidRPr="00D600CE">
              <w:t>40</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9</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Кировская ТЭЦ-4 – Бытприбор</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6,94</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1969</w:t>
            </w:r>
          </w:p>
        </w:tc>
        <w:tc>
          <w:tcPr>
            <w:tcW w:w="1418" w:type="dxa"/>
          </w:tcPr>
          <w:p w:rsidR="00D51EA5" w:rsidRPr="00D600CE" w:rsidRDefault="00D51EA5" w:rsidP="00D51EA5">
            <w:pPr>
              <w:pStyle w:val="12"/>
              <w:jc w:val="center"/>
              <w:rPr>
                <w:szCs w:val="24"/>
              </w:rPr>
            </w:pPr>
            <w:r w:rsidRPr="00D600CE">
              <w:t>51</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10</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Ветошкино – Петровское</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18,04</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1976</w:t>
            </w:r>
          </w:p>
        </w:tc>
        <w:tc>
          <w:tcPr>
            <w:tcW w:w="1418" w:type="dxa"/>
          </w:tcPr>
          <w:p w:rsidR="00D51EA5" w:rsidRPr="00D600CE" w:rsidRDefault="00D51EA5" w:rsidP="00D51EA5">
            <w:pPr>
              <w:pStyle w:val="12"/>
              <w:jc w:val="center"/>
              <w:rPr>
                <w:szCs w:val="24"/>
              </w:rPr>
            </w:pPr>
            <w:r w:rsidRPr="00D600CE">
              <w:t>44</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11</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Вятка – Азот</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12,61</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АС400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1977</w:t>
            </w:r>
          </w:p>
        </w:tc>
        <w:tc>
          <w:tcPr>
            <w:tcW w:w="1418" w:type="dxa"/>
          </w:tcPr>
          <w:p w:rsidR="00D51EA5" w:rsidRPr="00D600CE" w:rsidRDefault="00D51EA5" w:rsidP="00D51EA5">
            <w:pPr>
              <w:pStyle w:val="12"/>
              <w:jc w:val="center"/>
              <w:rPr>
                <w:szCs w:val="24"/>
              </w:rPr>
            </w:pPr>
            <w:r w:rsidRPr="00D600CE">
              <w:t>43</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12</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Вятка – Бурмакино с отпайками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34,11</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 АС150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1976</w:t>
            </w:r>
          </w:p>
        </w:tc>
        <w:tc>
          <w:tcPr>
            <w:tcW w:w="1418" w:type="dxa"/>
          </w:tcPr>
          <w:p w:rsidR="00D51EA5" w:rsidRPr="00D600CE" w:rsidRDefault="00D51EA5" w:rsidP="00D51EA5">
            <w:pPr>
              <w:pStyle w:val="12"/>
              <w:jc w:val="center"/>
              <w:rPr>
                <w:szCs w:val="24"/>
              </w:rPr>
            </w:pPr>
            <w:r w:rsidRPr="00D600CE">
              <w:t>44</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13</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Вятка – ДВП I цепь</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7,23</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1973</w:t>
            </w:r>
          </w:p>
        </w:tc>
        <w:tc>
          <w:tcPr>
            <w:tcW w:w="1418" w:type="dxa"/>
          </w:tcPr>
          <w:p w:rsidR="00D51EA5" w:rsidRPr="00D600CE" w:rsidRDefault="00D51EA5" w:rsidP="00D51EA5">
            <w:pPr>
              <w:pStyle w:val="12"/>
              <w:jc w:val="center"/>
              <w:rPr>
                <w:szCs w:val="24"/>
              </w:rPr>
            </w:pPr>
            <w:r w:rsidRPr="00D600CE">
              <w:t>47</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14</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 xml:space="preserve">ВЛ 110 кВ Вятка – ДВП </w:t>
            </w:r>
            <w:r w:rsidRPr="00D600CE">
              <w:rPr>
                <w:sz w:val="24"/>
                <w:lang w:val="en-US"/>
              </w:rPr>
              <w:t>II</w:t>
            </w:r>
            <w:r w:rsidRPr="00D600CE">
              <w:rPr>
                <w:sz w:val="24"/>
              </w:rPr>
              <w:t> цепь</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7,24</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1973</w:t>
            </w:r>
          </w:p>
        </w:tc>
        <w:tc>
          <w:tcPr>
            <w:tcW w:w="1418" w:type="dxa"/>
          </w:tcPr>
          <w:p w:rsidR="00D51EA5" w:rsidRPr="00D600CE" w:rsidRDefault="00D51EA5" w:rsidP="00D51EA5">
            <w:pPr>
              <w:pStyle w:val="12"/>
              <w:jc w:val="center"/>
              <w:rPr>
                <w:szCs w:val="24"/>
              </w:rPr>
            </w:pPr>
            <w:r w:rsidRPr="00D600CE">
              <w:t>47</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15</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Вятка – Киров № 1 с отпайками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25,41</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1960</w:t>
            </w:r>
          </w:p>
        </w:tc>
        <w:tc>
          <w:tcPr>
            <w:tcW w:w="1418" w:type="dxa"/>
          </w:tcPr>
          <w:p w:rsidR="00D51EA5" w:rsidRPr="00D600CE" w:rsidRDefault="00D51EA5" w:rsidP="00D51EA5">
            <w:pPr>
              <w:pStyle w:val="12"/>
              <w:jc w:val="center"/>
              <w:rPr>
                <w:szCs w:val="24"/>
              </w:rPr>
            </w:pPr>
            <w:r w:rsidRPr="00D600CE">
              <w:t>60</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16</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Вятка – Киров № 2 с отпайками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24,44</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1961</w:t>
            </w:r>
          </w:p>
        </w:tc>
        <w:tc>
          <w:tcPr>
            <w:tcW w:w="1418" w:type="dxa"/>
          </w:tcPr>
          <w:p w:rsidR="00D51EA5" w:rsidRPr="00D600CE" w:rsidRDefault="00D51EA5" w:rsidP="00D51EA5">
            <w:pPr>
              <w:pStyle w:val="12"/>
              <w:jc w:val="center"/>
              <w:rPr>
                <w:szCs w:val="24"/>
              </w:rPr>
            </w:pPr>
            <w:r w:rsidRPr="00D600CE">
              <w:t>59</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17</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Вятка – Коминтерн</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27,34</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1979</w:t>
            </w:r>
          </w:p>
        </w:tc>
        <w:tc>
          <w:tcPr>
            <w:tcW w:w="1418" w:type="dxa"/>
          </w:tcPr>
          <w:p w:rsidR="00D51EA5" w:rsidRPr="00D600CE" w:rsidRDefault="00D51EA5" w:rsidP="00D51EA5">
            <w:pPr>
              <w:pStyle w:val="12"/>
              <w:jc w:val="center"/>
              <w:rPr>
                <w:szCs w:val="24"/>
              </w:rPr>
            </w:pPr>
            <w:r w:rsidRPr="00D600CE">
              <w:t>41</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18</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Вятка – Кристалл</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10,63</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1951</w:t>
            </w:r>
          </w:p>
        </w:tc>
        <w:tc>
          <w:tcPr>
            <w:tcW w:w="1418" w:type="dxa"/>
          </w:tcPr>
          <w:p w:rsidR="00D51EA5" w:rsidRPr="00D600CE" w:rsidRDefault="00D51EA5" w:rsidP="00D51EA5">
            <w:pPr>
              <w:pStyle w:val="12"/>
              <w:jc w:val="center"/>
              <w:rPr>
                <w:szCs w:val="24"/>
              </w:rPr>
            </w:pPr>
            <w:r w:rsidRPr="00D600CE">
              <w:t>69</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19</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Вятка – Кумены с отпайками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45,78</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АС95; АС120; АС150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1962</w:t>
            </w:r>
          </w:p>
        </w:tc>
        <w:tc>
          <w:tcPr>
            <w:tcW w:w="1418" w:type="dxa"/>
          </w:tcPr>
          <w:p w:rsidR="00D51EA5" w:rsidRPr="00D600CE" w:rsidRDefault="00D51EA5" w:rsidP="00D51EA5">
            <w:pPr>
              <w:pStyle w:val="12"/>
              <w:jc w:val="center"/>
              <w:rPr>
                <w:szCs w:val="24"/>
              </w:rPr>
            </w:pPr>
            <w:r w:rsidRPr="00D600CE">
              <w:t>58</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20</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 xml:space="preserve">ВЛ 110 кВ Вятка – Кировская ТЭЦ-3 </w:t>
            </w:r>
            <w:r w:rsidRPr="00D600CE">
              <w:rPr>
                <w:sz w:val="24"/>
                <w:lang w:val="en-US"/>
              </w:rPr>
              <w:t>II</w:t>
            </w:r>
            <w:r w:rsidRPr="00D600CE">
              <w:rPr>
                <w:sz w:val="24"/>
              </w:rPr>
              <w:t> цепь (резерв)</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3,39</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АС240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1975</w:t>
            </w:r>
          </w:p>
        </w:tc>
        <w:tc>
          <w:tcPr>
            <w:tcW w:w="1418" w:type="dxa"/>
          </w:tcPr>
          <w:p w:rsidR="00D51EA5" w:rsidRPr="00D600CE" w:rsidRDefault="00D51EA5" w:rsidP="00D51EA5">
            <w:pPr>
              <w:pStyle w:val="12"/>
              <w:jc w:val="center"/>
              <w:rPr>
                <w:szCs w:val="24"/>
              </w:rPr>
            </w:pPr>
            <w:r w:rsidRPr="00D600CE">
              <w:t>45</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lastRenderedPageBreak/>
              <w:t>21</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Вятка – Кировская ТЭЦ-3 с отпайкой на ПС Азот-1, Азот-2</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16,74</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АС240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1975</w:t>
            </w:r>
          </w:p>
        </w:tc>
        <w:tc>
          <w:tcPr>
            <w:tcW w:w="1418" w:type="dxa"/>
          </w:tcPr>
          <w:p w:rsidR="00D51EA5" w:rsidRPr="00D600CE" w:rsidRDefault="00D51EA5" w:rsidP="00D51EA5">
            <w:pPr>
              <w:pStyle w:val="12"/>
              <w:jc w:val="center"/>
              <w:rPr>
                <w:szCs w:val="24"/>
              </w:rPr>
            </w:pPr>
            <w:r w:rsidRPr="00D600CE">
              <w:t>45</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22</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Вятка – Чепецк</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10,11</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АС240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1961</w:t>
            </w:r>
          </w:p>
        </w:tc>
        <w:tc>
          <w:tcPr>
            <w:tcW w:w="1418" w:type="dxa"/>
          </w:tcPr>
          <w:p w:rsidR="00D51EA5" w:rsidRPr="00D600CE" w:rsidRDefault="00D51EA5" w:rsidP="00D51EA5">
            <w:pPr>
              <w:pStyle w:val="12"/>
              <w:jc w:val="center"/>
              <w:rPr>
                <w:szCs w:val="24"/>
              </w:rPr>
            </w:pPr>
            <w:r w:rsidRPr="00D600CE">
              <w:t>59</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23</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Вятские Поляны – Малмыж с отпайками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48,58</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АС95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1966</w:t>
            </w:r>
          </w:p>
        </w:tc>
        <w:tc>
          <w:tcPr>
            <w:tcW w:w="1418" w:type="dxa"/>
          </w:tcPr>
          <w:p w:rsidR="00D51EA5" w:rsidRPr="00D600CE" w:rsidRDefault="00D51EA5" w:rsidP="00D51EA5">
            <w:pPr>
              <w:pStyle w:val="12"/>
              <w:jc w:val="center"/>
              <w:rPr>
                <w:szCs w:val="24"/>
              </w:rPr>
            </w:pPr>
            <w:r w:rsidRPr="00D600CE">
              <w:t>54</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24</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Вятские Поляны – МСЗ 1</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6,51</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АС150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1976</w:t>
            </w:r>
          </w:p>
        </w:tc>
        <w:tc>
          <w:tcPr>
            <w:tcW w:w="1418" w:type="dxa"/>
          </w:tcPr>
          <w:p w:rsidR="00D51EA5" w:rsidRPr="00D600CE" w:rsidRDefault="00D51EA5" w:rsidP="00D51EA5">
            <w:pPr>
              <w:pStyle w:val="12"/>
              <w:jc w:val="center"/>
              <w:rPr>
                <w:szCs w:val="24"/>
              </w:rPr>
            </w:pPr>
            <w:r w:rsidRPr="00D600CE">
              <w:t>44</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25</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Вятские Поляны – МСЗ 2</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6,51</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АС150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1976</w:t>
            </w:r>
          </w:p>
        </w:tc>
        <w:tc>
          <w:tcPr>
            <w:tcW w:w="1418" w:type="dxa"/>
          </w:tcPr>
          <w:p w:rsidR="00D51EA5" w:rsidRPr="00D600CE" w:rsidRDefault="00D51EA5" w:rsidP="00D51EA5">
            <w:pPr>
              <w:pStyle w:val="12"/>
              <w:jc w:val="center"/>
              <w:rPr>
                <w:szCs w:val="24"/>
              </w:rPr>
            </w:pPr>
            <w:r w:rsidRPr="00D600CE">
              <w:t>44</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26</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Вятские Поляны – Слудка</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17,33</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1987</w:t>
            </w:r>
          </w:p>
        </w:tc>
        <w:tc>
          <w:tcPr>
            <w:tcW w:w="1418" w:type="dxa"/>
          </w:tcPr>
          <w:p w:rsidR="00D51EA5" w:rsidRPr="00D600CE" w:rsidRDefault="00D51EA5" w:rsidP="00D51EA5">
            <w:pPr>
              <w:pStyle w:val="12"/>
              <w:jc w:val="center"/>
              <w:rPr>
                <w:szCs w:val="24"/>
              </w:rPr>
            </w:pPr>
            <w:r w:rsidRPr="00D600CE">
              <w:t>33</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27</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Вятские Поляны – Сосновка 1 с отпайками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21,02</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АС70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1965</w:t>
            </w:r>
          </w:p>
        </w:tc>
        <w:tc>
          <w:tcPr>
            <w:tcW w:w="1418" w:type="dxa"/>
          </w:tcPr>
          <w:p w:rsidR="00D51EA5" w:rsidRPr="00D600CE" w:rsidRDefault="00D51EA5" w:rsidP="00D51EA5">
            <w:pPr>
              <w:pStyle w:val="12"/>
              <w:jc w:val="center"/>
              <w:rPr>
                <w:szCs w:val="24"/>
              </w:rPr>
            </w:pPr>
            <w:r w:rsidRPr="00D600CE">
              <w:t>55</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28</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Вятские Поляны – Сосновка 2 с отпайками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20,24</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1988</w:t>
            </w:r>
          </w:p>
        </w:tc>
        <w:tc>
          <w:tcPr>
            <w:tcW w:w="1418" w:type="dxa"/>
          </w:tcPr>
          <w:p w:rsidR="00D51EA5" w:rsidRPr="00D600CE" w:rsidRDefault="00D51EA5" w:rsidP="00D51EA5">
            <w:pPr>
              <w:pStyle w:val="12"/>
              <w:jc w:val="center"/>
              <w:rPr>
                <w:szCs w:val="24"/>
              </w:rPr>
            </w:pPr>
            <w:r w:rsidRPr="00D600CE">
              <w:t>32</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29</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Вятские Поляны – Тяговая 1</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4,33</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1984</w:t>
            </w:r>
          </w:p>
        </w:tc>
        <w:tc>
          <w:tcPr>
            <w:tcW w:w="1418" w:type="dxa"/>
          </w:tcPr>
          <w:p w:rsidR="00D51EA5" w:rsidRPr="00D600CE" w:rsidRDefault="00D51EA5" w:rsidP="00D51EA5">
            <w:pPr>
              <w:pStyle w:val="12"/>
              <w:jc w:val="center"/>
              <w:rPr>
                <w:szCs w:val="24"/>
              </w:rPr>
            </w:pPr>
            <w:r w:rsidRPr="00D600CE">
              <w:t>36</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30</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Вятские Поляны – Тяговая 2</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4,33</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1984</w:t>
            </w:r>
          </w:p>
        </w:tc>
        <w:tc>
          <w:tcPr>
            <w:tcW w:w="1418" w:type="dxa"/>
          </w:tcPr>
          <w:p w:rsidR="00D51EA5" w:rsidRPr="00D600CE" w:rsidRDefault="00D51EA5" w:rsidP="00D51EA5">
            <w:pPr>
              <w:pStyle w:val="12"/>
              <w:jc w:val="center"/>
              <w:rPr>
                <w:szCs w:val="24"/>
              </w:rPr>
            </w:pPr>
            <w:r w:rsidRPr="00D600CE">
              <w:t>36</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31</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Гостовская – Поназырево</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16,92</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1969</w:t>
            </w:r>
          </w:p>
        </w:tc>
        <w:tc>
          <w:tcPr>
            <w:tcW w:w="1418" w:type="dxa"/>
          </w:tcPr>
          <w:p w:rsidR="00D51EA5" w:rsidRPr="00D600CE" w:rsidRDefault="00D51EA5" w:rsidP="00D51EA5">
            <w:pPr>
              <w:pStyle w:val="12"/>
              <w:jc w:val="center"/>
              <w:rPr>
                <w:szCs w:val="24"/>
              </w:rPr>
            </w:pPr>
            <w:r w:rsidRPr="00D600CE">
              <w:t>51</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32</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Даровское – Круглыжи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39,89</w:t>
            </w:r>
          </w:p>
        </w:tc>
        <w:tc>
          <w:tcPr>
            <w:tcW w:w="992" w:type="dxa"/>
          </w:tcPr>
          <w:p w:rsidR="00D51EA5" w:rsidRPr="00D600CE" w:rsidRDefault="00D51EA5" w:rsidP="007B057F">
            <w:pPr>
              <w:shd w:val="clear" w:color="auto" w:fill="FFFFFF"/>
              <w:suppressAutoHyphens/>
              <w:spacing w:before="40" w:after="40"/>
              <w:ind w:right="-108" w:hanging="108"/>
              <w:jc w:val="center"/>
              <w:rPr>
                <w:sz w:val="24"/>
              </w:rPr>
            </w:pPr>
            <w:r w:rsidRPr="00D600CE">
              <w:rPr>
                <w:sz w:val="24"/>
              </w:rPr>
              <w:t>АпС120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1986</w:t>
            </w:r>
          </w:p>
        </w:tc>
        <w:tc>
          <w:tcPr>
            <w:tcW w:w="1418" w:type="dxa"/>
          </w:tcPr>
          <w:p w:rsidR="00D51EA5" w:rsidRPr="00D600CE" w:rsidRDefault="00D51EA5" w:rsidP="00D51EA5">
            <w:pPr>
              <w:pStyle w:val="12"/>
              <w:jc w:val="center"/>
              <w:rPr>
                <w:szCs w:val="24"/>
              </w:rPr>
            </w:pPr>
            <w:r w:rsidRPr="00D600CE">
              <w:t>34</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33</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Даровское – Пиксур</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19,20</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1987</w:t>
            </w:r>
          </w:p>
        </w:tc>
        <w:tc>
          <w:tcPr>
            <w:tcW w:w="1418" w:type="dxa"/>
          </w:tcPr>
          <w:p w:rsidR="00D51EA5" w:rsidRPr="00D600CE" w:rsidRDefault="00D51EA5" w:rsidP="00D51EA5">
            <w:pPr>
              <w:pStyle w:val="12"/>
              <w:jc w:val="center"/>
              <w:rPr>
                <w:szCs w:val="24"/>
              </w:rPr>
            </w:pPr>
            <w:r w:rsidRPr="00D600CE">
              <w:t>33</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34</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Кирс – Иванцево с отпайками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93,86</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 АС185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1962</w:t>
            </w:r>
          </w:p>
        </w:tc>
        <w:tc>
          <w:tcPr>
            <w:tcW w:w="1418" w:type="dxa"/>
          </w:tcPr>
          <w:p w:rsidR="00D51EA5" w:rsidRPr="00D600CE" w:rsidRDefault="00D51EA5" w:rsidP="00D51EA5">
            <w:pPr>
              <w:pStyle w:val="12"/>
              <w:jc w:val="center"/>
              <w:rPr>
                <w:szCs w:val="24"/>
              </w:rPr>
            </w:pPr>
            <w:r w:rsidRPr="00D600CE">
              <w:t>58</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35</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Иготино – Шахунья с отпайками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48,05</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АС150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1963</w:t>
            </w:r>
          </w:p>
        </w:tc>
        <w:tc>
          <w:tcPr>
            <w:tcW w:w="1418" w:type="dxa"/>
          </w:tcPr>
          <w:p w:rsidR="00D51EA5" w:rsidRPr="00D600CE" w:rsidRDefault="00D51EA5" w:rsidP="00D51EA5">
            <w:pPr>
              <w:pStyle w:val="12"/>
              <w:jc w:val="center"/>
              <w:rPr>
                <w:szCs w:val="24"/>
              </w:rPr>
            </w:pPr>
            <w:r w:rsidRPr="00D600CE">
              <w:t>57</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36</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Ильинская – Белая Холуница</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24,68</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1961</w:t>
            </w:r>
          </w:p>
        </w:tc>
        <w:tc>
          <w:tcPr>
            <w:tcW w:w="1418" w:type="dxa"/>
          </w:tcPr>
          <w:p w:rsidR="00D51EA5" w:rsidRPr="00D600CE" w:rsidRDefault="00D51EA5" w:rsidP="00D51EA5">
            <w:pPr>
              <w:pStyle w:val="12"/>
              <w:jc w:val="center"/>
              <w:rPr>
                <w:szCs w:val="24"/>
              </w:rPr>
            </w:pPr>
            <w:r w:rsidRPr="00D600CE">
              <w:t>59</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37</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Киров – Бытприбор с отпайкой на ПС Шкляевская</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5,13</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1969</w:t>
            </w:r>
          </w:p>
        </w:tc>
        <w:tc>
          <w:tcPr>
            <w:tcW w:w="1418" w:type="dxa"/>
          </w:tcPr>
          <w:p w:rsidR="00D51EA5" w:rsidRPr="00D600CE" w:rsidRDefault="00D51EA5" w:rsidP="00D51EA5">
            <w:pPr>
              <w:pStyle w:val="12"/>
              <w:jc w:val="center"/>
              <w:rPr>
                <w:szCs w:val="24"/>
              </w:rPr>
            </w:pPr>
            <w:r w:rsidRPr="00D600CE">
              <w:t>51</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38</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Киров – Лянгасово</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12,52</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1963</w:t>
            </w:r>
          </w:p>
        </w:tc>
        <w:tc>
          <w:tcPr>
            <w:tcW w:w="1418" w:type="dxa"/>
          </w:tcPr>
          <w:p w:rsidR="00D51EA5" w:rsidRPr="00D600CE" w:rsidRDefault="00D51EA5" w:rsidP="00D51EA5">
            <w:pPr>
              <w:pStyle w:val="12"/>
              <w:jc w:val="center"/>
              <w:rPr>
                <w:szCs w:val="24"/>
              </w:rPr>
            </w:pPr>
            <w:r w:rsidRPr="00D600CE">
              <w:t>57</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39</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Киров – Пасегово</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9,85</w:t>
            </w:r>
          </w:p>
        </w:tc>
        <w:tc>
          <w:tcPr>
            <w:tcW w:w="992" w:type="dxa"/>
          </w:tcPr>
          <w:p w:rsidR="00D51EA5" w:rsidRPr="00D600CE" w:rsidRDefault="00D51EA5" w:rsidP="007B057F">
            <w:pPr>
              <w:shd w:val="clear" w:color="auto" w:fill="FFFFFF"/>
              <w:suppressAutoHyphens/>
              <w:spacing w:before="40" w:after="40"/>
              <w:ind w:left="-108" w:right="-108"/>
              <w:jc w:val="center"/>
              <w:rPr>
                <w:sz w:val="24"/>
              </w:rPr>
            </w:pPr>
            <w:r w:rsidRPr="00D600CE">
              <w:rPr>
                <w:sz w:val="24"/>
              </w:rPr>
              <w:t>АЖ120; 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1963</w:t>
            </w:r>
          </w:p>
        </w:tc>
        <w:tc>
          <w:tcPr>
            <w:tcW w:w="1418" w:type="dxa"/>
          </w:tcPr>
          <w:p w:rsidR="00D51EA5" w:rsidRPr="00D600CE" w:rsidRDefault="00D51EA5" w:rsidP="00D51EA5">
            <w:pPr>
              <w:pStyle w:val="12"/>
              <w:jc w:val="center"/>
              <w:rPr>
                <w:szCs w:val="24"/>
              </w:rPr>
            </w:pPr>
            <w:r w:rsidRPr="00D600CE">
              <w:t>57</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40</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Киров – Сельмаш с отпайкой на ПС Шкляевская</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2,35</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 АС185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1969</w:t>
            </w:r>
          </w:p>
        </w:tc>
        <w:tc>
          <w:tcPr>
            <w:tcW w:w="1418" w:type="dxa"/>
          </w:tcPr>
          <w:p w:rsidR="00D51EA5" w:rsidRPr="00D600CE" w:rsidRDefault="00D51EA5" w:rsidP="00D51EA5">
            <w:pPr>
              <w:pStyle w:val="12"/>
              <w:jc w:val="center"/>
              <w:rPr>
                <w:szCs w:val="24"/>
              </w:rPr>
            </w:pPr>
            <w:r w:rsidRPr="00D600CE">
              <w:t>51</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41</w:t>
            </w:r>
          </w:p>
        </w:tc>
        <w:tc>
          <w:tcPr>
            <w:tcW w:w="4678" w:type="dxa"/>
          </w:tcPr>
          <w:p w:rsidR="00D51EA5" w:rsidRPr="00D600CE" w:rsidRDefault="00D51EA5" w:rsidP="00720BEF">
            <w:pPr>
              <w:shd w:val="clear" w:color="auto" w:fill="FFFFFF"/>
              <w:suppressAutoHyphens/>
              <w:spacing w:before="40" w:after="40"/>
              <w:rPr>
                <w:sz w:val="24"/>
              </w:rPr>
            </w:pPr>
            <w:r w:rsidRPr="00D600CE">
              <w:rPr>
                <w:sz w:val="24"/>
              </w:rPr>
              <w:t>ВЛ 110 кВ Киров – Урванцево</w:t>
            </w:r>
          </w:p>
        </w:tc>
        <w:tc>
          <w:tcPr>
            <w:tcW w:w="992" w:type="dxa"/>
            <w:shd w:val="clear" w:color="auto" w:fill="auto"/>
          </w:tcPr>
          <w:p w:rsidR="00D51EA5" w:rsidRPr="00D600CE" w:rsidRDefault="00D51EA5" w:rsidP="00274C1B">
            <w:pPr>
              <w:shd w:val="clear" w:color="auto" w:fill="FFFFFF"/>
              <w:suppressAutoHyphens/>
              <w:spacing w:before="40" w:after="40"/>
              <w:jc w:val="center"/>
              <w:rPr>
                <w:sz w:val="24"/>
              </w:rPr>
            </w:pPr>
            <w:r w:rsidRPr="00D600CE">
              <w:rPr>
                <w:sz w:val="24"/>
              </w:rPr>
              <w:t>3,6</w:t>
            </w:r>
          </w:p>
        </w:tc>
        <w:tc>
          <w:tcPr>
            <w:tcW w:w="992" w:type="dxa"/>
          </w:tcPr>
          <w:p w:rsidR="00D51EA5" w:rsidRPr="00D600CE" w:rsidRDefault="00D51EA5" w:rsidP="00274C1B">
            <w:pPr>
              <w:shd w:val="clear" w:color="auto" w:fill="FFFFFF"/>
              <w:suppressAutoHyphens/>
              <w:spacing w:before="40" w:after="40"/>
              <w:jc w:val="center"/>
              <w:rPr>
                <w:sz w:val="24"/>
              </w:rPr>
            </w:pPr>
            <w:r w:rsidRPr="00D600CE">
              <w:rPr>
                <w:sz w:val="24"/>
              </w:rPr>
              <w:t>АС185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1968</w:t>
            </w:r>
          </w:p>
        </w:tc>
        <w:tc>
          <w:tcPr>
            <w:tcW w:w="1418" w:type="dxa"/>
          </w:tcPr>
          <w:p w:rsidR="00D51EA5" w:rsidRPr="00D600CE" w:rsidRDefault="00D51EA5" w:rsidP="00D51EA5">
            <w:pPr>
              <w:pStyle w:val="12"/>
              <w:jc w:val="center"/>
              <w:rPr>
                <w:szCs w:val="24"/>
              </w:rPr>
            </w:pPr>
            <w:r w:rsidRPr="00D600CE">
              <w:t>52</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42</w:t>
            </w:r>
          </w:p>
        </w:tc>
        <w:tc>
          <w:tcPr>
            <w:tcW w:w="4678" w:type="dxa"/>
          </w:tcPr>
          <w:p w:rsidR="00D51EA5" w:rsidRPr="00D600CE" w:rsidRDefault="00D51EA5" w:rsidP="00720BEF">
            <w:pPr>
              <w:shd w:val="clear" w:color="auto" w:fill="FFFFFF"/>
              <w:suppressAutoHyphens/>
              <w:spacing w:before="40" w:after="40"/>
              <w:rPr>
                <w:sz w:val="24"/>
              </w:rPr>
            </w:pPr>
            <w:r w:rsidRPr="00D600CE">
              <w:rPr>
                <w:sz w:val="24"/>
              </w:rPr>
              <w:t>ВЛ 110 кВ Кировская ТЭЦ-4 – Урванцево</w:t>
            </w:r>
          </w:p>
        </w:tc>
        <w:tc>
          <w:tcPr>
            <w:tcW w:w="992" w:type="dxa"/>
            <w:shd w:val="clear" w:color="auto" w:fill="auto"/>
          </w:tcPr>
          <w:p w:rsidR="00D51EA5" w:rsidRPr="00D600CE" w:rsidRDefault="00D51EA5" w:rsidP="007B057F">
            <w:pPr>
              <w:shd w:val="clear" w:color="auto" w:fill="FFFFFF"/>
              <w:suppressAutoHyphens/>
              <w:spacing w:before="40" w:after="40"/>
              <w:jc w:val="center"/>
              <w:rPr>
                <w:sz w:val="24"/>
              </w:rPr>
            </w:pPr>
            <w:r w:rsidRPr="00D600CE">
              <w:rPr>
                <w:sz w:val="24"/>
              </w:rPr>
              <w:t>3,31</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1968</w:t>
            </w:r>
          </w:p>
        </w:tc>
        <w:tc>
          <w:tcPr>
            <w:tcW w:w="1418" w:type="dxa"/>
          </w:tcPr>
          <w:p w:rsidR="00D51EA5" w:rsidRPr="00D600CE" w:rsidRDefault="00D51EA5" w:rsidP="00D51EA5">
            <w:pPr>
              <w:pStyle w:val="12"/>
              <w:jc w:val="center"/>
              <w:rPr>
                <w:szCs w:val="24"/>
              </w:rPr>
            </w:pPr>
            <w:r w:rsidRPr="00D600CE">
              <w:t>52</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43</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 xml:space="preserve">ВЛ 110 кВ Киров – Кировская ТЭЦ-4 </w:t>
            </w:r>
            <w:r w:rsidRPr="00D600CE">
              <w:rPr>
                <w:sz w:val="24"/>
                <w:lang w:val="en-US"/>
              </w:rPr>
              <w:t>II</w:t>
            </w:r>
            <w:r w:rsidRPr="00D600CE">
              <w:rPr>
                <w:sz w:val="24"/>
              </w:rPr>
              <w:t> цепь</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6,85</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1968</w:t>
            </w:r>
          </w:p>
        </w:tc>
        <w:tc>
          <w:tcPr>
            <w:tcW w:w="1418" w:type="dxa"/>
          </w:tcPr>
          <w:p w:rsidR="00D51EA5" w:rsidRPr="00D600CE" w:rsidRDefault="00D51EA5" w:rsidP="00D51EA5">
            <w:pPr>
              <w:pStyle w:val="12"/>
              <w:jc w:val="center"/>
              <w:rPr>
                <w:szCs w:val="24"/>
              </w:rPr>
            </w:pPr>
            <w:r w:rsidRPr="00D600CE">
              <w:t>52</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44</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 xml:space="preserve">ВЛ 110 кВ Киров – Чижи </w:t>
            </w:r>
            <w:r w:rsidRPr="00D600CE">
              <w:rPr>
                <w:sz w:val="24"/>
                <w:lang w:val="en-US"/>
              </w:rPr>
              <w:t>I</w:t>
            </w:r>
            <w:r w:rsidRPr="00D600CE">
              <w:rPr>
                <w:sz w:val="24"/>
              </w:rPr>
              <w:t xml:space="preserve"> цепь с отпайками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6,51</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1961</w:t>
            </w:r>
          </w:p>
        </w:tc>
        <w:tc>
          <w:tcPr>
            <w:tcW w:w="1418" w:type="dxa"/>
          </w:tcPr>
          <w:p w:rsidR="00D51EA5" w:rsidRPr="00D600CE" w:rsidRDefault="00D51EA5" w:rsidP="00D51EA5">
            <w:pPr>
              <w:pStyle w:val="12"/>
              <w:jc w:val="center"/>
              <w:rPr>
                <w:szCs w:val="24"/>
              </w:rPr>
            </w:pPr>
            <w:r w:rsidRPr="00D600CE">
              <w:t>59</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45</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 xml:space="preserve">ВЛ 110 кВ Киров – Чижи </w:t>
            </w:r>
            <w:r w:rsidRPr="00D600CE">
              <w:rPr>
                <w:sz w:val="24"/>
                <w:lang w:val="en-US"/>
              </w:rPr>
              <w:t>II</w:t>
            </w:r>
            <w:r w:rsidRPr="00D600CE">
              <w:rPr>
                <w:sz w:val="24"/>
              </w:rPr>
              <w:t xml:space="preserve"> цепь с отпайками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6,54</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1961</w:t>
            </w:r>
          </w:p>
        </w:tc>
        <w:tc>
          <w:tcPr>
            <w:tcW w:w="1418" w:type="dxa"/>
          </w:tcPr>
          <w:p w:rsidR="00D51EA5" w:rsidRPr="00D600CE" w:rsidRDefault="00D51EA5" w:rsidP="00D51EA5">
            <w:pPr>
              <w:pStyle w:val="12"/>
              <w:jc w:val="center"/>
              <w:rPr>
                <w:szCs w:val="24"/>
              </w:rPr>
            </w:pPr>
            <w:r w:rsidRPr="00D600CE">
              <w:t>59</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46</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Кирс – Гарь</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6,55</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1993</w:t>
            </w:r>
          </w:p>
        </w:tc>
        <w:tc>
          <w:tcPr>
            <w:tcW w:w="1418" w:type="dxa"/>
          </w:tcPr>
          <w:p w:rsidR="00D51EA5" w:rsidRPr="00D600CE" w:rsidRDefault="00D51EA5" w:rsidP="00D51EA5">
            <w:pPr>
              <w:pStyle w:val="12"/>
              <w:jc w:val="center"/>
              <w:rPr>
                <w:szCs w:val="24"/>
              </w:rPr>
            </w:pPr>
            <w:r w:rsidRPr="00D600CE">
              <w:t>27</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lastRenderedPageBreak/>
              <w:t>47</w:t>
            </w:r>
          </w:p>
        </w:tc>
        <w:tc>
          <w:tcPr>
            <w:tcW w:w="4678" w:type="dxa"/>
          </w:tcPr>
          <w:p w:rsidR="00D51EA5" w:rsidRPr="00D600CE" w:rsidRDefault="00D51EA5" w:rsidP="007B057F">
            <w:pPr>
              <w:shd w:val="clear" w:color="auto" w:fill="FFFFFF"/>
              <w:suppressAutoHyphens/>
              <w:spacing w:before="40" w:after="40"/>
              <w:ind w:right="-108"/>
              <w:rPr>
                <w:sz w:val="24"/>
              </w:rPr>
            </w:pPr>
            <w:r w:rsidRPr="00D600CE">
              <w:rPr>
                <w:sz w:val="24"/>
              </w:rPr>
              <w:t xml:space="preserve">ВЛ 110 кВ Кирс – Рудничный </w:t>
            </w:r>
            <w:r w:rsidRPr="00D600CE">
              <w:rPr>
                <w:sz w:val="24"/>
                <w:lang w:val="en-US"/>
              </w:rPr>
              <w:t>I</w:t>
            </w:r>
            <w:r w:rsidRPr="00D600CE">
              <w:rPr>
                <w:sz w:val="24"/>
              </w:rPr>
              <w:t> цепь с отпайкой на ПС Дымное</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40,00</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1978</w:t>
            </w:r>
          </w:p>
        </w:tc>
        <w:tc>
          <w:tcPr>
            <w:tcW w:w="1418" w:type="dxa"/>
          </w:tcPr>
          <w:p w:rsidR="00D51EA5" w:rsidRPr="00D600CE" w:rsidRDefault="00D51EA5" w:rsidP="00D51EA5">
            <w:pPr>
              <w:pStyle w:val="12"/>
              <w:jc w:val="center"/>
              <w:rPr>
                <w:szCs w:val="24"/>
              </w:rPr>
            </w:pPr>
            <w:r w:rsidRPr="00D600CE">
              <w:t>42</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48</w:t>
            </w:r>
          </w:p>
        </w:tc>
        <w:tc>
          <w:tcPr>
            <w:tcW w:w="4678" w:type="dxa"/>
          </w:tcPr>
          <w:p w:rsidR="00D51EA5" w:rsidRPr="00D600CE" w:rsidRDefault="00D51EA5" w:rsidP="007B057F">
            <w:pPr>
              <w:shd w:val="clear" w:color="auto" w:fill="FFFFFF"/>
              <w:suppressAutoHyphens/>
              <w:spacing w:before="40" w:after="40"/>
              <w:ind w:right="-108"/>
              <w:rPr>
                <w:sz w:val="24"/>
              </w:rPr>
            </w:pPr>
            <w:r w:rsidRPr="00D600CE">
              <w:rPr>
                <w:sz w:val="24"/>
              </w:rPr>
              <w:t xml:space="preserve">ВЛ 110 кВ Кирс – Рудничный </w:t>
            </w:r>
            <w:r w:rsidRPr="00D600CE">
              <w:rPr>
                <w:sz w:val="24"/>
                <w:lang w:val="en-US"/>
              </w:rPr>
              <w:t>II</w:t>
            </w:r>
            <w:r w:rsidRPr="00D600CE">
              <w:rPr>
                <w:sz w:val="24"/>
              </w:rPr>
              <w:t> цепь с отпайкой на ПС Дымное</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38,24</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1986</w:t>
            </w:r>
          </w:p>
        </w:tc>
        <w:tc>
          <w:tcPr>
            <w:tcW w:w="1418" w:type="dxa"/>
          </w:tcPr>
          <w:p w:rsidR="00D51EA5" w:rsidRPr="00D600CE" w:rsidRDefault="00D51EA5" w:rsidP="00D51EA5">
            <w:pPr>
              <w:pStyle w:val="12"/>
              <w:jc w:val="center"/>
              <w:rPr>
                <w:szCs w:val="24"/>
              </w:rPr>
            </w:pPr>
            <w:r w:rsidRPr="00D600CE">
              <w:t>34</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49</w:t>
            </w:r>
          </w:p>
        </w:tc>
        <w:tc>
          <w:tcPr>
            <w:tcW w:w="4678" w:type="dxa"/>
          </w:tcPr>
          <w:p w:rsidR="00D51EA5" w:rsidRPr="00D600CE" w:rsidRDefault="00D51EA5" w:rsidP="007B057F">
            <w:pPr>
              <w:shd w:val="clear" w:color="auto" w:fill="FFFFFF"/>
              <w:suppressAutoHyphens/>
              <w:spacing w:before="40" w:after="40"/>
              <w:ind w:right="-108"/>
              <w:rPr>
                <w:sz w:val="24"/>
              </w:rPr>
            </w:pPr>
            <w:r w:rsidRPr="00D600CE">
              <w:rPr>
                <w:sz w:val="24"/>
              </w:rPr>
              <w:t>ВЛ 110 кВ Коминтерн – Беляево</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9,72</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1979</w:t>
            </w:r>
          </w:p>
        </w:tc>
        <w:tc>
          <w:tcPr>
            <w:tcW w:w="1418" w:type="dxa"/>
          </w:tcPr>
          <w:p w:rsidR="00D51EA5" w:rsidRPr="00D600CE" w:rsidRDefault="00D51EA5" w:rsidP="00D51EA5">
            <w:pPr>
              <w:pStyle w:val="12"/>
              <w:jc w:val="center"/>
              <w:rPr>
                <w:szCs w:val="24"/>
              </w:rPr>
            </w:pPr>
            <w:r w:rsidRPr="00D600CE">
              <w:t>41</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50</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Котельнич – Ацвеж</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22,38</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АС150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1963</w:t>
            </w:r>
          </w:p>
        </w:tc>
        <w:tc>
          <w:tcPr>
            <w:tcW w:w="1418" w:type="dxa"/>
          </w:tcPr>
          <w:p w:rsidR="00D51EA5" w:rsidRPr="00D600CE" w:rsidRDefault="00D51EA5" w:rsidP="00D51EA5">
            <w:pPr>
              <w:pStyle w:val="12"/>
              <w:jc w:val="center"/>
              <w:rPr>
                <w:szCs w:val="24"/>
              </w:rPr>
            </w:pPr>
            <w:r w:rsidRPr="00D600CE">
              <w:t>57</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51</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Котельнич – Буреполом</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60,07</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АС150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1963</w:t>
            </w:r>
          </w:p>
        </w:tc>
        <w:tc>
          <w:tcPr>
            <w:tcW w:w="1418" w:type="dxa"/>
          </w:tcPr>
          <w:p w:rsidR="00D51EA5" w:rsidRPr="00D600CE" w:rsidRDefault="00D51EA5" w:rsidP="00D51EA5">
            <w:pPr>
              <w:pStyle w:val="12"/>
              <w:jc w:val="center"/>
              <w:rPr>
                <w:szCs w:val="24"/>
              </w:rPr>
            </w:pPr>
            <w:r w:rsidRPr="00D600CE">
              <w:t>57</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52</w:t>
            </w:r>
          </w:p>
        </w:tc>
        <w:tc>
          <w:tcPr>
            <w:tcW w:w="4678" w:type="dxa"/>
          </w:tcPr>
          <w:p w:rsidR="00D51EA5" w:rsidRPr="00D600CE" w:rsidRDefault="00D51EA5" w:rsidP="007B057F">
            <w:pPr>
              <w:shd w:val="clear" w:color="auto" w:fill="FFFFFF"/>
              <w:suppressAutoHyphens/>
              <w:spacing w:before="40" w:after="40"/>
              <w:ind w:right="-108"/>
              <w:rPr>
                <w:sz w:val="24"/>
              </w:rPr>
            </w:pPr>
            <w:r w:rsidRPr="00D600CE">
              <w:rPr>
                <w:sz w:val="24"/>
              </w:rPr>
              <w:t>ВЛ 110 кВ Котельнич – Иготино</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17,95</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АС150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1963</w:t>
            </w:r>
          </w:p>
        </w:tc>
        <w:tc>
          <w:tcPr>
            <w:tcW w:w="1418" w:type="dxa"/>
          </w:tcPr>
          <w:p w:rsidR="00D51EA5" w:rsidRPr="00D600CE" w:rsidRDefault="00D51EA5" w:rsidP="00D51EA5">
            <w:pPr>
              <w:pStyle w:val="12"/>
              <w:jc w:val="center"/>
              <w:rPr>
                <w:szCs w:val="24"/>
              </w:rPr>
            </w:pPr>
            <w:r w:rsidRPr="00D600CE">
              <w:t>57</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53</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Котельнич – Утиная</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40,89</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АС150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1963</w:t>
            </w:r>
          </w:p>
        </w:tc>
        <w:tc>
          <w:tcPr>
            <w:tcW w:w="1418" w:type="dxa"/>
          </w:tcPr>
          <w:p w:rsidR="00D51EA5" w:rsidRPr="00D600CE" w:rsidRDefault="00D51EA5" w:rsidP="00D51EA5">
            <w:pPr>
              <w:pStyle w:val="12"/>
              <w:jc w:val="center"/>
              <w:rPr>
                <w:szCs w:val="24"/>
              </w:rPr>
            </w:pPr>
            <w:r w:rsidRPr="00D600CE">
              <w:t>57</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54</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Котельнич – Шабалино с отпайкой на ПС Свеча</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70,61</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АС150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1969</w:t>
            </w:r>
          </w:p>
        </w:tc>
        <w:tc>
          <w:tcPr>
            <w:tcW w:w="1418" w:type="dxa"/>
          </w:tcPr>
          <w:p w:rsidR="00D51EA5" w:rsidRPr="00D600CE" w:rsidRDefault="00D51EA5" w:rsidP="00D51EA5">
            <w:pPr>
              <w:pStyle w:val="12"/>
              <w:jc w:val="center"/>
              <w:rPr>
                <w:szCs w:val="24"/>
              </w:rPr>
            </w:pPr>
            <w:r w:rsidRPr="00D600CE">
              <w:t>51</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55</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Котельнич – Юбилейная с отпайками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42,71</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АС70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1971</w:t>
            </w:r>
          </w:p>
        </w:tc>
        <w:tc>
          <w:tcPr>
            <w:tcW w:w="1418" w:type="dxa"/>
          </w:tcPr>
          <w:p w:rsidR="00D51EA5" w:rsidRPr="00D600CE" w:rsidRDefault="00D51EA5" w:rsidP="00D51EA5">
            <w:pPr>
              <w:pStyle w:val="12"/>
              <w:jc w:val="center"/>
              <w:rPr>
                <w:szCs w:val="24"/>
              </w:rPr>
            </w:pPr>
            <w:r w:rsidRPr="00D600CE">
              <w:t>49</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56</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Котельнич – Юрьево с отпайками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35,66</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АС70; 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1983</w:t>
            </w:r>
          </w:p>
        </w:tc>
        <w:tc>
          <w:tcPr>
            <w:tcW w:w="1418" w:type="dxa"/>
          </w:tcPr>
          <w:p w:rsidR="00D51EA5" w:rsidRPr="00D600CE" w:rsidRDefault="00D51EA5" w:rsidP="00D51EA5">
            <w:pPr>
              <w:pStyle w:val="12"/>
              <w:jc w:val="center"/>
              <w:rPr>
                <w:szCs w:val="24"/>
              </w:rPr>
            </w:pPr>
            <w:r w:rsidRPr="00D600CE">
              <w:t>37</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57</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Красный Курсант – Кузнецы</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26,75</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АС70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1979</w:t>
            </w:r>
          </w:p>
        </w:tc>
        <w:tc>
          <w:tcPr>
            <w:tcW w:w="1418" w:type="dxa"/>
          </w:tcPr>
          <w:p w:rsidR="00D51EA5" w:rsidRPr="00D600CE" w:rsidRDefault="00D51EA5" w:rsidP="00D51EA5">
            <w:pPr>
              <w:pStyle w:val="12"/>
              <w:jc w:val="center"/>
              <w:rPr>
                <w:szCs w:val="24"/>
              </w:rPr>
            </w:pPr>
            <w:r w:rsidRPr="00D600CE">
              <w:t>41</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58</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Красный Курсант – Юрья</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37,54</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1970</w:t>
            </w:r>
          </w:p>
        </w:tc>
        <w:tc>
          <w:tcPr>
            <w:tcW w:w="1418" w:type="dxa"/>
          </w:tcPr>
          <w:p w:rsidR="00D51EA5" w:rsidRPr="00D600CE" w:rsidRDefault="00D51EA5" w:rsidP="00D51EA5">
            <w:pPr>
              <w:pStyle w:val="12"/>
              <w:jc w:val="center"/>
              <w:rPr>
                <w:szCs w:val="24"/>
              </w:rPr>
            </w:pPr>
            <w:r w:rsidRPr="00D600CE">
              <w:t>50</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59</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Кремешки – Лебяжье</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23,19</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1973</w:t>
            </w:r>
          </w:p>
        </w:tc>
        <w:tc>
          <w:tcPr>
            <w:tcW w:w="1418" w:type="dxa"/>
          </w:tcPr>
          <w:p w:rsidR="00D51EA5" w:rsidRPr="00D600CE" w:rsidRDefault="00D51EA5" w:rsidP="00D51EA5">
            <w:pPr>
              <w:pStyle w:val="12"/>
              <w:jc w:val="center"/>
              <w:rPr>
                <w:szCs w:val="24"/>
              </w:rPr>
            </w:pPr>
            <w:r w:rsidRPr="00D600CE">
              <w:t>47</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60</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Кумены – Суна</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35,11</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АС95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1962</w:t>
            </w:r>
          </w:p>
        </w:tc>
        <w:tc>
          <w:tcPr>
            <w:tcW w:w="1418" w:type="dxa"/>
          </w:tcPr>
          <w:p w:rsidR="00D51EA5" w:rsidRPr="00D600CE" w:rsidRDefault="00D51EA5" w:rsidP="00D51EA5">
            <w:pPr>
              <w:pStyle w:val="12"/>
              <w:jc w:val="center"/>
              <w:rPr>
                <w:szCs w:val="24"/>
              </w:rPr>
            </w:pPr>
            <w:r w:rsidRPr="00D600CE">
              <w:t>58</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61</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Лазарево 1 – Шурма</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14,73</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АЖ120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1981</w:t>
            </w:r>
          </w:p>
        </w:tc>
        <w:tc>
          <w:tcPr>
            <w:tcW w:w="1418" w:type="dxa"/>
          </w:tcPr>
          <w:p w:rsidR="00D51EA5" w:rsidRPr="00D600CE" w:rsidRDefault="00D51EA5" w:rsidP="00D51EA5">
            <w:pPr>
              <w:pStyle w:val="12"/>
              <w:jc w:val="center"/>
              <w:rPr>
                <w:szCs w:val="24"/>
              </w:rPr>
            </w:pPr>
            <w:r w:rsidRPr="00D600CE">
              <w:t>39</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62</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Лазарево 21</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1,05</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1986</w:t>
            </w:r>
          </w:p>
        </w:tc>
        <w:tc>
          <w:tcPr>
            <w:tcW w:w="1418" w:type="dxa"/>
          </w:tcPr>
          <w:p w:rsidR="00D51EA5" w:rsidRPr="00D600CE" w:rsidRDefault="00D51EA5" w:rsidP="00D51EA5">
            <w:pPr>
              <w:pStyle w:val="12"/>
              <w:jc w:val="center"/>
              <w:rPr>
                <w:szCs w:val="24"/>
              </w:rPr>
            </w:pPr>
            <w:r w:rsidRPr="00D600CE">
              <w:t>34</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63</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Лазарево 22</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1,16</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1986</w:t>
            </w:r>
          </w:p>
        </w:tc>
        <w:tc>
          <w:tcPr>
            <w:tcW w:w="1418" w:type="dxa"/>
          </w:tcPr>
          <w:p w:rsidR="00D51EA5" w:rsidRPr="00D600CE" w:rsidRDefault="00D51EA5" w:rsidP="00D51EA5">
            <w:pPr>
              <w:pStyle w:val="12"/>
              <w:jc w:val="center"/>
              <w:rPr>
                <w:szCs w:val="24"/>
              </w:rPr>
            </w:pPr>
            <w:r w:rsidRPr="00D600CE">
              <w:t>34</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64</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Лебяжье – Пижанка с отпайкой на ПС Муша</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68,24</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 АС185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1986</w:t>
            </w:r>
          </w:p>
        </w:tc>
        <w:tc>
          <w:tcPr>
            <w:tcW w:w="1418" w:type="dxa"/>
          </w:tcPr>
          <w:p w:rsidR="00D51EA5" w:rsidRPr="00D600CE" w:rsidRDefault="00D51EA5" w:rsidP="00D51EA5">
            <w:pPr>
              <w:pStyle w:val="12"/>
              <w:jc w:val="center"/>
              <w:rPr>
                <w:szCs w:val="24"/>
              </w:rPr>
            </w:pPr>
            <w:r w:rsidRPr="00D600CE">
              <w:t>34</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65</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Лебяжье – Яранск с отпайкой на ПС Муша</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111,39</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1990</w:t>
            </w:r>
          </w:p>
        </w:tc>
        <w:tc>
          <w:tcPr>
            <w:tcW w:w="1418" w:type="dxa"/>
          </w:tcPr>
          <w:p w:rsidR="00D51EA5" w:rsidRPr="00D600CE" w:rsidRDefault="00D51EA5" w:rsidP="00D51EA5">
            <w:pPr>
              <w:pStyle w:val="12"/>
              <w:jc w:val="center"/>
              <w:rPr>
                <w:szCs w:val="24"/>
              </w:rPr>
            </w:pPr>
            <w:r w:rsidRPr="00D600CE">
              <w:t>30</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66</w:t>
            </w:r>
          </w:p>
        </w:tc>
        <w:tc>
          <w:tcPr>
            <w:tcW w:w="4678" w:type="dxa"/>
          </w:tcPr>
          <w:p w:rsidR="00D51EA5" w:rsidRPr="00D600CE" w:rsidRDefault="00D51EA5" w:rsidP="007B057F">
            <w:pPr>
              <w:shd w:val="clear" w:color="auto" w:fill="FFFFFF"/>
              <w:suppressAutoHyphens/>
              <w:spacing w:before="40" w:after="40"/>
              <w:ind w:right="34"/>
              <w:rPr>
                <w:sz w:val="24"/>
              </w:rPr>
            </w:pPr>
            <w:r w:rsidRPr="00D600CE">
              <w:rPr>
                <w:sz w:val="24"/>
              </w:rPr>
              <w:t>ВЛ 110 кВ Лебяжье – Ветошкино с отпайкой на ПС Лебяжье</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24,00</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1976</w:t>
            </w:r>
          </w:p>
        </w:tc>
        <w:tc>
          <w:tcPr>
            <w:tcW w:w="1418" w:type="dxa"/>
          </w:tcPr>
          <w:p w:rsidR="00D51EA5" w:rsidRPr="00D600CE" w:rsidRDefault="00D51EA5" w:rsidP="00D51EA5">
            <w:pPr>
              <w:pStyle w:val="12"/>
              <w:jc w:val="center"/>
              <w:rPr>
                <w:szCs w:val="24"/>
              </w:rPr>
            </w:pPr>
            <w:r w:rsidRPr="00D600CE">
              <w:t>44</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67</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Лебяжье – Швариха с отпайкой на ПС Приверх</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23,61</w:t>
            </w:r>
          </w:p>
        </w:tc>
        <w:tc>
          <w:tcPr>
            <w:tcW w:w="992" w:type="dxa"/>
          </w:tcPr>
          <w:p w:rsidR="00D51EA5" w:rsidRPr="00D600CE" w:rsidRDefault="00D51EA5" w:rsidP="007B057F">
            <w:pPr>
              <w:shd w:val="clear" w:color="auto" w:fill="FFFFFF"/>
              <w:suppressAutoHyphens/>
              <w:spacing w:before="40" w:after="40"/>
              <w:ind w:left="-108" w:right="-108" w:firstLine="108"/>
              <w:jc w:val="center"/>
              <w:rPr>
                <w:sz w:val="24"/>
              </w:rPr>
            </w:pPr>
            <w:r w:rsidRPr="00D600CE">
              <w:rPr>
                <w:sz w:val="24"/>
              </w:rPr>
              <w:t>АЖ120; АС120; АСУС</w:t>
            </w:r>
            <w:r w:rsidRPr="00D600CE">
              <w:rPr>
                <w:sz w:val="24"/>
                <w:lang w:val="en-US"/>
              </w:rPr>
              <w:t xml:space="preserve"> </w:t>
            </w:r>
            <w:r w:rsidRPr="00D600CE">
              <w:rPr>
                <w:sz w:val="24"/>
              </w:rPr>
              <w:t>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1975</w:t>
            </w:r>
          </w:p>
        </w:tc>
        <w:tc>
          <w:tcPr>
            <w:tcW w:w="1418" w:type="dxa"/>
          </w:tcPr>
          <w:p w:rsidR="00D51EA5" w:rsidRPr="00D600CE" w:rsidRDefault="00D51EA5" w:rsidP="00D51EA5">
            <w:pPr>
              <w:pStyle w:val="12"/>
              <w:jc w:val="center"/>
              <w:rPr>
                <w:szCs w:val="24"/>
              </w:rPr>
            </w:pPr>
            <w:r w:rsidRPr="00D600CE">
              <w:t>45</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68</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Луговая – УХО</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17,79</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АЖ120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1980</w:t>
            </w:r>
          </w:p>
        </w:tc>
        <w:tc>
          <w:tcPr>
            <w:tcW w:w="1418" w:type="dxa"/>
          </w:tcPr>
          <w:p w:rsidR="00D51EA5" w:rsidRPr="00D600CE" w:rsidRDefault="00D51EA5" w:rsidP="00D51EA5">
            <w:pPr>
              <w:pStyle w:val="12"/>
              <w:jc w:val="center"/>
              <w:rPr>
                <w:szCs w:val="24"/>
              </w:rPr>
            </w:pPr>
            <w:r w:rsidRPr="00D600CE">
              <w:t>40</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69</w:t>
            </w:r>
          </w:p>
        </w:tc>
        <w:tc>
          <w:tcPr>
            <w:tcW w:w="4678" w:type="dxa"/>
          </w:tcPr>
          <w:p w:rsidR="00D51EA5" w:rsidRPr="00D600CE" w:rsidRDefault="00E9785F" w:rsidP="00E9785F">
            <w:pPr>
              <w:shd w:val="clear" w:color="auto" w:fill="FFFFFF"/>
              <w:suppressAutoHyphens/>
              <w:spacing w:before="40" w:after="40"/>
              <w:rPr>
                <w:sz w:val="24"/>
              </w:rPr>
            </w:pPr>
            <w:r w:rsidRPr="00D600CE">
              <w:rPr>
                <w:sz w:val="24"/>
              </w:rPr>
              <w:t xml:space="preserve">ВЛ </w:t>
            </w:r>
            <w:r w:rsidR="00D51EA5" w:rsidRPr="00D600CE">
              <w:rPr>
                <w:sz w:val="24"/>
              </w:rPr>
              <w:t>110 кВ Луза – Демьяново</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36,50</w:t>
            </w:r>
          </w:p>
        </w:tc>
        <w:tc>
          <w:tcPr>
            <w:tcW w:w="992" w:type="dxa"/>
          </w:tcPr>
          <w:p w:rsidR="00D51EA5" w:rsidRPr="00D600CE" w:rsidRDefault="00D51EA5" w:rsidP="007B057F">
            <w:pPr>
              <w:shd w:val="clear" w:color="auto" w:fill="FFFFFF"/>
              <w:suppressAutoHyphens/>
              <w:spacing w:before="40" w:after="40"/>
              <w:ind w:left="-108" w:right="-108"/>
              <w:jc w:val="center"/>
              <w:rPr>
                <w:sz w:val="24"/>
              </w:rPr>
            </w:pPr>
            <w:r w:rsidRPr="00D600CE">
              <w:rPr>
                <w:sz w:val="24"/>
              </w:rPr>
              <w:t>АС185; АСУ300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1968</w:t>
            </w:r>
          </w:p>
        </w:tc>
        <w:tc>
          <w:tcPr>
            <w:tcW w:w="1418" w:type="dxa"/>
          </w:tcPr>
          <w:p w:rsidR="00D51EA5" w:rsidRPr="00D600CE" w:rsidRDefault="00D51EA5" w:rsidP="00D51EA5">
            <w:pPr>
              <w:pStyle w:val="12"/>
              <w:jc w:val="center"/>
              <w:rPr>
                <w:szCs w:val="24"/>
              </w:rPr>
            </w:pPr>
            <w:r w:rsidRPr="00D600CE">
              <w:t>52</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70</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Макарье – Даровское</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26,46</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АС70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1977</w:t>
            </w:r>
          </w:p>
        </w:tc>
        <w:tc>
          <w:tcPr>
            <w:tcW w:w="1418" w:type="dxa"/>
          </w:tcPr>
          <w:p w:rsidR="00D51EA5" w:rsidRPr="00D600CE" w:rsidRDefault="00D51EA5" w:rsidP="00D51EA5">
            <w:pPr>
              <w:pStyle w:val="12"/>
              <w:jc w:val="center"/>
              <w:rPr>
                <w:szCs w:val="24"/>
              </w:rPr>
            </w:pPr>
            <w:r w:rsidRPr="00D600CE">
              <w:t>43</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71</w:t>
            </w:r>
          </w:p>
        </w:tc>
        <w:tc>
          <w:tcPr>
            <w:tcW w:w="4678" w:type="dxa"/>
          </w:tcPr>
          <w:p w:rsidR="00D51EA5" w:rsidRPr="00D600CE" w:rsidRDefault="00D51EA5" w:rsidP="007B057F">
            <w:pPr>
              <w:shd w:val="clear" w:color="auto" w:fill="FFFFFF"/>
              <w:suppressAutoHyphens/>
              <w:spacing w:before="40" w:after="40"/>
              <w:ind w:right="-108"/>
              <w:rPr>
                <w:sz w:val="24"/>
              </w:rPr>
            </w:pPr>
            <w:r w:rsidRPr="00D600CE">
              <w:rPr>
                <w:sz w:val="24"/>
              </w:rPr>
              <w:t>ВЛ 110 кВ Малмыж – Лазарево 1 с</w:t>
            </w:r>
            <w:r w:rsidRPr="00D600CE">
              <w:rPr>
                <w:sz w:val="24"/>
                <w:lang w:val="en-US"/>
              </w:rPr>
              <w:t> </w:t>
            </w:r>
            <w:r w:rsidRPr="00D600CE">
              <w:rPr>
                <w:sz w:val="24"/>
              </w:rPr>
              <w:t>отпайками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62,41</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1980</w:t>
            </w:r>
          </w:p>
        </w:tc>
        <w:tc>
          <w:tcPr>
            <w:tcW w:w="1418" w:type="dxa"/>
          </w:tcPr>
          <w:p w:rsidR="00D51EA5" w:rsidRPr="00D600CE" w:rsidRDefault="00D51EA5" w:rsidP="00D51EA5">
            <w:pPr>
              <w:pStyle w:val="12"/>
              <w:jc w:val="center"/>
              <w:rPr>
                <w:szCs w:val="24"/>
              </w:rPr>
            </w:pPr>
            <w:r w:rsidRPr="00D600CE">
              <w:t>40</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lastRenderedPageBreak/>
              <w:t>72</w:t>
            </w:r>
          </w:p>
        </w:tc>
        <w:tc>
          <w:tcPr>
            <w:tcW w:w="4678" w:type="dxa"/>
          </w:tcPr>
          <w:p w:rsidR="00D51EA5" w:rsidRPr="00D600CE" w:rsidRDefault="00D51EA5" w:rsidP="007B057F">
            <w:pPr>
              <w:shd w:val="clear" w:color="auto" w:fill="FFFFFF"/>
              <w:suppressAutoHyphens/>
              <w:spacing w:before="40" w:after="40"/>
              <w:ind w:right="-108"/>
              <w:rPr>
                <w:sz w:val="24"/>
              </w:rPr>
            </w:pPr>
            <w:r w:rsidRPr="00D600CE">
              <w:rPr>
                <w:sz w:val="24"/>
              </w:rPr>
              <w:t>ВЛ 110 кВ Матвинур – Санчурск</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20,68</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1972</w:t>
            </w:r>
          </w:p>
        </w:tc>
        <w:tc>
          <w:tcPr>
            <w:tcW w:w="1418" w:type="dxa"/>
          </w:tcPr>
          <w:p w:rsidR="00D51EA5" w:rsidRPr="00D600CE" w:rsidRDefault="00D51EA5" w:rsidP="00D51EA5">
            <w:pPr>
              <w:pStyle w:val="12"/>
              <w:jc w:val="center"/>
              <w:rPr>
                <w:szCs w:val="24"/>
              </w:rPr>
            </w:pPr>
            <w:r w:rsidRPr="00D600CE">
              <w:t>48</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73</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Митюши – Кикнур</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31,47</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1987</w:t>
            </w:r>
          </w:p>
        </w:tc>
        <w:tc>
          <w:tcPr>
            <w:tcW w:w="1418" w:type="dxa"/>
          </w:tcPr>
          <w:p w:rsidR="00D51EA5" w:rsidRPr="00D600CE" w:rsidRDefault="00D51EA5" w:rsidP="00D51EA5">
            <w:pPr>
              <w:pStyle w:val="12"/>
              <w:jc w:val="center"/>
              <w:rPr>
                <w:szCs w:val="24"/>
              </w:rPr>
            </w:pPr>
            <w:r w:rsidRPr="00D600CE">
              <w:t>33</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74</w:t>
            </w:r>
          </w:p>
        </w:tc>
        <w:tc>
          <w:tcPr>
            <w:tcW w:w="4678" w:type="dxa"/>
          </w:tcPr>
          <w:p w:rsidR="00D51EA5" w:rsidRPr="00D600CE" w:rsidRDefault="00D51EA5" w:rsidP="007B057F">
            <w:pPr>
              <w:shd w:val="clear" w:color="auto" w:fill="FFFFFF"/>
              <w:suppressAutoHyphens/>
              <w:spacing w:before="40" w:after="40"/>
              <w:ind w:right="-108"/>
              <w:rPr>
                <w:sz w:val="24"/>
              </w:rPr>
            </w:pPr>
            <w:r w:rsidRPr="00D600CE">
              <w:rPr>
                <w:sz w:val="24"/>
              </w:rPr>
              <w:t>ВЛ 110 кВ Мураши – Демьяново с</w:t>
            </w:r>
            <w:r w:rsidRPr="00D600CE">
              <w:rPr>
                <w:sz w:val="24"/>
                <w:lang w:val="en-US"/>
              </w:rPr>
              <w:t> </w:t>
            </w:r>
            <w:r w:rsidRPr="00D600CE">
              <w:rPr>
                <w:sz w:val="24"/>
              </w:rPr>
              <w:t>отпайками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171,64</w:t>
            </w:r>
          </w:p>
        </w:tc>
        <w:tc>
          <w:tcPr>
            <w:tcW w:w="992" w:type="dxa"/>
          </w:tcPr>
          <w:p w:rsidR="00D51EA5" w:rsidRPr="00D600CE" w:rsidRDefault="00D51EA5" w:rsidP="007B057F">
            <w:pPr>
              <w:shd w:val="clear" w:color="auto" w:fill="FFFFFF"/>
              <w:suppressAutoHyphens/>
              <w:spacing w:before="40" w:after="40"/>
              <w:ind w:left="-108" w:right="-108"/>
              <w:jc w:val="center"/>
              <w:rPr>
                <w:sz w:val="24"/>
              </w:rPr>
            </w:pPr>
            <w:r w:rsidRPr="00D600CE">
              <w:rPr>
                <w:sz w:val="24"/>
              </w:rPr>
              <w:t>АСО240; АС240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1975</w:t>
            </w:r>
          </w:p>
        </w:tc>
        <w:tc>
          <w:tcPr>
            <w:tcW w:w="1418" w:type="dxa"/>
          </w:tcPr>
          <w:p w:rsidR="00D51EA5" w:rsidRPr="00D600CE" w:rsidRDefault="00D51EA5" w:rsidP="00D51EA5">
            <w:pPr>
              <w:pStyle w:val="12"/>
              <w:jc w:val="center"/>
              <w:rPr>
                <w:szCs w:val="24"/>
              </w:rPr>
            </w:pPr>
            <w:r w:rsidRPr="00D600CE">
              <w:t>45</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75</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Мураши – Опарино с отпайкой на ПС Фанерная</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70,35</w:t>
            </w:r>
          </w:p>
        </w:tc>
        <w:tc>
          <w:tcPr>
            <w:tcW w:w="992" w:type="dxa"/>
          </w:tcPr>
          <w:p w:rsidR="00D51EA5" w:rsidRPr="00D600CE" w:rsidRDefault="00D51EA5" w:rsidP="007B057F">
            <w:pPr>
              <w:shd w:val="clear" w:color="auto" w:fill="FFFFFF"/>
              <w:suppressAutoHyphens/>
              <w:spacing w:before="40" w:after="40"/>
              <w:ind w:right="-108" w:hanging="108"/>
              <w:jc w:val="center"/>
              <w:rPr>
                <w:sz w:val="24"/>
              </w:rPr>
            </w:pPr>
            <w:r w:rsidRPr="00D600CE">
              <w:rPr>
                <w:sz w:val="24"/>
              </w:rPr>
              <w:t>АСО240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1975</w:t>
            </w:r>
          </w:p>
        </w:tc>
        <w:tc>
          <w:tcPr>
            <w:tcW w:w="1418" w:type="dxa"/>
          </w:tcPr>
          <w:p w:rsidR="00D51EA5" w:rsidRPr="00D600CE" w:rsidRDefault="00D51EA5" w:rsidP="00D51EA5">
            <w:pPr>
              <w:pStyle w:val="12"/>
              <w:jc w:val="center"/>
              <w:rPr>
                <w:szCs w:val="24"/>
              </w:rPr>
            </w:pPr>
            <w:r w:rsidRPr="00D600CE">
              <w:t>45</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76</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Нижнеивкино – Верхошижемье</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40,33</w:t>
            </w:r>
          </w:p>
        </w:tc>
        <w:tc>
          <w:tcPr>
            <w:tcW w:w="992" w:type="dxa"/>
          </w:tcPr>
          <w:p w:rsidR="00D51EA5" w:rsidRPr="00D600CE" w:rsidRDefault="00D51EA5" w:rsidP="007B057F">
            <w:pPr>
              <w:shd w:val="clear" w:color="auto" w:fill="FFFFFF"/>
              <w:suppressAutoHyphens/>
              <w:spacing w:before="40" w:after="40"/>
              <w:ind w:left="-108" w:right="-108"/>
              <w:jc w:val="center"/>
              <w:rPr>
                <w:sz w:val="24"/>
              </w:rPr>
            </w:pPr>
            <w:r w:rsidRPr="00D600CE">
              <w:rPr>
                <w:sz w:val="24"/>
              </w:rPr>
              <w:t>АЖ120; 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1980</w:t>
            </w:r>
          </w:p>
        </w:tc>
        <w:tc>
          <w:tcPr>
            <w:tcW w:w="1418" w:type="dxa"/>
          </w:tcPr>
          <w:p w:rsidR="00D51EA5" w:rsidRPr="00D600CE" w:rsidRDefault="00D51EA5" w:rsidP="00D51EA5">
            <w:pPr>
              <w:pStyle w:val="12"/>
              <w:jc w:val="center"/>
              <w:rPr>
                <w:szCs w:val="24"/>
              </w:rPr>
            </w:pPr>
            <w:r w:rsidRPr="00D600CE">
              <w:t>40</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77</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Нолинск – Кырчаны</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16,96</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АС95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1962</w:t>
            </w:r>
          </w:p>
        </w:tc>
        <w:tc>
          <w:tcPr>
            <w:tcW w:w="1418" w:type="dxa"/>
          </w:tcPr>
          <w:p w:rsidR="00D51EA5" w:rsidRPr="00D600CE" w:rsidRDefault="00D51EA5" w:rsidP="00D51EA5">
            <w:pPr>
              <w:pStyle w:val="12"/>
              <w:jc w:val="center"/>
              <w:rPr>
                <w:szCs w:val="24"/>
              </w:rPr>
            </w:pPr>
            <w:r w:rsidRPr="00D600CE">
              <w:t>58</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78</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Нолинск – Швариха</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24,05</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 АЖ120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1975</w:t>
            </w:r>
          </w:p>
        </w:tc>
        <w:tc>
          <w:tcPr>
            <w:tcW w:w="1418" w:type="dxa"/>
          </w:tcPr>
          <w:p w:rsidR="00D51EA5" w:rsidRPr="00D600CE" w:rsidRDefault="00D51EA5" w:rsidP="00D51EA5">
            <w:pPr>
              <w:pStyle w:val="12"/>
              <w:jc w:val="center"/>
              <w:rPr>
                <w:szCs w:val="24"/>
              </w:rPr>
            </w:pPr>
            <w:r w:rsidRPr="00D600CE">
              <w:t>45</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79</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Омутнинск – Афанасьево с</w:t>
            </w:r>
            <w:r w:rsidRPr="00D600CE">
              <w:rPr>
                <w:sz w:val="24"/>
                <w:lang w:val="en-US"/>
              </w:rPr>
              <w:t> </w:t>
            </w:r>
            <w:r w:rsidRPr="00D600CE">
              <w:rPr>
                <w:sz w:val="24"/>
              </w:rPr>
              <w:t>отпайкой на ПС Залазна</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80,97</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1987</w:t>
            </w:r>
          </w:p>
        </w:tc>
        <w:tc>
          <w:tcPr>
            <w:tcW w:w="1418" w:type="dxa"/>
          </w:tcPr>
          <w:p w:rsidR="00D51EA5" w:rsidRPr="00D600CE" w:rsidRDefault="00D51EA5" w:rsidP="00D51EA5">
            <w:pPr>
              <w:pStyle w:val="12"/>
              <w:jc w:val="center"/>
              <w:rPr>
                <w:szCs w:val="24"/>
              </w:rPr>
            </w:pPr>
            <w:r w:rsidRPr="00D600CE">
              <w:t>33</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80</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Омутнинск – Гарь с отпайкой на ПС Песковка</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83,03</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1976</w:t>
            </w:r>
          </w:p>
        </w:tc>
        <w:tc>
          <w:tcPr>
            <w:tcW w:w="1418" w:type="dxa"/>
          </w:tcPr>
          <w:p w:rsidR="00D51EA5" w:rsidRPr="00D600CE" w:rsidRDefault="00D51EA5" w:rsidP="00D51EA5">
            <w:pPr>
              <w:pStyle w:val="12"/>
              <w:jc w:val="center"/>
              <w:rPr>
                <w:szCs w:val="24"/>
              </w:rPr>
            </w:pPr>
            <w:r w:rsidRPr="00D600CE">
              <w:t>44</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81</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Омутнинск – Кирс с отпайкой на ПС Песковка</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83,54</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1962</w:t>
            </w:r>
          </w:p>
        </w:tc>
        <w:tc>
          <w:tcPr>
            <w:tcW w:w="1418" w:type="dxa"/>
          </w:tcPr>
          <w:p w:rsidR="00D51EA5" w:rsidRPr="00D600CE" w:rsidRDefault="00D51EA5" w:rsidP="00D51EA5">
            <w:pPr>
              <w:pStyle w:val="12"/>
              <w:jc w:val="center"/>
              <w:rPr>
                <w:szCs w:val="24"/>
              </w:rPr>
            </w:pPr>
            <w:r w:rsidRPr="00D600CE">
              <w:t>58</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82</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 xml:space="preserve">ВЛ 110 кВ Омутнинск – ОХЗ </w:t>
            </w:r>
            <w:r w:rsidRPr="00D600CE">
              <w:rPr>
                <w:sz w:val="24"/>
                <w:lang w:val="en-US"/>
              </w:rPr>
              <w:t>I</w:t>
            </w:r>
            <w:r w:rsidRPr="00D600CE">
              <w:rPr>
                <w:sz w:val="24"/>
              </w:rPr>
              <w:t> цепь</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17,25</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1989</w:t>
            </w:r>
          </w:p>
        </w:tc>
        <w:tc>
          <w:tcPr>
            <w:tcW w:w="1418" w:type="dxa"/>
          </w:tcPr>
          <w:p w:rsidR="00D51EA5" w:rsidRPr="00D600CE" w:rsidRDefault="00D51EA5" w:rsidP="00D51EA5">
            <w:pPr>
              <w:pStyle w:val="12"/>
              <w:jc w:val="center"/>
              <w:rPr>
                <w:szCs w:val="24"/>
              </w:rPr>
            </w:pPr>
            <w:r w:rsidRPr="00D600CE">
              <w:t>31</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83</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 xml:space="preserve">ВЛ 110 кВ Омутнинск – ОХЗ </w:t>
            </w:r>
            <w:r w:rsidRPr="00D600CE">
              <w:rPr>
                <w:sz w:val="24"/>
                <w:lang w:val="en-US"/>
              </w:rPr>
              <w:t>II</w:t>
            </w:r>
            <w:r w:rsidRPr="00D600CE">
              <w:rPr>
                <w:sz w:val="24"/>
              </w:rPr>
              <w:t> цепь</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17,42</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1989</w:t>
            </w:r>
          </w:p>
        </w:tc>
        <w:tc>
          <w:tcPr>
            <w:tcW w:w="1418" w:type="dxa"/>
          </w:tcPr>
          <w:p w:rsidR="00D51EA5" w:rsidRPr="00D600CE" w:rsidRDefault="00D51EA5" w:rsidP="00D51EA5">
            <w:pPr>
              <w:pStyle w:val="12"/>
              <w:jc w:val="center"/>
              <w:rPr>
                <w:szCs w:val="24"/>
              </w:rPr>
            </w:pPr>
            <w:r w:rsidRPr="00D600CE">
              <w:t>31</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84</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Омутнинск – Черная Холуница</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41,54</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АС70; 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1976</w:t>
            </w:r>
          </w:p>
        </w:tc>
        <w:tc>
          <w:tcPr>
            <w:tcW w:w="1418" w:type="dxa"/>
          </w:tcPr>
          <w:p w:rsidR="00D51EA5" w:rsidRPr="00D600CE" w:rsidRDefault="00D51EA5" w:rsidP="00D51EA5">
            <w:pPr>
              <w:pStyle w:val="12"/>
              <w:jc w:val="center"/>
              <w:rPr>
                <w:szCs w:val="24"/>
              </w:rPr>
            </w:pPr>
            <w:r w:rsidRPr="00D600CE">
              <w:t>44</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85</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Опарино – Пинюг с</w:t>
            </w:r>
            <w:r w:rsidRPr="00D600CE">
              <w:rPr>
                <w:sz w:val="24"/>
                <w:lang w:val="en-US"/>
              </w:rPr>
              <w:t> </w:t>
            </w:r>
            <w:r w:rsidRPr="00D600CE">
              <w:rPr>
                <w:sz w:val="24"/>
              </w:rPr>
              <w:t>отпайкой на ПС Альмеж</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58,92</w:t>
            </w:r>
          </w:p>
        </w:tc>
        <w:tc>
          <w:tcPr>
            <w:tcW w:w="992" w:type="dxa"/>
          </w:tcPr>
          <w:p w:rsidR="00D51EA5" w:rsidRPr="00D600CE" w:rsidRDefault="00D51EA5" w:rsidP="007B057F">
            <w:pPr>
              <w:shd w:val="clear" w:color="auto" w:fill="FFFFFF"/>
              <w:suppressAutoHyphens/>
              <w:spacing w:before="40" w:after="40"/>
              <w:ind w:left="-108" w:right="-108"/>
              <w:jc w:val="center"/>
              <w:rPr>
                <w:sz w:val="24"/>
              </w:rPr>
            </w:pPr>
            <w:r w:rsidRPr="00D600CE">
              <w:rPr>
                <w:sz w:val="24"/>
              </w:rPr>
              <w:t>АСО240; 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1970</w:t>
            </w:r>
          </w:p>
        </w:tc>
        <w:tc>
          <w:tcPr>
            <w:tcW w:w="1418" w:type="dxa"/>
          </w:tcPr>
          <w:p w:rsidR="00D51EA5" w:rsidRPr="00D600CE" w:rsidRDefault="00D51EA5" w:rsidP="00D51EA5">
            <w:pPr>
              <w:pStyle w:val="12"/>
              <w:jc w:val="center"/>
              <w:rPr>
                <w:szCs w:val="24"/>
              </w:rPr>
            </w:pPr>
            <w:r w:rsidRPr="00D600CE">
              <w:t>50</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86</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Опытное Поле – Яранск</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9,64</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1982</w:t>
            </w:r>
          </w:p>
        </w:tc>
        <w:tc>
          <w:tcPr>
            <w:tcW w:w="1418" w:type="dxa"/>
          </w:tcPr>
          <w:p w:rsidR="00D51EA5" w:rsidRPr="00D600CE" w:rsidRDefault="00D51EA5" w:rsidP="00D51EA5">
            <w:pPr>
              <w:pStyle w:val="12"/>
              <w:jc w:val="center"/>
              <w:rPr>
                <w:szCs w:val="24"/>
              </w:rPr>
            </w:pPr>
            <w:r w:rsidRPr="00D600CE">
              <w:t>38</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87</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Оричи – Нижнеивкино с</w:t>
            </w:r>
            <w:r w:rsidRPr="00D600CE">
              <w:rPr>
                <w:sz w:val="24"/>
                <w:lang w:val="en-US"/>
              </w:rPr>
              <w:t> </w:t>
            </w:r>
            <w:r w:rsidRPr="00D600CE">
              <w:rPr>
                <w:sz w:val="24"/>
              </w:rPr>
              <w:t>отпайкой на ПС Тюмень</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55,16</w:t>
            </w:r>
          </w:p>
        </w:tc>
        <w:tc>
          <w:tcPr>
            <w:tcW w:w="992" w:type="dxa"/>
          </w:tcPr>
          <w:p w:rsidR="00D51EA5" w:rsidRPr="00D600CE" w:rsidRDefault="00D51EA5" w:rsidP="007B057F">
            <w:pPr>
              <w:shd w:val="clear" w:color="auto" w:fill="FFFFFF"/>
              <w:suppressAutoHyphens/>
              <w:spacing w:before="40" w:after="40"/>
              <w:ind w:left="-108" w:right="-108"/>
              <w:jc w:val="center"/>
              <w:rPr>
                <w:sz w:val="24"/>
              </w:rPr>
            </w:pPr>
            <w:r w:rsidRPr="00D600CE">
              <w:rPr>
                <w:sz w:val="24"/>
              </w:rPr>
              <w:t>АЖ120; 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1980</w:t>
            </w:r>
          </w:p>
        </w:tc>
        <w:tc>
          <w:tcPr>
            <w:tcW w:w="1418" w:type="dxa"/>
          </w:tcPr>
          <w:p w:rsidR="00D51EA5" w:rsidRPr="00D600CE" w:rsidRDefault="00D51EA5" w:rsidP="00D51EA5">
            <w:pPr>
              <w:pStyle w:val="12"/>
              <w:jc w:val="center"/>
              <w:rPr>
                <w:szCs w:val="24"/>
              </w:rPr>
            </w:pPr>
            <w:r w:rsidRPr="00D600CE">
              <w:t>40</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88</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Оричи – Тюмень</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14,34</w:t>
            </w:r>
          </w:p>
        </w:tc>
        <w:tc>
          <w:tcPr>
            <w:tcW w:w="992" w:type="dxa"/>
          </w:tcPr>
          <w:p w:rsidR="00D51EA5" w:rsidRPr="00D600CE" w:rsidRDefault="00D51EA5" w:rsidP="007B057F">
            <w:pPr>
              <w:shd w:val="clear" w:color="auto" w:fill="FFFFFF"/>
              <w:suppressAutoHyphens/>
              <w:spacing w:before="40" w:after="40"/>
              <w:ind w:left="-108" w:right="-108"/>
              <w:jc w:val="center"/>
              <w:rPr>
                <w:sz w:val="24"/>
              </w:rPr>
            </w:pPr>
            <w:r w:rsidRPr="00D600CE">
              <w:rPr>
                <w:sz w:val="24"/>
              </w:rPr>
              <w:t>АЖ120; 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1983</w:t>
            </w:r>
          </w:p>
        </w:tc>
        <w:tc>
          <w:tcPr>
            <w:tcW w:w="1418" w:type="dxa"/>
          </w:tcPr>
          <w:p w:rsidR="00D51EA5" w:rsidRPr="00D600CE" w:rsidRDefault="00D51EA5" w:rsidP="00D51EA5">
            <w:pPr>
              <w:pStyle w:val="12"/>
              <w:jc w:val="center"/>
              <w:rPr>
                <w:szCs w:val="24"/>
              </w:rPr>
            </w:pPr>
            <w:r w:rsidRPr="00D600CE">
              <w:t>37</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89</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Оричи – УХО</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0,07</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АС150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1980</w:t>
            </w:r>
          </w:p>
        </w:tc>
        <w:tc>
          <w:tcPr>
            <w:tcW w:w="1418" w:type="dxa"/>
          </w:tcPr>
          <w:p w:rsidR="00D51EA5" w:rsidRPr="00D600CE" w:rsidRDefault="00D51EA5" w:rsidP="00D51EA5">
            <w:pPr>
              <w:pStyle w:val="12"/>
              <w:jc w:val="center"/>
              <w:rPr>
                <w:szCs w:val="24"/>
              </w:rPr>
            </w:pPr>
            <w:r w:rsidRPr="00D600CE">
              <w:t>40</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90</w:t>
            </w:r>
          </w:p>
        </w:tc>
        <w:tc>
          <w:tcPr>
            <w:tcW w:w="4678" w:type="dxa"/>
          </w:tcPr>
          <w:p w:rsidR="00D51EA5" w:rsidRPr="00D600CE" w:rsidRDefault="00D51EA5" w:rsidP="007B057F">
            <w:pPr>
              <w:shd w:val="clear" w:color="auto" w:fill="FFFFFF"/>
              <w:suppressAutoHyphens/>
              <w:spacing w:before="40" w:after="40"/>
              <w:ind w:right="-108"/>
              <w:rPr>
                <w:sz w:val="24"/>
              </w:rPr>
            </w:pPr>
            <w:r w:rsidRPr="00D600CE">
              <w:rPr>
                <w:sz w:val="24"/>
              </w:rPr>
              <w:t>ВЛ 110 кВ Оршанка – Табашино</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8,90</w:t>
            </w:r>
          </w:p>
        </w:tc>
        <w:tc>
          <w:tcPr>
            <w:tcW w:w="992" w:type="dxa"/>
          </w:tcPr>
          <w:p w:rsidR="00D51EA5" w:rsidRPr="00D600CE" w:rsidRDefault="00D51EA5" w:rsidP="007B057F">
            <w:pPr>
              <w:shd w:val="clear" w:color="auto" w:fill="FFFFFF"/>
              <w:suppressAutoHyphens/>
              <w:spacing w:before="40" w:after="40"/>
              <w:ind w:left="-108" w:right="-108"/>
              <w:jc w:val="center"/>
              <w:rPr>
                <w:sz w:val="24"/>
              </w:rPr>
            </w:pPr>
            <w:r w:rsidRPr="00D600CE">
              <w:rPr>
                <w:sz w:val="24"/>
              </w:rPr>
              <w:t>АЖ120; 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1979</w:t>
            </w:r>
          </w:p>
        </w:tc>
        <w:tc>
          <w:tcPr>
            <w:tcW w:w="1418" w:type="dxa"/>
          </w:tcPr>
          <w:p w:rsidR="00D51EA5" w:rsidRPr="00D600CE" w:rsidRDefault="00D51EA5" w:rsidP="00D51EA5">
            <w:pPr>
              <w:pStyle w:val="12"/>
              <w:jc w:val="center"/>
              <w:rPr>
                <w:szCs w:val="24"/>
              </w:rPr>
            </w:pPr>
            <w:r w:rsidRPr="00D600CE">
              <w:t>41</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91</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Павлово – Пижанка</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11,95</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АС70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1979</w:t>
            </w:r>
          </w:p>
        </w:tc>
        <w:tc>
          <w:tcPr>
            <w:tcW w:w="1418" w:type="dxa"/>
          </w:tcPr>
          <w:p w:rsidR="00D51EA5" w:rsidRPr="00D600CE" w:rsidRDefault="00D51EA5" w:rsidP="00D51EA5">
            <w:pPr>
              <w:pStyle w:val="12"/>
              <w:jc w:val="center"/>
              <w:rPr>
                <w:szCs w:val="24"/>
              </w:rPr>
            </w:pPr>
            <w:r w:rsidRPr="00D600CE">
              <w:t>41</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92</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Пасегово – Оричи с</w:t>
            </w:r>
            <w:r w:rsidRPr="00D600CE">
              <w:rPr>
                <w:sz w:val="24"/>
                <w:lang w:val="en-US"/>
              </w:rPr>
              <w:t> </w:t>
            </w:r>
            <w:r w:rsidRPr="00D600CE">
              <w:rPr>
                <w:sz w:val="24"/>
              </w:rPr>
              <w:t>отпайкой на ПС Лянгасово</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35,43</w:t>
            </w:r>
          </w:p>
        </w:tc>
        <w:tc>
          <w:tcPr>
            <w:tcW w:w="992" w:type="dxa"/>
          </w:tcPr>
          <w:p w:rsidR="00D51EA5" w:rsidRPr="00D600CE" w:rsidRDefault="00D51EA5" w:rsidP="007B057F">
            <w:pPr>
              <w:shd w:val="clear" w:color="auto" w:fill="FFFFFF"/>
              <w:suppressAutoHyphens/>
              <w:spacing w:before="40" w:after="40"/>
              <w:ind w:left="-108" w:right="-108"/>
              <w:jc w:val="center"/>
              <w:rPr>
                <w:sz w:val="24"/>
              </w:rPr>
            </w:pPr>
            <w:r w:rsidRPr="00D600CE">
              <w:rPr>
                <w:sz w:val="24"/>
              </w:rPr>
              <w:t>АЖ120; 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1963</w:t>
            </w:r>
          </w:p>
        </w:tc>
        <w:tc>
          <w:tcPr>
            <w:tcW w:w="1418" w:type="dxa"/>
          </w:tcPr>
          <w:p w:rsidR="00D51EA5" w:rsidRPr="00D600CE" w:rsidRDefault="00D51EA5" w:rsidP="00D51EA5">
            <w:pPr>
              <w:pStyle w:val="12"/>
              <w:jc w:val="center"/>
              <w:rPr>
                <w:szCs w:val="24"/>
              </w:rPr>
            </w:pPr>
            <w:r w:rsidRPr="00D600CE">
              <w:t>57</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93</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Первомайск – Матвинур</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10,70</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1972</w:t>
            </w:r>
          </w:p>
        </w:tc>
        <w:tc>
          <w:tcPr>
            <w:tcW w:w="1418" w:type="dxa"/>
          </w:tcPr>
          <w:p w:rsidR="00D51EA5" w:rsidRPr="00D600CE" w:rsidRDefault="00D51EA5" w:rsidP="00D51EA5">
            <w:pPr>
              <w:pStyle w:val="12"/>
              <w:jc w:val="center"/>
              <w:rPr>
                <w:szCs w:val="24"/>
              </w:rPr>
            </w:pPr>
            <w:r w:rsidRPr="00D600CE">
              <w:t>48</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94</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Песковка – Бисерово</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55,81</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АС70; 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1973</w:t>
            </w:r>
          </w:p>
        </w:tc>
        <w:tc>
          <w:tcPr>
            <w:tcW w:w="1418" w:type="dxa"/>
          </w:tcPr>
          <w:p w:rsidR="00D51EA5" w:rsidRPr="00D600CE" w:rsidRDefault="00D51EA5" w:rsidP="00D51EA5">
            <w:pPr>
              <w:pStyle w:val="12"/>
              <w:jc w:val="center"/>
              <w:rPr>
                <w:szCs w:val="24"/>
              </w:rPr>
            </w:pPr>
            <w:r w:rsidRPr="00D600CE">
              <w:t>47</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95</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Петровское – Уржум</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35,54</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1976</w:t>
            </w:r>
          </w:p>
        </w:tc>
        <w:tc>
          <w:tcPr>
            <w:tcW w:w="1418" w:type="dxa"/>
          </w:tcPr>
          <w:p w:rsidR="00D51EA5" w:rsidRPr="00D600CE" w:rsidRDefault="00D51EA5" w:rsidP="00D51EA5">
            <w:pPr>
              <w:pStyle w:val="12"/>
              <w:jc w:val="center"/>
              <w:rPr>
                <w:szCs w:val="24"/>
              </w:rPr>
            </w:pPr>
            <w:r w:rsidRPr="00D600CE">
              <w:t>44</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lastRenderedPageBreak/>
              <w:t>96</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Пинюг – Демьяново</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46,36</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1970</w:t>
            </w:r>
          </w:p>
        </w:tc>
        <w:tc>
          <w:tcPr>
            <w:tcW w:w="1418" w:type="dxa"/>
          </w:tcPr>
          <w:p w:rsidR="00D51EA5" w:rsidRPr="00D600CE" w:rsidRDefault="00D51EA5" w:rsidP="00D51EA5">
            <w:pPr>
              <w:pStyle w:val="12"/>
              <w:jc w:val="center"/>
              <w:rPr>
                <w:szCs w:val="24"/>
              </w:rPr>
            </w:pPr>
            <w:r w:rsidRPr="00D600CE">
              <w:t>50</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97</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Полом – Филиппово</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13,24</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АС70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1978</w:t>
            </w:r>
          </w:p>
        </w:tc>
        <w:tc>
          <w:tcPr>
            <w:tcW w:w="1418" w:type="dxa"/>
          </w:tcPr>
          <w:p w:rsidR="00D51EA5" w:rsidRPr="00D600CE" w:rsidRDefault="00D51EA5" w:rsidP="00D51EA5">
            <w:pPr>
              <w:pStyle w:val="12"/>
              <w:jc w:val="center"/>
              <w:rPr>
                <w:szCs w:val="24"/>
              </w:rPr>
            </w:pPr>
            <w:r w:rsidRPr="00D600CE">
              <w:t>42</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98</w:t>
            </w:r>
          </w:p>
        </w:tc>
        <w:tc>
          <w:tcPr>
            <w:tcW w:w="4678" w:type="dxa"/>
          </w:tcPr>
          <w:p w:rsidR="00D51EA5" w:rsidRPr="00D600CE" w:rsidRDefault="00D51EA5" w:rsidP="007B057F">
            <w:pPr>
              <w:shd w:val="clear" w:color="auto" w:fill="FFFFFF"/>
              <w:suppressAutoHyphens/>
              <w:spacing w:before="40" w:after="40"/>
              <w:ind w:right="-108"/>
              <w:rPr>
                <w:sz w:val="24"/>
              </w:rPr>
            </w:pPr>
            <w:r w:rsidRPr="00D600CE">
              <w:rPr>
                <w:sz w:val="24"/>
              </w:rPr>
              <w:t>ВЛ 110 кВ Прогресс – Кремешки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16,93</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1973</w:t>
            </w:r>
          </w:p>
        </w:tc>
        <w:tc>
          <w:tcPr>
            <w:tcW w:w="1418" w:type="dxa"/>
          </w:tcPr>
          <w:p w:rsidR="00D51EA5" w:rsidRPr="00D600CE" w:rsidRDefault="00D51EA5" w:rsidP="00D51EA5">
            <w:pPr>
              <w:pStyle w:val="12"/>
              <w:jc w:val="center"/>
              <w:rPr>
                <w:szCs w:val="24"/>
              </w:rPr>
            </w:pPr>
            <w:r w:rsidRPr="00D600CE">
              <w:t>47</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99</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Просница – Полом</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10,10</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АС70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1978</w:t>
            </w:r>
          </w:p>
        </w:tc>
        <w:tc>
          <w:tcPr>
            <w:tcW w:w="1418" w:type="dxa"/>
          </w:tcPr>
          <w:p w:rsidR="00D51EA5" w:rsidRPr="00D600CE" w:rsidRDefault="00D51EA5" w:rsidP="00D51EA5">
            <w:pPr>
              <w:pStyle w:val="12"/>
              <w:jc w:val="center"/>
              <w:rPr>
                <w:szCs w:val="24"/>
              </w:rPr>
            </w:pPr>
            <w:r w:rsidRPr="00D600CE">
              <w:t>42</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100</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Прудки – Нижний Торъял</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27,40</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1981</w:t>
            </w:r>
          </w:p>
        </w:tc>
        <w:tc>
          <w:tcPr>
            <w:tcW w:w="1418" w:type="dxa"/>
          </w:tcPr>
          <w:p w:rsidR="00D51EA5" w:rsidRPr="00D600CE" w:rsidRDefault="00D51EA5" w:rsidP="00D51EA5">
            <w:pPr>
              <w:pStyle w:val="12"/>
              <w:jc w:val="center"/>
              <w:rPr>
                <w:szCs w:val="24"/>
              </w:rPr>
            </w:pPr>
            <w:r w:rsidRPr="00D600CE">
              <w:t>39</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101</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РМЗ – Первомайск</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28,82</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1976</w:t>
            </w:r>
          </w:p>
        </w:tc>
        <w:tc>
          <w:tcPr>
            <w:tcW w:w="1418" w:type="dxa"/>
          </w:tcPr>
          <w:p w:rsidR="00D51EA5" w:rsidRPr="00D600CE" w:rsidRDefault="00D51EA5" w:rsidP="00D51EA5">
            <w:pPr>
              <w:pStyle w:val="12"/>
              <w:jc w:val="center"/>
              <w:rPr>
                <w:szCs w:val="24"/>
              </w:rPr>
            </w:pPr>
            <w:r w:rsidRPr="00D600CE">
              <w:t>44</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102</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Свеча – Круглыжи с</w:t>
            </w:r>
            <w:r w:rsidRPr="00D600CE">
              <w:rPr>
                <w:sz w:val="24"/>
                <w:lang w:val="en-US"/>
              </w:rPr>
              <w:t> </w:t>
            </w:r>
            <w:r w:rsidRPr="00D600CE">
              <w:rPr>
                <w:sz w:val="24"/>
              </w:rPr>
              <w:t>отпайкой на ПС Краснооктябрьская</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32,51</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АС70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1979</w:t>
            </w:r>
          </w:p>
        </w:tc>
        <w:tc>
          <w:tcPr>
            <w:tcW w:w="1418" w:type="dxa"/>
          </w:tcPr>
          <w:p w:rsidR="00D51EA5" w:rsidRPr="00D600CE" w:rsidRDefault="00D51EA5" w:rsidP="00D51EA5">
            <w:pPr>
              <w:pStyle w:val="12"/>
              <w:jc w:val="center"/>
              <w:rPr>
                <w:szCs w:val="24"/>
              </w:rPr>
            </w:pPr>
            <w:r w:rsidRPr="00D600CE">
              <w:t>41</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103</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Селезениха – Талица</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65,65</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1989</w:t>
            </w:r>
          </w:p>
        </w:tc>
        <w:tc>
          <w:tcPr>
            <w:tcW w:w="1418" w:type="dxa"/>
          </w:tcPr>
          <w:p w:rsidR="00D51EA5" w:rsidRPr="00D600CE" w:rsidRDefault="00D51EA5" w:rsidP="00D51EA5">
            <w:pPr>
              <w:pStyle w:val="12"/>
              <w:jc w:val="center"/>
              <w:rPr>
                <w:szCs w:val="24"/>
              </w:rPr>
            </w:pPr>
            <w:r w:rsidRPr="00D600CE">
              <w:t>31</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104</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Сельмаш – Кировская ТЭЦ-4</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5,82</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 АС185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1969</w:t>
            </w:r>
          </w:p>
        </w:tc>
        <w:tc>
          <w:tcPr>
            <w:tcW w:w="1418" w:type="dxa"/>
          </w:tcPr>
          <w:p w:rsidR="00D51EA5" w:rsidRPr="00D600CE" w:rsidRDefault="00D51EA5" w:rsidP="00D51EA5">
            <w:pPr>
              <w:pStyle w:val="12"/>
              <w:jc w:val="center"/>
              <w:rPr>
                <w:szCs w:val="24"/>
              </w:rPr>
            </w:pPr>
            <w:r w:rsidRPr="00D600CE">
              <w:t>51</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105</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Слудка – Лазарево 1 с</w:t>
            </w:r>
            <w:r w:rsidRPr="00D600CE">
              <w:rPr>
                <w:sz w:val="24"/>
                <w:lang w:val="en-US"/>
              </w:rPr>
              <w:t> </w:t>
            </w:r>
            <w:r w:rsidRPr="00D600CE">
              <w:rPr>
                <w:sz w:val="24"/>
              </w:rPr>
              <w:t>отпайками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94,60</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1987</w:t>
            </w:r>
          </w:p>
        </w:tc>
        <w:tc>
          <w:tcPr>
            <w:tcW w:w="1418" w:type="dxa"/>
          </w:tcPr>
          <w:p w:rsidR="00D51EA5" w:rsidRPr="00D600CE" w:rsidRDefault="00D51EA5" w:rsidP="00D51EA5">
            <w:pPr>
              <w:pStyle w:val="12"/>
              <w:jc w:val="center"/>
              <w:rPr>
                <w:szCs w:val="24"/>
              </w:rPr>
            </w:pPr>
            <w:r w:rsidRPr="00D600CE">
              <w:t>33</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106</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Советск – Прогресс</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11,60</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1973</w:t>
            </w:r>
          </w:p>
        </w:tc>
        <w:tc>
          <w:tcPr>
            <w:tcW w:w="1418" w:type="dxa"/>
          </w:tcPr>
          <w:p w:rsidR="00D51EA5" w:rsidRPr="00D600CE" w:rsidRDefault="00D51EA5" w:rsidP="00D51EA5">
            <w:pPr>
              <w:pStyle w:val="12"/>
              <w:jc w:val="center"/>
              <w:rPr>
                <w:szCs w:val="24"/>
              </w:rPr>
            </w:pPr>
            <w:r w:rsidRPr="00D600CE">
              <w:t>47</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107</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Суна – Богородск</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40,27</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АС95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1978</w:t>
            </w:r>
          </w:p>
        </w:tc>
        <w:tc>
          <w:tcPr>
            <w:tcW w:w="1418" w:type="dxa"/>
          </w:tcPr>
          <w:p w:rsidR="00D51EA5" w:rsidRPr="00D600CE" w:rsidRDefault="00D51EA5" w:rsidP="00D51EA5">
            <w:pPr>
              <w:pStyle w:val="12"/>
              <w:jc w:val="center"/>
              <w:rPr>
                <w:szCs w:val="24"/>
              </w:rPr>
            </w:pPr>
            <w:r w:rsidRPr="00D600CE">
              <w:t>42</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108</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Суна – Верхошижемье</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76,20</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1989</w:t>
            </w:r>
          </w:p>
        </w:tc>
        <w:tc>
          <w:tcPr>
            <w:tcW w:w="1418" w:type="dxa"/>
          </w:tcPr>
          <w:p w:rsidR="00D51EA5" w:rsidRPr="00D600CE" w:rsidRDefault="00D51EA5" w:rsidP="00D51EA5">
            <w:pPr>
              <w:pStyle w:val="12"/>
              <w:jc w:val="center"/>
              <w:rPr>
                <w:szCs w:val="24"/>
              </w:rPr>
            </w:pPr>
            <w:r w:rsidRPr="00D600CE">
              <w:t>31</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109</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Суна – Кырчаны</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24,72</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АС95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1962</w:t>
            </w:r>
          </w:p>
        </w:tc>
        <w:tc>
          <w:tcPr>
            <w:tcW w:w="1418" w:type="dxa"/>
          </w:tcPr>
          <w:p w:rsidR="00D51EA5" w:rsidRPr="00D600CE" w:rsidRDefault="00D51EA5" w:rsidP="00D51EA5">
            <w:pPr>
              <w:pStyle w:val="12"/>
              <w:jc w:val="center"/>
              <w:rPr>
                <w:szCs w:val="24"/>
              </w:rPr>
            </w:pPr>
            <w:r w:rsidRPr="00D600CE">
              <w:t>58</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110</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Сусоловка – Луза</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26,75</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АС150; АС185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1968</w:t>
            </w:r>
          </w:p>
        </w:tc>
        <w:tc>
          <w:tcPr>
            <w:tcW w:w="1418" w:type="dxa"/>
          </w:tcPr>
          <w:p w:rsidR="00D51EA5" w:rsidRPr="00D600CE" w:rsidRDefault="00D51EA5" w:rsidP="00D51EA5">
            <w:pPr>
              <w:pStyle w:val="12"/>
              <w:jc w:val="center"/>
              <w:rPr>
                <w:szCs w:val="24"/>
              </w:rPr>
            </w:pPr>
            <w:r w:rsidRPr="00D600CE">
              <w:t>52</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111</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Табашино – Прудки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11,36</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АЖ120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1979</w:t>
            </w:r>
          </w:p>
        </w:tc>
        <w:tc>
          <w:tcPr>
            <w:tcW w:w="1418" w:type="dxa"/>
          </w:tcPr>
          <w:p w:rsidR="00D51EA5" w:rsidRPr="00D600CE" w:rsidRDefault="00D51EA5" w:rsidP="00D51EA5">
            <w:pPr>
              <w:pStyle w:val="12"/>
              <w:jc w:val="center"/>
              <w:rPr>
                <w:szCs w:val="24"/>
              </w:rPr>
            </w:pPr>
            <w:r w:rsidRPr="00D600CE">
              <w:t>41</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112</w:t>
            </w:r>
          </w:p>
        </w:tc>
        <w:tc>
          <w:tcPr>
            <w:tcW w:w="4678" w:type="dxa"/>
          </w:tcPr>
          <w:p w:rsidR="00D51EA5" w:rsidRPr="00D600CE" w:rsidRDefault="00D51EA5" w:rsidP="007B057F">
            <w:pPr>
              <w:shd w:val="clear" w:color="auto" w:fill="FFFFFF"/>
              <w:suppressAutoHyphens/>
              <w:spacing w:before="40" w:after="40"/>
              <w:ind w:right="-108"/>
              <w:rPr>
                <w:sz w:val="24"/>
              </w:rPr>
            </w:pPr>
            <w:r w:rsidRPr="00D600CE">
              <w:rPr>
                <w:sz w:val="24"/>
              </w:rPr>
              <w:t>ВЛ 110 кВ Тужа – Опытное Поле</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23,53</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1982</w:t>
            </w:r>
          </w:p>
        </w:tc>
        <w:tc>
          <w:tcPr>
            <w:tcW w:w="1418" w:type="dxa"/>
          </w:tcPr>
          <w:p w:rsidR="00D51EA5" w:rsidRPr="00D600CE" w:rsidRDefault="00D51EA5" w:rsidP="00D51EA5">
            <w:pPr>
              <w:pStyle w:val="12"/>
              <w:jc w:val="center"/>
              <w:rPr>
                <w:szCs w:val="24"/>
              </w:rPr>
            </w:pPr>
            <w:r w:rsidRPr="00D600CE">
              <w:t>38</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113</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Кировская ТЭЦ-3 – Азот-1</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2,66</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АС400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1979</w:t>
            </w:r>
          </w:p>
        </w:tc>
        <w:tc>
          <w:tcPr>
            <w:tcW w:w="1418" w:type="dxa"/>
          </w:tcPr>
          <w:p w:rsidR="00D51EA5" w:rsidRPr="00D600CE" w:rsidRDefault="00D51EA5" w:rsidP="00D51EA5">
            <w:pPr>
              <w:pStyle w:val="12"/>
              <w:jc w:val="center"/>
              <w:rPr>
                <w:szCs w:val="24"/>
              </w:rPr>
            </w:pPr>
            <w:r w:rsidRPr="00D600CE">
              <w:t>41</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114</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Кировская ТЭЦ-3 – ГПП (резерв)</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1,31</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1961</w:t>
            </w:r>
          </w:p>
        </w:tc>
        <w:tc>
          <w:tcPr>
            <w:tcW w:w="1418" w:type="dxa"/>
          </w:tcPr>
          <w:p w:rsidR="00D51EA5" w:rsidRPr="00D600CE" w:rsidRDefault="00D51EA5" w:rsidP="00D51EA5">
            <w:pPr>
              <w:pStyle w:val="12"/>
              <w:jc w:val="center"/>
              <w:rPr>
                <w:szCs w:val="24"/>
              </w:rPr>
            </w:pPr>
            <w:r w:rsidRPr="00D600CE">
              <w:t>59</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115</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Кировская ТЭЦ-3 – ГПП № 1</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3,17</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АС300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2013</w:t>
            </w:r>
          </w:p>
        </w:tc>
        <w:tc>
          <w:tcPr>
            <w:tcW w:w="1418" w:type="dxa"/>
          </w:tcPr>
          <w:p w:rsidR="00D51EA5" w:rsidRPr="00D600CE" w:rsidRDefault="00D51EA5" w:rsidP="00D51EA5">
            <w:pPr>
              <w:pStyle w:val="12"/>
              <w:jc w:val="center"/>
              <w:rPr>
                <w:szCs w:val="24"/>
              </w:rPr>
            </w:pPr>
            <w:r w:rsidRPr="00D600CE">
              <w:t>7</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116</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Кировская ТЭЦ-3 – ГПП № 2</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3,17</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АС300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2013</w:t>
            </w:r>
          </w:p>
        </w:tc>
        <w:tc>
          <w:tcPr>
            <w:tcW w:w="1418" w:type="dxa"/>
          </w:tcPr>
          <w:p w:rsidR="00D51EA5" w:rsidRPr="00D600CE" w:rsidRDefault="00D51EA5" w:rsidP="00D51EA5">
            <w:pPr>
              <w:pStyle w:val="12"/>
              <w:jc w:val="center"/>
              <w:rPr>
                <w:szCs w:val="24"/>
              </w:rPr>
            </w:pPr>
            <w:r w:rsidRPr="00D600CE">
              <w:t>7</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117</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 xml:space="preserve">ВЛ 110 кВ Кировская ТЭЦ-3 – Слободская </w:t>
            </w:r>
            <w:r w:rsidRPr="00D600CE">
              <w:rPr>
                <w:sz w:val="24"/>
                <w:lang w:val="en-US"/>
              </w:rPr>
              <w:t>I</w:t>
            </w:r>
            <w:r w:rsidRPr="00D600CE">
              <w:rPr>
                <w:sz w:val="24"/>
              </w:rPr>
              <w:t xml:space="preserve"> цепь с отпайками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32,59</w:t>
            </w:r>
          </w:p>
        </w:tc>
        <w:tc>
          <w:tcPr>
            <w:tcW w:w="992" w:type="dxa"/>
          </w:tcPr>
          <w:p w:rsidR="00D51EA5" w:rsidRPr="00D600CE" w:rsidRDefault="00D51EA5" w:rsidP="007B057F">
            <w:pPr>
              <w:shd w:val="clear" w:color="auto" w:fill="FFFFFF"/>
              <w:suppressAutoHyphens/>
              <w:spacing w:before="40" w:after="40"/>
              <w:ind w:left="-108" w:right="-108"/>
              <w:jc w:val="center"/>
              <w:rPr>
                <w:sz w:val="24"/>
              </w:rPr>
            </w:pPr>
            <w:r w:rsidRPr="00D600CE">
              <w:rPr>
                <w:sz w:val="24"/>
              </w:rPr>
              <w:t>АС120; АЖ120; АС185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1971</w:t>
            </w:r>
          </w:p>
        </w:tc>
        <w:tc>
          <w:tcPr>
            <w:tcW w:w="1418" w:type="dxa"/>
          </w:tcPr>
          <w:p w:rsidR="00D51EA5" w:rsidRPr="00D600CE" w:rsidRDefault="00D51EA5" w:rsidP="00D51EA5">
            <w:pPr>
              <w:pStyle w:val="12"/>
              <w:jc w:val="center"/>
              <w:rPr>
                <w:szCs w:val="24"/>
              </w:rPr>
            </w:pPr>
            <w:r w:rsidRPr="00D600CE">
              <w:t>49</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118</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 xml:space="preserve">ВЛ 110 кВ Кировская ТЭЦ-3 – Слободская </w:t>
            </w:r>
            <w:r w:rsidRPr="00D600CE">
              <w:rPr>
                <w:sz w:val="24"/>
                <w:lang w:val="en-US"/>
              </w:rPr>
              <w:t>II</w:t>
            </w:r>
            <w:r w:rsidRPr="00D600CE">
              <w:rPr>
                <w:sz w:val="24"/>
              </w:rPr>
              <w:t xml:space="preserve"> цепь с отпайками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52,74</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 АС185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1971</w:t>
            </w:r>
          </w:p>
        </w:tc>
        <w:tc>
          <w:tcPr>
            <w:tcW w:w="1418" w:type="dxa"/>
          </w:tcPr>
          <w:p w:rsidR="00D51EA5" w:rsidRPr="00D600CE" w:rsidRDefault="00D51EA5" w:rsidP="00D51EA5">
            <w:pPr>
              <w:pStyle w:val="12"/>
              <w:jc w:val="center"/>
              <w:rPr>
                <w:szCs w:val="24"/>
              </w:rPr>
            </w:pPr>
            <w:r w:rsidRPr="00D600CE">
              <w:t>49</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119</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Кировская ТЭЦ-3 – Чепецк с отпайкой на ПС Кристалл</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8,75</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АС240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1975</w:t>
            </w:r>
          </w:p>
        </w:tc>
        <w:tc>
          <w:tcPr>
            <w:tcW w:w="1418" w:type="dxa"/>
          </w:tcPr>
          <w:p w:rsidR="00D51EA5" w:rsidRPr="00D600CE" w:rsidRDefault="00D51EA5" w:rsidP="00D51EA5">
            <w:pPr>
              <w:pStyle w:val="12"/>
              <w:jc w:val="center"/>
              <w:rPr>
                <w:szCs w:val="24"/>
              </w:rPr>
            </w:pPr>
            <w:r w:rsidRPr="00D600CE">
              <w:t>45</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120</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Кировская ТЭЦ-4 – Бахта с отпайками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18,08</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 АС150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1980</w:t>
            </w:r>
          </w:p>
        </w:tc>
        <w:tc>
          <w:tcPr>
            <w:tcW w:w="1418" w:type="dxa"/>
          </w:tcPr>
          <w:p w:rsidR="00D51EA5" w:rsidRPr="00D600CE" w:rsidRDefault="00D51EA5" w:rsidP="00D51EA5">
            <w:pPr>
              <w:pStyle w:val="12"/>
              <w:jc w:val="center"/>
              <w:rPr>
                <w:szCs w:val="24"/>
              </w:rPr>
            </w:pPr>
            <w:r w:rsidRPr="00D600CE">
              <w:t>40</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121</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 xml:space="preserve">ВЛ 110 кВ Кировская ТЭЦ-4 – Западная </w:t>
            </w:r>
            <w:r w:rsidRPr="00D600CE">
              <w:rPr>
                <w:sz w:val="24"/>
                <w:lang w:val="en-US"/>
              </w:rPr>
              <w:t>I</w:t>
            </w:r>
            <w:r w:rsidRPr="00D600CE">
              <w:rPr>
                <w:sz w:val="24"/>
              </w:rPr>
              <w:t> цепь с отпайками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8,59</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АС150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1970</w:t>
            </w:r>
          </w:p>
        </w:tc>
        <w:tc>
          <w:tcPr>
            <w:tcW w:w="1418" w:type="dxa"/>
          </w:tcPr>
          <w:p w:rsidR="00D51EA5" w:rsidRPr="00D600CE" w:rsidRDefault="00D51EA5" w:rsidP="00D51EA5">
            <w:pPr>
              <w:pStyle w:val="12"/>
              <w:jc w:val="center"/>
              <w:rPr>
                <w:szCs w:val="24"/>
              </w:rPr>
            </w:pPr>
            <w:r w:rsidRPr="00D600CE">
              <w:t>50</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lastRenderedPageBreak/>
              <w:t>122</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 xml:space="preserve">ВЛ 110 кВ Кировская ТЭЦ-4 – Западная </w:t>
            </w:r>
            <w:r w:rsidRPr="00D600CE">
              <w:rPr>
                <w:sz w:val="24"/>
                <w:lang w:val="en-US"/>
              </w:rPr>
              <w:t>II</w:t>
            </w:r>
            <w:r w:rsidRPr="00D600CE">
              <w:rPr>
                <w:sz w:val="24"/>
              </w:rPr>
              <w:t> цепь с отпайками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8,59</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АС150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1970</w:t>
            </w:r>
          </w:p>
        </w:tc>
        <w:tc>
          <w:tcPr>
            <w:tcW w:w="1418" w:type="dxa"/>
          </w:tcPr>
          <w:p w:rsidR="00D51EA5" w:rsidRPr="00D600CE" w:rsidRDefault="00D51EA5" w:rsidP="00D51EA5">
            <w:pPr>
              <w:pStyle w:val="12"/>
              <w:jc w:val="center"/>
              <w:rPr>
                <w:szCs w:val="24"/>
              </w:rPr>
            </w:pPr>
            <w:r w:rsidRPr="00D600CE">
              <w:t>50</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123</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Кировская ТЭЦ-4 – Красногорская с отпайками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10,89</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 АС150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1980</w:t>
            </w:r>
          </w:p>
        </w:tc>
        <w:tc>
          <w:tcPr>
            <w:tcW w:w="1418" w:type="dxa"/>
          </w:tcPr>
          <w:p w:rsidR="00D51EA5" w:rsidRPr="00D600CE" w:rsidRDefault="00D51EA5" w:rsidP="00D51EA5">
            <w:pPr>
              <w:pStyle w:val="12"/>
              <w:jc w:val="center"/>
              <w:rPr>
                <w:szCs w:val="24"/>
              </w:rPr>
            </w:pPr>
            <w:r w:rsidRPr="00D600CE">
              <w:t>40</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124</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Кировская ТЭЦ-4 – Красный Курсант</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20,10</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 АС185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1970</w:t>
            </w:r>
          </w:p>
        </w:tc>
        <w:tc>
          <w:tcPr>
            <w:tcW w:w="1418" w:type="dxa"/>
          </w:tcPr>
          <w:p w:rsidR="00D51EA5" w:rsidRPr="00D600CE" w:rsidRDefault="00D51EA5" w:rsidP="00D51EA5">
            <w:pPr>
              <w:pStyle w:val="12"/>
              <w:jc w:val="center"/>
              <w:rPr>
                <w:szCs w:val="24"/>
              </w:rPr>
            </w:pPr>
            <w:r w:rsidRPr="00D600CE">
              <w:t>50</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125</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 xml:space="preserve">ВЛ 110 кВ Кировская ТЭЦ-4 – ОЦМ </w:t>
            </w:r>
            <w:r w:rsidRPr="00D600CE">
              <w:rPr>
                <w:sz w:val="24"/>
                <w:lang w:val="en-US"/>
              </w:rPr>
              <w:t>I </w:t>
            </w:r>
            <w:r w:rsidRPr="00D600CE">
              <w:rPr>
                <w:sz w:val="24"/>
              </w:rPr>
              <w:t>цепь с</w:t>
            </w:r>
            <w:r w:rsidRPr="00D600CE">
              <w:rPr>
                <w:sz w:val="24"/>
                <w:lang w:val="en-US"/>
              </w:rPr>
              <w:t> </w:t>
            </w:r>
            <w:r w:rsidRPr="00D600CE">
              <w:rPr>
                <w:sz w:val="24"/>
              </w:rPr>
              <w:t>отпайками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10,63</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1978</w:t>
            </w:r>
          </w:p>
        </w:tc>
        <w:tc>
          <w:tcPr>
            <w:tcW w:w="1418" w:type="dxa"/>
          </w:tcPr>
          <w:p w:rsidR="00D51EA5" w:rsidRPr="00D600CE" w:rsidRDefault="00D51EA5" w:rsidP="00D51EA5">
            <w:pPr>
              <w:pStyle w:val="12"/>
              <w:jc w:val="center"/>
              <w:rPr>
                <w:szCs w:val="24"/>
              </w:rPr>
            </w:pPr>
            <w:r w:rsidRPr="00D600CE">
              <w:t>42</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126</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Кировская ТЭЦ-4 – ОЦМ </w:t>
            </w:r>
            <w:r w:rsidRPr="00D600CE">
              <w:rPr>
                <w:sz w:val="24"/>
                <w:lang w:val="en-US"/>
              </w:rPr>
              <w:t>II </w:t>
            </w:r>
            <w:r w:rsidRPr="00D600CE">
              <w:rPr>
                <w:sz w:val="24"/>
              </w:rPr>
              <w:t>цепь с</w:t>
            </w:r>
            <w:r w:rsidRPr="00D600CE">
              <w:rPr>
                <w:sz w:val="24"/>
                <w:lang w:val="en-US"/>
              </w:rPr>
              <w:t> </w:t>
            </w:r>
            <w:r w:rsidRPr="00D600CE">
              <w:rPr>
                <w:sz w:val="24"/>
              </w:rPr>
              <w:t>отпайками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7,32</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1978</w:t>
            </w:r>
          </w:p>
        </w:tc>
        <w:tc>
          <w:tcPr>
            <w:tcW w:w="1418" w:type="dxa"/>
          </w:tcPr>
          <w:p w:rsidR="00D51EA5" w:rsidRPr="00D600CE" w:rsidRDefault="00D51EA5" w:rsidP="00D51EA5">
            <w:pPr>
              <w:pStyle w:val="12"/>
              <w:jc w:val="center"/>
              <w:rPr>
                <w:szCs w:val="24"/>
              </w:rPr>
            </w:pPr>
            <w:r w:rsidRPr="00D600CE">
              <w:t>42</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127</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Кировская ТЭЦ-4 – Северная №</w:t>
            </w:r>
            <w:r w:rsidRPr="00D600CE">
              <w:rPr>
                <w:sz w:val="24"/>
                <w:lang w:val="en-US"/>
              </w:rPr>
              <w:t> </w:t>
            </w:r>
            <w:r w:rsidRPr="00D600CE">
              <w:rPr>
                <w:sz w:val="24"/>
              </w:rPr>
              <w:t>6 с</w:t>
            </w:r>
            <w:r w:rsidRPr="00D600CE">
              <w:rPr>
                <w:sz w:val="24"/>
                <w:lang w:val="en-US"/>
              </w:rPr>
              <w:t> </w:t>
            </w:r>
            <w:r w:rsidRPr="00D600CE">
              <w:rPr>
                <w:sz w:val="24"/>
              </w:rPr>
              <w:t>отпайкой на ПС Авитек</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2,72</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1962</w:t>
            </w:r>
          </w:p>
        </w:tc>
        <w:tc>
          <w:tcPr>
            <w:tcW w:w="1418" w:type="dxa"/>
          </w:tcPr>
          <w:p w:rsidR="00D51EA5" w:rsidRPr="00D600CE" w:rsidRDefault="00D51EA5" w:rsidP="00D51EA5">
            <w:pPr>
              <w:pStyle w:val="12"/>
              <w:jc w:val="center"/>
              <w:rPr>
                <w:szCs w:val="24"/>
              </w:rPr>
            </w:pPr>
            <w:r w:rsidRPr="00D600CE">
              <w:t>58</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128</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Кировская ТЭЦ-4 – Северная №</w:t>
            </w:r>
            <w:r w:rsidRPr="00D600CE">
              <w:rPr>
                <w:sz w:val="24"/>
                <w:lang w:val="en-US"/>
              </w:rPr>
              <w:t> </w:t>
            </w:r>
            <w:r w:rsidRPr="00D600CE">
              <w:rPr>
                <w:sz w:val="24"/>
              </w:rPr>
              <w:t>8 с отпайкой на ПС Авитек</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2,72</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1962</w:t>
            </w:r>
          </w:p>
        </w:tc>
        <w:tc>
          <w:tcPr>
            <w:tcW w:w="1418" w:type="dxa"/>
          </w:tcPr>
          <w:p w:rsidR="00D51EA5" w:rsidRPr="00D600CE" w:rsidRDefault="00D51EA5" w:rsidP="00D51EA5">
            <w:pPr>
              <w:pStyle w:val="12"/>
              <w:jc w:val="center"/>
              <w:rPr>
                <w:szCs w:val="24"/>
              </w:rPr>
            </w:pPr>
            <w:r w:rsidRPr="00D600CE">
              <w:t>58</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129</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Кировская ТЭЦ-4 – Кировская ТЭЦ-1 № 10 с отпайками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6,02</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1960</w:t>
            </w:r>
          </w:p>
        </w:tc>
        <w:tc>
          <w:tcPr>
            <w:tcW w:w="1418" w:type="dxa"/>
          </w:tcPr>
          <w:p w:rsidR="00D51EA5" w:rsidRPr="00D600CE" w:rsidRDefault="00D51EA5" w:rsidP="00D51EA5">
            <w:pPr>
              <w:pStyle w:val="12"/>
              <w:jc w:val="center"/>
              <w:rPr>
                <w:szCs w:val="24"/>
              </w:rPr>
            </w:pPr>
            <w:r w:rsidRPr="00D600CE">
              <w:t>60</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130</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Кировская ТЭЦ-4 – Кировская ТЭЦ-1 № 9 с отпайками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6,02</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АС185</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1960</w:t>
            </w:r>
          </w:p>
        </w:tc>
        <w:tc>
          <w:tcPr>
            <w:tcW w:w="1418" w:type="dxa"/>
          </w:tcPr>
          <w:p w:rsidR="00D51EA5" w:rsidRPr="00D600CE" w:rsidRDefault="00D51EA5" w:rsidP="00D51EA5">
            <w:pPr>
              <w:pStyle w:val="12"/>
              <w:jc w:val="center"/>
              <w:rPr>
                <w:szCs w:val="24"/>
              </w:rPr>
            </w:pPr>
            <w:r w:rsidRPr="00D600CE">
              <w:t>60</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131</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Киров – Кировская ТЭЦ-5 1 блок</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1,20</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АС400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1980</w:t>
            </w:r>
          </w:p>
        </w:tc>
        <w:tc>
          <w:tcPr>
            <w:tcW w:w="1418" w:type="dxa"/>
          </w:tcPr>
          <w:p w:rsidR="00D51EA5" w:rsidRPr="00D600CE" w:rsidRDefault="00D51EA5" w:rsidP="00D51EA5">
            <w:pPr>
              <w:pStyle w:val="12"/>
              <w:jc w:val="center"/>
              <w:rPr>
                <w:szCs w:val="24"/>
              </w:rPr>
            </w:pPr>
            <w:r w:rsidRPr="00D600CE">
              <w:t>40</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132</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Киров – Кировская ТЭЦ-5 2</w:t>
            </w:r>
            <w:r w:rsidRPr="00D600CE">
              <w:rPr>
                <w:sz w:val="24"/>
                <w:lang w:val="en-US"/>
              </w:rPr>
              <w:t> </w:t>
            </w:r>
            <w:r w:rsidRPr="00D600CE">
              <w:rPr>
                <w:sz w:val="24"/>
              </w:rPr>
              <w:t>блок</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1,17</w:t>
            </w:r>
          </w:p>
        </w:tc>
        <w:tc>
          <w:tcPr>
            <w:tcW w:w="992" w:type="dxa"/>
          </w:tcPr>
          <w:p w:rsidR="00D51EA5" w:rsidRPr="00D600CE" w:rsidRDefault="00D51EA5" w:rsidP="007B057F">
            <w:pPr>
              <w:shd w:val="clear" w:color="auto" w:fill="FFFFFF"/>
              <w:suppressAutoHyphens/>
              <w:spacing w:before="40" w:after="40"/>
              <w:ind w:right="-108" w:hanging="108"/>
              <w:jc w:val="center"/>
              <w:rPr>
                <w:sz w:val="24"/>
              </w:rPr>
            </w:pPr>
            <w:r w:rsidRPr="00D600CE">
              <w:rPr>
                <w:sz w:val="24"/>
              </w:rPr>
              <w:t>2АС400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1983</w:t>
            </w:r>
          </w:p>
        </w:tc>
        <w:tc>
          <w:tcPr>
            <w:tcW w:w="1418" w:type="dxa"/>
          </w:tcPr>
          <w:p w:rsidR="00D51EA5" w:rsidRPr="00D600CE" w:rsidRDefault="00D51EA5" w:rsidP="00D51EA5">
            <w:pPr>
              <w:pStyle w:val="12"/>
              <w:jc w:val="center"/>
              <w:rPr>
                <w:szCs w:val="24"/>
              </w:rPr>
            </w:pPr>
            <w:r w:rsidRPr="00D600CE">
              <w:t>37</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133</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Уни – Талица</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34,36</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1985</w:t>
            </w:r>
          </w:p>
        </w:tc>
        <w:tc>
          <w:tcPr>
            <w:tcW w:w="1418" w:type="dxa"/>
          </w:tcPr>
          <w:p w:rsidR="00D51EA5" w:rsidRPr="00D600CE" w:rsidRDefault="00D51EA5" w:rsidP="00D51EA5">
            <w:pPr>
              <w:pStyle w:val="12"/>
              <w:jc w:val="center"/>
              <w:rPr>
                <w:szCs w:val="24"/>
              </w:rPr>
            </w:pPr>
            <w:r w:rsidRPr="00D600CE">
              <w:t>35</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134</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Утиная – Арбаж с отпайкой на ПС Шараница</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58,31</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АС150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1963</w:t>
            </w:r>
          </w:p>
        </w:tc>
        <w:tc>
          <w:tcPr>
            <w:tcW w:w="1418" w:type="dxa"/>
          </w:tcPr>
          <w:p w:rsidR="00D51EA5" w:rsidRPr="00D600CE" w:rsidRDefault="00D51EA5" w:rsidP="00D51EA5">
            <w:pPr>
              <w:pStyle w:val="12"/>
              <w:jc w:val="center"/>
              <w:rPr>
                <w:szCs w:val="24"/>
              </w:rPr>
            </w:pPr>
            <w:r w:rsidRPr="00D600CE">
              <w:t>57</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135</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Филиппово – Селезениха</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17,08</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1989</w:t>
            </w:r>
          </w:p>
        </w:tc>
        <w:tc>
          <w:tcPr>
            <w:tcW w:w="1418" w:type="dxa"/>
          </w:tcPr>
          <w:p w:rsidR="00D51EA5" w:rsidRPr="00D600CE" w:rsidRDefault="00D51EA5" w:rsidP="00D51EA5">
            <w:pPr>
              <w:pStyle w:val="12"/>
              <w:jc w:val="center"/>
              <w:rPr>
                <w:szCs w:val="24"/>
              </w:rPr>
            </w:pPr>
            <w:r w:rsidRPr="00D600CE">
              <w:t>31</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136</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Чепецк – Азот-1</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1,70</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АС240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1986</w:t>
            </w:r>
          </w:p>
        </w:tc>
        <w:tc>
          <w:tcPr>
            <w:tcW w:w="1418" w:type="dxa"/>
          </w:tcPr>
          <w:p w:rsidR="00D51EA5" w:rsidRPr="00D600CE" w:rsidRDefault="00D51EA5" w:rsidP="00D51EA5">
            <w:pPr>
              <w:pStyle w:val="12"/>
              <w:jc w:val="center"/>
              <w:rPr>
                <w:szCs w:val="24"/>
              </w:rPr>
            </w:pPr>
            <w:r w:rsidRPr="00D600CE">
              <w:t>34</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137</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Чепецк – Азот</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1,70</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АС240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1986</w:t>
            </w:r>
          </w:p>
        </w:tc>
        <w:tc>
          <w:tcPr>
            <w:tcW w:w="1418" w:type="dxa"/>
          </w:tcPr>
          <w:p w:rsidR="00D51EA5" w:rsidRPr="00D600CE" w:rsidRDefault="00D51EA5" w:rsidP="00D51EA5">
            <w:pPr>
              <w:pStyle w:val="12"/>
              <w:jc w:val="center"/>
              <w:rPr>
                <w:szCs w:val="24"/>
              </w:rPr>
            </w:pPr>
            <w:r w:rsidRPr="00D600CE">
              <w:t>34</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138</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Чепецк – ГПП № 1</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5,87</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АС240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1979</w:t>
            </w:r>
          </w:p>
        </w:tc>
        <w:tc>
          <w:tcPr>
            <w:tcW w:w="1418" w:type="dxa"/>
          </w:tcPr>
          <w:p w:rsidR="00D51EA5" w:rsidRPr="00D600CE" w:rsidRDefault="00D51EA5" w:rsidP="00D51EA5">
            <w:pPr>
              <w:pStyle w:val="12"/>
              <w:jc w:val="center"/>
              <w:rPr>
                <w:szCs w:val="24"/>
              </w:rPr>
            </w:pPr>
            <w:r w:rsidRPr="00D600CE">
              <w:t>41</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139</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Чепецк – ГПП № 2</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5,70</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1979</w:t>
            </w:r>
          </w:p>
        </w:tc>
        <w:tc>
          <w:tcPr>
            <w:tcW w:w="1418" w:type="dxa"/>
          </w:tcPr>
          <w:p w:rsidR="00D51EA5" w:rsidRPr="00D600CE" w:rsidRDefault="00D51EA5" w:rsidP="00D51EA5">
            <w:pPr>
              <w:pStyle w:val="12"/>
              <w:jc w:val="center"/>
              <w:rPr>
                <w:szCs w:val="24"/>
              </w:rPr>
            </w:pPr>
            <w:r w:rsidRPr="00D600CE">
              <w:t>41</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140</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Чепецк – Ильинская с</w:t>
            </w:r>
            <w:r w:rsidRPr="00D600CE">
              <w:rPr>
                <w:sz w:val="24"/>
                <w:lang w:val="en-US"/>
              </w:rPr>
              <w:t> </w:t>
            </w:r>
            <w:r w:rsidRPr="00D600CE">
              <w:rPr>
                <w:sz w:val="24"/>
              </w:rPr>
              <w:t>отпайкой на ПС Чепца</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52,15</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АС185; АС240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1979</w:t>
            </w:r>
          </w:p>
        </w:tc>
        <w:tc>
          <w:tcPr>
            <w:tcW w:w="1418" w:type="dxa"/>
          </w:tcPr>
          <w:p w:rsidR="00D51EA5" w:rsidRPr="00D600CE" w:rsidRDefault="00D51EA5" w:rsidP="00D51EA5">
            <w:pPr>
              <w:pStyle w:val="12"/>
              <w:jc w:val="center"/>
              <w:rPr>
                <w:szCs w:val="24"/>
              </w:rPr>
            </w:pPr>
            <w:r w:rsidRPr="00D600CE">
              <w:t>41</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141</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Чепецк – Просница с отпайкой на ПС Чепца</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22,51</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 АС240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1979</w:t>
            </w:r>
          </w:p>
        </w:tc>
        <w:tc>
          <w:tcPr>
            <w:tcW w:w="1418" w:type="dxa"/>
          </w:tcPr>
          <w:p w:rsidR="00D51EA5" w:rsidRPr="00D600CE" w:rsidRDefault="00D51EA5" w:rsidP="00D51EA5">
            <w:pPr>
              <w:pStyle w:val="12"/>
              <w:jc w:val="center"/>
              <w:rPr>
                <w:szCs w:val="24"/>
              </w:rPr>
            </w:pPr>
            <w:r w:rsidRPr="00D600CE">
              <w:t>41</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142</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 xml:space="preserve">ВЛ 110 кВ Чижи – Восточная </w:t>
            </w:r>
            <w:r w:rsidRPr="00D600CE">
              <w:rPr>
                <w:sz w:val="24"/>
                <w:lang w:val="en-US"/>
              </w:rPr>
              <w:t>I</w:t>
            </w:r>
            <w:r w:rsidRPr="00D600CE">
              <w:rPr>
                <w:sz w:val="24"/>
              </w:rPr>
              <w:t> цепь</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1,80</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1961</w:t>
            </w:r>
          </w:p>
        </w:tc>
        <w:tc>
          <w:tcPr>
            <w:tcW w:w="1418" w:type="dxa"/>
          </w:tcPr>
          <w:p w:rsidR="00D51EA5" w:rsidRPr="00D600CE" w:rsidRDefault="00D51EA5" w:rsidP="00D51EA5">
            <w:pPr>
              <w:pStyle w:val="12"/>
              <w:jc w:val="center"/>
              <w:rPr>
                <w:szCs w:val="24"/>
              </w:rPr>
            </w:pPr>
            <w:r w:rsidRPr="00D600CE">
              <w:t>59</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143</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 xml:space="preserve">ВЛ 110 кВ Чижи – Восточная </w:t>
            </w:r>
            <w:r w:rsidRPr="00D600CE">
              <w:rPr>
                <w:sz w:val="24"/>
                <w:lang w:val="en-US"/>
              </w:rPr>
              <w:t>II</w:t>
            </w:r>
            <w:r w:rsidRPr="00D600CE">
              <w:rPr>
                <w:sz w:val="24"/>
              </w:rPr>
              <w:t> цепь</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1,80</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1961</w:t>
            </w:r>
          </w:p>
        </w:tc>
        <w:tc>
          <w:tcPr>
            <w:tcW w:w="1418" w:type="dxa"/>
          </w:tcPr>
          <w:p w:rsidR="00D51EA5" w:rsidRPr="00D600CE" w:rsidRDefault="00D51EA5" w:rsidP="00D51EA5">
            <w:pPr>
              <w:pStyle w:val="12"/>
              <w:jc w:val="center"/>
              <w:rPr>
                <w:szCs w:val="24"/>
              </w:rPr>
            </w:pPr>
            <w:r w:rsidRPr="00D600CE">
              <w:t>59</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144</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Шабалино – Гостовская</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26,48</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1969</w:t>
            </w:r>
          </w:p>
        </w:tc>
        <w:tc>
          <w:tcPr>
            <w:tcW w:w="1418" w:type="dxa"/>
          </w:tcPr>
          <w:p w:rsidR="00D51EA5" w:rsidRPr="00D600CE" w:rsidRDefault="00D51EA5" w:rsidP="00D51EA5">
            <w:pPr>
              <w:pStyle w:val="12"/>
              <w:jc w:val="center"/>
              <w:rPr>
                <w:szCs w:val="24"/>
              </w:rPr>
            </w:pPr>
            <w:r w:rsidRPr="00D600CE">
              <w:t>51</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145</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Шабалино – Маяк</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5,45</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1991</w:t>
            </w:r>
          </w:p>
        </w:tc>
        <w:tc>
          <w:tcPr>
            <w:tcW w:w="1418" w:type="dxa"/>
          </w:tcPr>
          <w:p w:rsidR="00D51EA5" w:rsidRPr="00D600CE" w:rsidRDefault="00D51EA5" w:rsidP="00D51EA5">
            <w:pPr>
              <w:pStyle w:val="12"/>
              <w:jc w:val="center"/>
              <w:rPr>
                <w:szCs w:val="24"/>
              </w:rPr>
            </w:pPr>
            <w:r w:rsidRPr="00D600CE">
              <w:t>29</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lastRenderedPageBreak/>
              <w:t>146</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Шурма – Уржум</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26,81</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АЖ120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1981</w:t>
            </w:r>
          </w:p>
        </w:tc>
        <w:tc>
          <w:tcPr>
            <w:tcW w:w="1418" w:type="dxa"/>
          </w:tcPr>
          <w:p w:rsidR="00D51EA5" w:rsidRPr="00D600CE" w:rsidRDefault="00D51EA5" w:rsidP="00D51EA5">
            <w:pPr>
              <w:pStyle w:val="12"/>
              <w:jc w:val="center"/>
              <w:rPr>
                <w:szCs w:val="24"/>
              </w:rPr>
            </w:pPr>
            <w:r w:rsidRPr="00D600CE">
              <w:t>39</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147</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Юбилейная – Макарье</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8,68</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АС70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1971</w:t>
            </w:r>
          </w:p>
        </w:tc>
        <w:tc>
          <w:tcPr>
            <w:tcW w:w="1418" w:type="dxa"/>
          </w:tcPr>
          <w:p w:rsidR="00D51EA5" w:rsidRPr="00D600CE" w:rsidRDefault="00D51EA5" w:rsidP="00D51EA5">
            <w:pPr>
              <w:pStyle w:val="12"/>
              <w:jc w:val="center"/>
              <w:rPr>
                <w:szCs w:val="24"/>
              </w:rPr>
            </w:pPr>
            <w:r w:rsidRPr="00D600CE">
              <w:t>49</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148</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Юрьево – Кузнецы</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42,61</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1989</w:t>
            </w:r>
          </w:p>
        </w:tc>
        <w:tc>
          <w:tcPr>
            <w:tcW w:w="1418" w:type="dxa"/>
          </w:tcPr>
          <w:p w:rsidR="00D51EA5" w:rsidRPr="00D600CE" w:rsidRDefault="00D51EA5" w:rsidP="00D51EA5">
            <w:pPr>
              <w:pStyle w:val="12"/>
              <w:jc w:val="center"/>
              <w:rPr>
                <w:szCs w:val="24"/>
              </w:rPr>
            </w:pPr>
            <w:r w:rsidRPr="00D600CE">
              <w:t>31</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149</w:t>
            </w:r>
          </w:p>
        </w:tc>
        <w:tc>
          <w:tcPr>
            <w:tcW w:w="4678" w:type="dxa"/>
          </w:tcPr>
          <w:p w:rsidR="00D51EA5" w:rsidRPr="00D600CE" w:rsidRDefault="00D51EA5" w:rsidP="00CB3405">
            <w:pPr>
              <w:shd w:val="clear" w:color="auto" w:fill="FFFFFF"/>
              <w:suppressAutoHyphens/>
              <w:spacing w:before="40" w:after="40"/>
              <w:rPr>
                <w:sz w:val="24"/>
              </w:rPr>
            </w:pPr>
            <w:r w:rsidRPr="00D600CE">
              <w:rPr>
                <w:sz w:val="24"/>
              </w:rPr>
              <w:t>ВЛ 110 кВ Юрья – Мураши с отпайкой на ПС Мураши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41,21</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1964</w:t>
            </w:r>
          </w:p>
        </w:tc>
        <w:tc>
          <w:tcPr>
            <w:tcW w:w="1418" w:type="dxa"/>
          </w:tcPr>
          <w:p w:rsidR="00D51EA5" w:rsidRPr="00D600CE" w:rsidRDefault="00D51EA5" w:rsidP="00D51EA5">
            <w:pPr>
              <w:pStyle w:val="12"/>
              <w:jc w:val="center"/>
              <w:rPr>
                <w:szCs w:val="24"/>
              </w:rPr>
            </w:pPr>
            <w:r w:rsidRPr="00D600CE">
              <w:t>56</w:t>
            </w:r>
          </w:p>
        </w:tc>
      </w:tr>
      <w:tr w:rsidR="00D51EA5" w:rsidRPr="00D600CE" w:rsidTr="00D51EA5">
        <w:trPr>
          <w:cantSplit/>
        </w:trPr>
        <w:tc>
          <w:tcPr>
            <w:tcW w:w="709" w:type="dxa"/>
          </w:tcPr>
          <w:p w:rsidR="00D51EA5" w:rsidRPr="00D600CE" w:rsidRDefault="00D51EA5" w:rsidP="00274C1B">
            <w:pPr>
              <w:shd w:val="clear" w:color="auto" w:fill="FFFFFF"/>
              <w:suppressAutoHyphens/>
              <w:spacing w:before="40" w:after="40"/>
              <w:jc w:val="center"/>
              <w:rPr>
                <w:sz w:val="24"/>
              </w:rPr>
            </w:pPr>
            <w:r w:rsidRPr="00D600CE">
              <w:rPr>
                <w:sz w:val="24"/>
              </w:rPr>
              <w:t>150</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Яранск – Митюши</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13,02</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1984</w:t>
            </w:r>
          </w:p>
        </w:tc>
        <w:tc>
          <w:tcPr>
            <w:tcW w:w="1418" w:type="dxa"/>
          </w:tcPr>
          <w:p w:rsidR="00D51EA5" w:rsidRPr="00D600CE" w:rsidRDefault="00D51EA5" w:rsidP="00D51EA5">
            <w:pPr>
              <w:pStyle w:val="12"/>
              <w:jc w:val="center"/>
              <w:rPr>
                <w:szCs w:val="24"/>
              </w:rPr>
            </w:pPr>
            <w:r w:rsidRPr="00D600CE">
              <w:t>36</w:t>
            </w:r>
          </w:p>
        </w:tc>
      </w:tr>
      <w:tr w:rsidR="00D51EA5" w:rsidRPr="00D600CE" w:rsidTr="00D51EA5">
        <w:trPr>
          <w:cantSplit/>
        </w:trPr>
        <w:tc>
          <w:tcPr>
            <w:tcW w:w="709" w:type="dxa"/>
          </w:tcPr>
          <w:p w:rsidR="00D51EA5" w:rsidRPr="00D600CE" w:rsidRDefault="00D51EA5" w:rsidP="007B057F">
            <w:pPr>
              <w:shd w:val="clear" w:color="auto" w:fill="FFFFFF"/>
              <w:suppressAutoHyphens/>
              <w:spacing w:before="40" w:after="40"/>
              <w:jc w:val="center"/>
              <w:rPr>
                <w:sz w:val="24"/>
              </w:rPr>
            </w:pPr>
            <w:r w:rsidRPr="00D600CE">
              <w:rPr>
                <w:sz w:val="24"/>
              </w:rPr>
              <w:t>151</w:t>
            </w:r>
          </w:p>
        </w:tc>
        <w:tc>
          <w:tcPr>
            <w:tcW w:w="4678" w:type="dxa"/>
          </w:tcPr>
          <w:p w:rsidR="00D51EA5" w:rsidRPr="00D600CE" w:rsidRDefault="00D51EA5" w:rsidP="007B057F">
            <w:pPr>
              <w:shd w:val="clear" w:color="auto" w:fill="FFFFFF"/>
              <w:suppressAutoHyphens/>
              <w:spacing w:before="40" w:after="40"/>
              <w:rPr>
                <w:sz w:val="24"/>
              </w:rPr>
            </w:pPr>
            <w:r w:rsidRPr="00D600CE">
              <w:rPr>
                <w:sz w:val="24"/>
              </w:rPr>
              <w:t>ВЛ 110 кВ Яранск – РМЗ</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4,82</w:t>
            </w:r>
          </w:p>
        </w:tc>
        <w:tc>
          <w:tcPr>
            <w:tcW w:w="992" w:type="dxa"/>
          </w:tcPr>
          <w:p w:rsidR="00D51EA5" w:rsidRPr="00D600CE" w:rsidRDefault="00D51EA5" w:rsidP="007B057F">
            <w:pPr>
              <w:shd w:val="clear" w:color="auto" w:fill="FFFFFF"/>
              <w:suppressAutoHyphens/>
              <w:spacing w:before="40" w:after="40"/>
              <w:jc w:val="center"/>
              <w:rPr>
                <w:sz w:val="24"/>
              </w:rPr>
            </w:pPr>
            <w:r w:rsidRPr="00D600CE">
              <w:rPr>
                <w:sz w:val="24"/>
              </w:rPr>
              <w:t>АС120</w:t>
            </w:r>
          </w:p>
        </w:tc>
        <w:tc>
          <w:tcPr>
            <w:tcW w:w="709" w:type="dxa"/>
          </w:tcPr>
          <w:p w:rsidR="00D51EA5" w:rsidRPr="00D600CE" w:rsidRDefault="00D51EA5" w:rsidP="00017F9D">
            <w:pPr>
              <w:shd w:val="clear" w:color="auto" w:fill="FFFFFF"/>
              <w:suppressAutoHyphens/>
              <w:spacing w:before="40" w:after="40"/>
              <w:jc w:val="center"/>
              <w:rPr>
                <w:sz w:val="24"/>
              </w:rPr>
            </w:pPr>
            <w:r w:rsidRPr="00D600CE">
              <w:rPr>
                <w:sz w:val="24"/>
              </w:rPr>
              <w:t>1975</w:t>
            </w:r>
          </w:p>
        </w:tc>
        <w:tc>
          <w:tcPr>
            <w:tcW w:w="1418" w:type="dxa"/>
          </w:tcPr>
          <w:p w:rsidR="00D51EA5" w:rsidRPr="00D600CE" w:rsidRDefault="00D51EA5" w:rsidP="00D51EA5">
            <w:pPr>
              <w:pStyle w:val="12"/>
              <w:jc w:val="center"/>
              <w:rPr>
                <w:szCs w:val="24"/>
              </w:rPr>
            </w:pPr>
            <w:r w:rsidRPr="00D600CE">
              <w:t>45</w:t>
            </w:r>
          </w:p>
        </w:tc>
      </w:tr>
    </w:tbl>
    <w:p w:rsidR="004441B1" w:rsidRPr="00D600CE" w:rsidRDefault="004441B1" w:rsidP="00FC19C3">
      <w:pPr>
        <w:pStyle w:val="af9"/>
      </w:pPr>
      <w:r w:rsidRPr="00D600CE">
        <w:t>Проведенный филиалом «Кировэнерго» ПАО «МРСК Центра и Приволжья» анализ технологических нарушений в его электросетевом комплексе, произошедших в 201</w:t>
      </w:r>
      <w:r w:rsidR="00292E4C" w:rsidRPr="00D600CE">
        <w:t>9</w:t>
      </w:r>
      <w:r w:rsidRPr="00D600CE">
        <w:t xml:space="preserve"> году и приведших к отключению поврежденного оборудования и участков сети, показал, что значительное число отключений было связано со старением оборудования и конструктивных элементов сети.</w:t>
      </w:r>
    </w:p>
    <w:p w:rsidR="004441B1" w:rsidRPr="00D600CE" w:rsidRDefault="004441B1" w:rsidP="00072ED2">
      <w:pPr>
        <w:pStyle w:val="a7"/>
      </w:pPr>
      <w:r w:rsidRPr="00D600CE">
        <w:t xml:space="preserve">Причины технологических нарушений представлены в таблице </w:t>
      </w:r>
      <w:r w:rsidR="0083712E" w:rsidRPr="00D600CE">
        <w:t>14</w:t>
      </w:r>
      <w:r w:rsidRPr="00D600CE">
        <w:t>.</w:t>
      </w:r>
    </w:p>
    <w:p w:rsidR="004441B1" w:rsidRPr="00D600CE" w:rsidRDefault="004441B1" w:rsidP="003E610F">
      <w:pPr>
        <w:pStyle w:val="a0"/>
        <w:jc w:val="right"/>
      </w:pPr>
      <w:bookmarkStart w:id="151" w:name="_Ref2618876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909"/>
        <w:gridCol w:w="2481"/>
        <w:gridCol w:w="2480"/>
      </w:tblGrid>
      <w:tr w:rsidR="004441B1" w:rsidRPr="00D600CE" w:rsidTr="007B057F">
        <w:tc>
          <w:tcPr>
            <w:tcW w:w="594" w:type="dxa"/>
            <w:vMerge w:val="restart"/>
          </w:tcPr>
          <w:bookmarkEnd w:id="151"/>
          <w:p w:rsidR="004441B1" w:rsidRPr="00D600CE" w:rsidRDefault="004441B1" w:rsidP="00343A4F">
            <w:pPr>
              <w:keepNext/>
              <w:shd w:val="clear" w:color="auto" w:fill="FFFFFF"/>
              <w:tabs>
                <w:tab w:val="left" w:pos="0"/>
              </w:tabs>
              <w:suppressAutoHyphens/>
              <w:spacing w:before="40" w:after="40"/>
              <w:jc w:val="center"/>
              <w:rPr>
                <w:rFonts w:eastAsia="Times New Roman"/>
              </w:rPr>
            </w:pPr>
            <w:r w:rsidRPr="00D600CE">
              <w:rPr>
                <w:rFonts w:eastAsia="Times New Roman"/>
              </w:rPr>
              <w:t>№</w:t>
            </w:r>
            <w:r w:rsidR="00343A4F" w:rsidRPr="00D600CE">
              <w:rPr>
                <w:rFonts w:eastAsia="Times New Roman"/>
              </w:rPr>
              <w:br/>
            </w:r>
            <w:r w:rsidRPr="00D600CE">
              <w:rPr>
                <w:rFonts w:eastAsia="Times New Roman"/>
              </w:rPr>
              <w:t>п/п</w:t>
            </w:r>
          </w:p>
        </w:tc>
        <w:tc>
          <w:tcPr>
            <w:tcW w:w="3909" w:type="dxa"/>
            <w:vMerge w:val="restart"/>
          </w:tcPr>
          <w:p w:rsidR="004441B1" w:rsidRPr="00D600CE" w:rsidRDefault="004441B1" w:rsidP="00343A4F">
            <w:pPr>
              <w:keepNext/>
              <w:shd w:val="clear" w:color="auto" w:fill="FFFFFF"/>
              <w:tabs>
                <w:tab w:val="left" w:pos="0"/>
              </w:tabs>
              <w:suppressAutoHyphens/>
              <w:spacing w:before="40" w:after="40"/>
              <w:jc w:val="center"/>
              <w:rPr>
                <w:rFonts w:eastAsia="Times New Roman"/>
              </w:rPr>
            </w:pPr>
            <w:r w:rsidRPr="00D600CE">
              <w:rPr>
                <w:rFonts w:eastAsia="Times New Roman"/>
              </w:rPr>
              <w:t>Причины технологических</w:t>
            </w:r>
            <w:r w:rsidR="00343A4F" w:rsidRPr="00D600CE">
              <w:rPr>
                <w:rFonts w:eastAsia="Times New Roman"/>
              </w:rPr>
              <w:t xml:space="preserve"> </w:t>
            </w:r>
            <w:r w:rsidRPr="00D600CE">
              <w:rPr>
                <w:rFonts w:eastAsia="Times New Roman"/>
              </w:rPr>
              <w:t>нарушений</w:t>
            </w:r>
          </w:p>
        </w:tc>
        <w:tc>
          <w:tcPr>
            <w:tcW w:w="4961" w:type="dxa"/>
            <w:gridSpan w:val="2"/>
          </w:tcPr>
          <w:p w:rsidR="004441B1" w:rsidRPr="00D600CE" w:rsidRDefault="004441B1" w:rsidP="007B057F">
            <w:pPr>
              <w:keepNext/>
              <w:shd w:val="clear" w:color="auto" w:fill="FFFFFF"/>
              <w:tabs>
                <w:tab w:val="left" w:pos="0"/>
              </w:tabs>
              <w:suppressAutoHyphens/>
              <w:spacing w:before="40" w:after="40"/>
              <w:jc w:val="center"/>
              <w:rPr>
                <w:rFonts w:eastAsia="Times New Roman"/>
              </w:rPr>
            </w:pPr>
            <w:r w:rsidRPr="00D600CE">
              <w:rPr>
                <w:rFonts w:eastAsia="Times New Roman"/>
              </w:rPr>
              <w:t>Вид энергооборудования</w:t>
            </w:r>
          </w:p>
        </w:tc>
      </w:tr>
      <w:tr w:rsidR="004441B1" w:rsidRPr="00D600CE" w:rsidTr="007B057F">
        <w:tc>
          <w:tcPr>
            <w:tcW w:w="594" w:type="dxa"/>
            <w:vMerge/>
          </w:tcPr>
          <w:p w:rsidR="004441B1" w:rsidRPr="00D600CE" w:rsidRDefault="004441B1" w:rsidP="007B057F">
            <w:pPr>
              <w:keepNext/>
              <w:shd w:val="clear" w:color="auto" w:fill="FFFFFF"/>
              <w:tabs>
                <w:tab w:val="left" w:pos="0"/>
              </w:tabs>
              <w:suppressAutoHyphens/>
              <w:spacing w:before="40" w:after="40"/>
              <w:jc w:val="center"/>
              <w:rPr>
                <w:rFonts w:eastAsia="Times New Roman"/>
              </w:rPr>
            </w:pPr>
          </w:p>
        </w:tc>
        <w:tc>
          <w:tcPr>
            <w:tcW w:w="3909" w:type="dxa"/>
            <w:vMerge/>
          </w:tcPr>
          <w:p w:rsidR="004441B1" w:rsidRPr="00D600CE" w:rsidRDefault="004441B1" w:rsidP="007B057F">
            <w:pPr>
              <w:keepNext/>
              <w:shd w:val="clear" w:color="auto" w:fill="FFFFFF"/>
              <w:tabs>
                <w:tab w:val="left" w:pos="0"/>
              </w:tabs>
              <w:suppressAutoHyphens/>
              <w:spacing w:before="40" w:after="40"/>
              <w:jc w:val="center"/>
              <w:rPr>
                <w:rFonts w:eastAsia="Times New Roman"/>
              </w:rPr>
            </w:pPr>
          </w:p>
        </w:tc>
        <w:tc>
          <w:tcPr>
            <w:tcW w:w="2481" w:type="dxa"/>
          </w:tcPr>
          <w:p w:rsidR="004441B1" w:rsidRPr="00D600CE" w:rsidRDefault="004441B1" w:rsidP="007B057F">
            <w:pPr>
              <w:keepNext/>
              <w:shd w:val="clear" w:color="auto" w:fill="FFFFFF"/>
              <w:tabs>
                <w:tab w:val="left" w:pos="0"/>
              </w:tabs>
              <w:suppressAutoHyphens/>
              <w:spacing w:before="40" w:after="40"/>
              <w:jc w:val="center"/>
              <w:rPr>
                <w:rFonts w:eastAsia="Times New Roman"/>
              </w:rPr>
            </w:pPr>
            <w:r w:rsidRPr="00D600CE">
              <w:rPr>
                <w:rFonts w:eastAsia="Times New Roman"/>
              </w:rPr>
              <w:t>ПС 35 – 110 кВ, %</w:t>
            </w:r>
          </w:p>
        </w:tc>
        <w:tc>
          <w:tcPr>
            <w:tcW w:w="2480" w:type="dxa"/>
          </w:tcPr>
          <w:p w:rsidR="004441B1" w:rsidRPr="00D600CE" w:rsidRDefault="004441B1" w:rsidP="007B057F">
            <w:pPr>
              <w:keepNext/>
              <w:shd w:val="clear" w:color="auto" w:fill="FFFFFF"/>
              <w:tabs>
                <w:tab w:val="left" w:pos="0"/>
              </w:tabs>
              <w:suppressAutoHyphens/>
              <w:spacing w:before="40" w:after="40"/>
              <w:jc w:val="center"/>
              <w:rPr>
                <w:rFonts w:eastAsia="Times New Roman"/>
              </w:rPr>
            </w:pPr>
            <w:r w:rsidRPr="00D600CE">
              <w:rPr>
                <w:rFonts w:eastAsia="Times New Roman"/>
              </w:rPr>
              <w:t>ВЛ 35 – 110 кВ, %</w:t>
            </w:r>
          </w:p>
        </w:tc>
      </w:tr>
      <w:tr w:rsidR="004441B1" w:rsidRPr="00D600CE" w:rsidTr="007B057F">
        <w:tc>
          <w:tcPr>
            <w:tcW w:w="594" w:type="dxa"/>
          </w:tcPr>
          <w:p w:rsidR="004441B1" w:rsidRPr="00D600CE" w:rsidRDefault="004441B1" w:rsidP="007B057F">
            <w:pPr>
              <w:keepNext/>
              <w:shd w:val="clear" w:color="auto" w:fill="FFFFFF"/>
              <w:tabs>
                <w:tab w:val="left" w:pos="0"/>
              </w:tabs>
              <w:suppressAutoHyphens/>
              <w:spacing w:before="40" w:after="40"/>
              <w:jc w:val="center"/>
              <w:rPr>
                <w:rFonts w:eastAsia="Times New Roman"/>
              </w:rPr>
            </w:pPr>
            <w:r w:rsidRPr="00D600CE">
              <w:rPr>
                <w:rFonts w:eastAsia="Times New Roman"/>
              </w:rPr>
              <w:t>1</w:t>
            </w:r>
          </w:p>
        </w:tc>
        <w:tc>
          <w:tcPr>
            <w:tcW w:w="3909" w:type="dxa"/>
          </w:tcPr>
          <w:p w:rsidR="004441B1" w:rsidRPr="00D600CE" w:rsidRDefault="004441B1" w:rsidP="007B057F">
            <w:pPr>
              <w:keepNext/>
              <w:shd w:val="clear" w:color="auto" w:fill="FFFFFF"/>
              <w:tabs>
                <w:tab w:val="left" w:pos="0"/>
              </w:tabs>
              <w:suppressAutoHyphens/>
              <w:spacing w:before="40" w:after="40"/>
              <w:rPr>
                <w:rFonts w:eastAsia="Times New Roman"/>
              </w:rPr>
            </w:pPr>
            <w:r w:rsidRPr="00D600CE">
              <w:rPr>
                <w:rFonts w:eastAsia="Times New Roman"/>
              </w:rPr>
              <w:t>Старение изоляции</w:t>
            </w:r>
          </w:p>
        </w:tc>
        <w:tc>
          <w:tcPr>
            <w:tcW w:w="2481" w:type="dxa"/>
          </w:tcPr>
          <w:p w:rsidR="004441B1" w:rsidRPr="00D600CE" w:rsidRDefault="00CB3405" w:rsidP="007B057F">
            <w:pPr>
              <w:keepNext/>
              <w:shd w:val="clear" w:color="auto" w:fill="FFFFFF"/>
              <w:tabs>
                <w:tab w:val="left" w:pos="0"/>
              </w:tabs>
              <w:suppressAutoHyphens/>
              <w:spacing w:before="40" w:after="40"/>
              <w:jc w:val="center"/>
              <w:rPr>
                <w:rFonts w:eastAsia="Times New Roman"/>
              </w:rPr>
            </w:pPr>
            <w:r w:rsidRPr="00D600CE">
              <w:rPr>
                <w:rFonts w:eastAsia="Times New Roman"/>
              </w:rPr>
              <w:t>22</w:t>
            </w:r>
          </w:p>
        </w:tc>
        <w:tc>
          <w:tcPr>
            <w:tcW w:w="2480" w:type="dxa"/>
          </w:tcPr>
          <w:p w:rsidR="004441B1" w:rsidRPr="00D600CE" w:rsidRDefault="00CB3405" w:rsidP="007B057F">
            <w:pPr>
              <w:keepNext/>
              <w:shd w:val="clear" w:color="auto" w:fill="FFFFFF"/>
              <w:tabs>
                <w:tab w:val="left" w:pos="0"/>
              </w:tabs>
              <w:suppressAutoHyphens/>
              <w:spacing w:before="40" w:after="40"/>
              <w:jc w:val="center"/>
              <w:rPr>
                <w:rFonts w:eastAsia="Times New Roman"/>
              </w:rPr>
            </w:pPr>
            <w:r w:rsidRPr="00D600CE">
              <w:rPr>
                <w:rFonts w:eastAsia="Times New Roman"/>
              </w:rPr>
              <w:t>78</w:t>
            </w:r>
          </w:p>
        </w:tc>
      </w:tr>
      <w:tr w:rsidR="00292E4C" w:rsidRPr="00D600CE" w:rsidTr="007B057F">
        <w:tc>
          <w:tcPr>
            <w:tcW w:w="594" w:type="dxa"/>
          </w:tcPr>
          <w:p w:rsidR="004441B1" w:rsidRPr="00D600CE" w:rsidRDefault="004441B1" w:rsidP="007B057F">
            <w:pPr>
              <w:shd w:val="clear" w:color="auto" w:fill="FFFFFF"/>
              <w:tabs>
                <w:tab w:val="left" w:pos="0"/>
              </w:tabs>
              <w:suppressAutoHyphens/>
              <w:spacing w:before="40" w:after="40"/>
              <w:jc w:val="center"/>
              <w:rPr>
                <w:rFonts w:eastAsia="Times New Roman"/>
              </w:rPr>
            </w:pPr>
            <w:r w:rsidRPr="00D600CE">
              <w:rPr>
                <w:rFonts w:eastAsia="Times New Roman"/>
              </w:rPr>
              <w:t>2</w:t>
            </w:r>
          </w:p>
        </w:tc>
        <w:tc>
          <w:tcPr>
            <w:tcW w:w="3909" w:type="dxa"/>
          </w:tcPr>
          <w:p w:rsidR="004441B1" w:rsidRPr="00D600CE" w:rsidRDefault="004441B1" w:rsidP="007B057F">
            <w:pPr>
              <w:shd w:val="clear" w:color="auto" w:fill="FFFFFF"/>
              <w:tabs>
                <w:tab w:val="left" w:pos="0"/>
              </w:tabs>
              <w:suppressAutoHyphens/>
              <w:spacing w:before="40" w:after="40"/>
              <w:rPr>
                <w:rFonts w:eastAsia="Times New Roman"/>
              </w:rPr>
            </w:pPr>
            <w:r w:rsidRPr="00D600CE">
              <w:rPr>
                <w:rFonts w:eastAsia="Times New Roman"/>
              </w:rPr>
              <w:t>Старение материалов</w:t>
            </w:r>
          </w:p>
        </w:tc>
        <w:tc>
          <w:tcPr>
            <w:tcW w:w="2481" w:type="dxa"/>
          </w:tcPr>
          <w:p w:rsidR="004441B1" w:rsidRPr="00D600CE" w:rsidRDefault="00CB3405" w:rsidP="007B057F">
            <w:pPr>
              <w:shd w:val="clear" w:color="auto" w:fill="FFFFFF"/>
              <w:tabs>
                <w:tab w:val="left" w:pos="0"/>
              </w:tabs>
              <w:suppressAutoHyphens/>
              <w:spacing w:before="40" w:after="40"/>
              <w:jc w:val="center"/>
              <w:rPr>
                <w:rFonts w:eastAsia="Times New Roman"/>
              </w:rPr>
            </w:pPr>
            <w:r w:rsidRPr="00D600CE">
              <w:rPr>
                <w:rFonts w:eastAsia="Times New Roman"/>
              </w:rPr>
              <w:t>51</w:t>
            </w:r>
          </w:p>
        </w:tc>
        <w:tc>
          <w:tcPr>
            <w:tcW w:w="2480" w:type="dxa"/>
          </w:tcPr>
          <w:p w:rsidR="004441B1" w:rsidRPr="00D600CE" w:rsidRDefault="00CB3405" w:rsidP="007B057F">
            <w:pPr>
              <w:shd w:val="clear" w:color="auto" w:fill="FFFFFF"/>
              <w:tabs>
                <w:tab w:val="left" w:pos="0"/>
              </w:tabs>
              <w:suppressAutoHyphens/>
              <w:spacing w:before="40" w:after="40"/>
              <w:jc w:val="center"/>
              <w:rPr>
                <w:rFonts w:eastAsia="Times New Roman"/>
              </w:rPr>
            </w:pPr>
            <w:r w:rsidRPr="00D600CE">
              <w:rPr>
                <w:rFonts w:eastAsia="Times New Roman"/>
              </w:rPr>
              <w:t>49</w:t>
            </w:r>
          </w:p>
        </w:tc>
      </w:tr>
    </w:tbl>
    <w:p w:rsidR="004441B1" w:rsidRPr="00D600CE" w:rsidRDefault="004441B1" w:rsidP="00FC19C3">
      <w:pPr>
        <w:pStyle w:val="af9"/>
      </w:pPr>
      <w:r w:rsidRPr="00D600CE">
        <w:t>С увеличением износа оборудования растет количество объектов с нулевой остаточной стоимостью, что ведет к сокращению амортизационных отчислений, которые могли бы быть направлены на восстановление электросетевых объектов.</w:t>
      </w:r>
    </w:p>
    <w:p w:rsidR="004441B1" w:rsidRPr="00D600CE" w:rsidRDefault="004441B1" w:rsidP="00FC19C3">
      <w:pPr>
        <w:pStyle w:val="a7"/>
      </w:pPr>
      <w:r w:rsidRPr="00D600CE">
        <w:t>Анализ результатов расчета режима работы существующей электрической сети 35 кВ и выше в нормальной схеме показал следующее:</w:t>
      </w:r>
    </w:p>
    <w:p w:rsidR="004441B1" w:rsidRPr="00D600CE" w:rsidRDefault="004441B1" w:rsidP="00FC19C3">
      <w:pPr>
        <w:pStyle w:val="a7"/>
      </w:pPr>
      <w:r w:rsidRPr="00D600CE">
        <w:t>на шинах электростанций и подстанций напряжение не выходит за пределы допустимых значений;</w:t>
      </w:r>
    </w:p>
    <w:p w:rsidR="004441B1" w:rsidRPr="00D600CE" w:rsidRDefault="004441B1" w:rsidP="00FC19C3">
      <w:pPr>
        <w:pStyle w:val="a7"/>
      </w:pPr>
      <w:r w:rsidRPr="00D600CE">
        <w:lastRenderedPageBreak/>
        <w:t xml:space="preserve">на всех ЛЭП 35 кВ и выше токовая нагрузка не превышает 90% </w:t>
      </w:r>
      <w:r w:rsidR="00216C10" w:rsidRPr="00D600CE">
        <w:t>длительно допустимых токовых нагрузок (</w:t>
      </w:r>
      <w:r w:rsidRPr="00D600CE">
        <w:t>ДДТН</w:t>
      </w:r>
      <w:r w:rsidR="00216C10" w:rsidRPr="00D600CE">
        <w:t>)</w:t>
      </w:r>
      <w:r w:rsidRPr="00D600CE">
        <w:t xml:space="preserve"> на период замера.</w:t>
      </w:r>
    </w:p>
    <w:p w:rsidR="004441B1" w:rsidRPr="00D600CE" w:rsidRDefault="004441B1" w:rsidP="00FC19C3">
      <w:pPr>
        <w:pStyle w:val="a7"/>
      </w:pPr>
      <w:r w:rsidRPr="00D600CE">
        <w:t xml:space="preserve">Перечень трансформаторов, токовая нагрузка которых в послеаварийных режимах может превышать значение ДДТН обмоток силовых трансформаторов, приведен в таблице </w:t>
      </w:r>
      <w:r w:rsidR="0083712E" w:rsidRPr="00D600CE">
        <w:t>15</w:t>
      </w:r>
      <w:r w:rsidRPr="00D600CE">
        <w:t xml:space="preserve">. Показатели фактической нагрузки трансформаторов, наличие (отсутствие) возможности применения схемно-режимных мероприятий для приведения параметров послеаварийного режима в допустимую область и объем отключаемой нагрузки для исключения токовой перегрузки трансформаторов в послеаварийном режиме приняты на основании информации филиала «Кировэнерго» ПАО «МРСК Центра и Приволжья» (письмо от </w:t>
      </w:r>
      <w:r w:rsidR="008046CE" w:rsidRPr="00D600CE">
        <w:t>24</w:t>
      </w:r>
      <w:r w:rsidRPr="00D600CE">
        <w:t>.</w:t>
      </w:r>
      <w:r w:rsidR="008046CE" w:rsidRPr="00D600CE">
        <w:t>12</w:t>
      </w:r>
      <w:r w:rsidRPr="00D600CE">
        <w:t>.2019 № МР7-КирЭ/18/</w:t>
      </w:r>
      <w:r w:rsidR="008046CE" w:rsidRPr="00D600CE">
        <w:t>6666</w:t>
      </w:r>
      <w:r w:rsidRPr="00D600CE">
        <w:t>). Согласно письму филиала «Кировэнерго» ПАО</w:t>
      </w:r>
      <w:r w:rsidR="00A34EC5" w:rsidRPr="00D600CE">
        <w:t> </w:t>
      </w:r>
      <w:r w:rsidRPr="00D600CE">
        <w:t xml:space="preserve">«МРСК Центра и Приволжья» от </w:t>
      </w:r>
      <w:r w:rsidR="008046CE" w:rsidRPr="00D600CE">
        <w:t>24</w:t>
      </w:r>
      <w:r w:rsidRPr="00D600CE">
        <w:t>.</w:t>
      </w:r>
      <w:r w:rsidR="008046CE" w:rsidRPr="00D600CE">
        <w:t>12</w:t>
      </w:r>
      <w:r w:rsidRPr="00D600CE">
        <w:t>.2019</w:t>
      </w:r>
      <w:r w:rsidR="00A34EC5" w:rsidRPr="00D600CE">
        <w:t xml:space="preserve"> </w:t>
      </w:r>
      <w:r w:rsidRPr="00D600CE">
        <w:t>№ МР7-КирЭ/18/</w:t>
      </w:r>
      <w:r w:rsidR="008046CE" w:rsidRPr="00D600CE">
        <w:t>6666</w:t>
      </w:r>
      <w:r w:rsidRPr="00D600CE">
        <w:t xml:space="preserve"> </w:t>
      </w:r>
      <w:r w:rsidR="008046CE" w:rsidRPr="00D600CE">
        <w:t xml:space="preserve">ДДТН и </w:t>
      </w:r>
      <w:r w:rsidR="005854C3" w:rsidRPr="00D600CE">
        <w:t xml:space="preserve">аварийно </w:t>
      </w:r>
      <w:r w:rsidR="00216C10" w:rsidRPr="00D600CE">
        <w:t>допустимы</w:t>
      </w:r>
      <w:r w:rsidR="005854C3" w:rsidRPr="00D600CE">
        <w:t>е</w:t>
      </w:r>
      <w:r w:rsidR="00216C10" w:rsidRPr="00D600CE">
        <w:t xml:space="preserve"> токовы</w:t>
      </w:r>
      <w:r w:rsidR="005854C3" w:rsidRPr="00D600CE">
        <w:t>е</w:t>
      </w:r>
      <w:r w:rsidR="00216C10" w:rsidRPr="00D600CE">
        <w:t xml:space="preserve"> нагрузк</w:t>
      </w:r>
      <w:r w:rsidR="005854C3" w:rsidRPr="00D600CE">
        <w:t>и</w:t>
      </w:r>
      <w:r w:rsidR="00216C10" w:rsidRPr="00D600CE">
        <w:t xml:space="preserve"> (АДТН) </w:t>
      </w:r>
      <w:r w:rsidRPr="00D600CE">
        <w:t>обмоток силовых трансформаторов принят</w:t>
      </w:r>
      <w:r w:rsidR="00216C10" w:rsidRPr="00D600CE">
        <w:t>ы</w:t>
      </w:r>
      <w:r w:rsidRPr="00D600CE">
        <w:t xml:space="preserve"> в соответствии с пунктом 5.3.1</w:t>
      </w:r>
      <w:r w:rsidR="008046CE" w:rsidRPr="00D600CE">
        <w:t>4</w:t>
      </w:r>
      <w:r w:rsidRPr="00D600CE">
        <w:t xml:space="preserve"> ПТЭ</w:t>
      </w:r>
      <w:r w:rsidR="003E610F">
        <w:t xml:space="preserve"> и</w:t>
      </w:r>
      <w:r w:rsidR="008046CE" w:rsidRPr="00D600CE">
        <w:t xml:space="preserve"> </w:t>
      </w:r>
      <w:r w:rsidR="003E610F">
        <w:t>с уче</w:t>
      </w:r>
      <w:r w:rsidR="00C7221F">
        <w:t>том т</w:t>
      </w:r>
      <w:r w:rsidR="00A34EC5" w:rsidRPr="00D600CE">
        <w:t xml:space="preserve">ребований к перегрузочной способности трансформаторов и автотрансформаторов, установленных на </w:t>
      </w:r>
      <w:r w:rsidR="003E610F">
        <w:t>объектах электроэнергетики, и ее</w:t>
      </w:r>
      <w:r w:rsidR="00A34EC5" w:rsidRPr="00D600CE">
        <w:t xml:space="preserve"> поддержанию</w:t>
      </w:r>
      <w:r w:rsidR="005854C3" w:rsidRPr="00D600CE">
        <w:t xml:space="preserve">, </w:t>
      </w:r>
      <w:r w:rsidR="00A34EC5" w:rsidRPr="00D600CE">
        <w:t>утвержден</w:t>
      </w:r>
      <w:r w:rsidR="005854C3" w:rsidRPr="00D600CE">
        <w:t>н</w:t>
      </w:r>
      <w:r w:rsidR="00A34EC5" w:rsidRPr="00D600CE">
        <w:t>ы</w:t>
      </w:r>
      <w:r w:rsidR="005854C3" w:rsidRPr="00D600CE">
        <w:t>х</w:t>
      </w:r>
      <w:r w:rsidR="00A34EC5" w:rsidRPr="00D600CE">
        <w:t xml:space="preserve"> Приказом Министерства энергетики </w:t>
      </w:r>
      <w:r w:rsidR="00D600CE">
        <w:t>Российской Федерации</w:t>
      </w:r>
      <w:r w:rsidR="00A34EC5" w:rsidRPr="00D600CE">
        <w:t xml:space="preserve"> от 08.02.2019 № 81</w:t>
      </w:r>
      <w:r w:rsidR="005854C3" w:rsidRPr="00D600CE">
        <w:t xml:space="preserve"> (далее – Требования</w:t>
      </w:r>
      <w:r w:rsidR="00D600CE">
        <w:t xml:space="preserve"> к </w:t>
      </w:r>
      <w:r w:rsidR="005854C3" w:rsidRPr="00D600CE">
        <w:t>перегрузочной способности трансформаторов</w:t>
      </w:r>
      <w:r w:rsidR="00A34EC5" w:rsidRPr="00D600CE">
        <w:t>)</w:t>
      </w:r>
      <w:r w:rsidRPr="00D600CE">
        <w:t>.</w:t>
      </w:r>
    </w:p>
    <w:p w:rsidR="004441B1" w:rsidRPr="00D600CE" w:rsidRDefault="004441B1" w:rsidP="00FC19C3">
      <w:pPr>
        <w:pStyle w:val="a7"/>
      </w:pPr>
      <w:r w:rsidRPr="00D600CE">
        <w:t xml:space="preserve">В существующей сети </w:t>
      </w:r>
      <w:r w:rsidR="00821015" w:rsidRPr="00D600CE">
        <w:t xml:space="preserve">110 кВ </w:t>
      </w:r>
      <w:r w:rsidRPr="00D600CE">
        <w:t>исключение недопустимой перегрузки по току трансформаторов ПС 110</w:t>
      </w:r>
      <w:r w:rsidR="00292E4C" w:rsidRPr="00D600CE">
        <w:t> </w:t>
      </w:r>
      <w:r w:rsidRPr="00D600CE">
        <w:t>кВ Белая Холуница, ПС 110</w:t>
      </w:r>
      <w:r w:rsidR="00292E4C" w:rsidRPr="00D600CE">
        <w:t> </w:t>
      </w:r>
      <w:r w:rsidR="003E610F">
        <w:t>кВ Беляево и ПС </w:t>
      </w:r>
      <w:r w:rsidRPr="00D600CE">
        <w:t>110</w:t>
      </w:r>
      <w:r w:rsidR="00292E4C" w:rsidRPr="00D600CE">
        <w:t> </w:t>
      </w:r>
      <w:r w:rsidRPr="00D600CE">
        <w:t>кВ Коминтерн в послеаварийных режимах достигается отключением нагрузки</w:t>
      </w:r>
      <w:r w:rsidR="00821015" w:rsidRPr="00D600CE">
        <w:t xml:space="preserve"> (ввода ГВО)</w:t>
      </w:r>
      <w:r w:rsidRPr="00D600CE">
        <w:t xml:space="preserve">, объем отключаемой нагрузки указан в таблице </w:t>
      </w:r>
      <w:r w:rsidR="0083712E" w:rsidRPr="00D600CE">
        <w:t>15</w:t>
      </w:r>
      <w:r w:rsidRPr="00D600CE">
        <w:t>.</w:t>
      </w:r>
    </w:p>
    <w:p w:rsidR="004441B1" w:rsidRPr="00D600CE" w:rsidRDefault="004441B1" w:rsidP="007B057F">
      <w:pPr>
        <w:shd w:val="clear" w:color="auto" w:fill="FFFFFF"/>
        <w:tabs>
          <w:tab w:val="left" w:pos="0"/>
        </w:tabs>
        <w:suppressAutoHyphens/>
        <w:spacing w:line="360" w:lineRule="auto"/>
        <w:ind w:firstLine="720"/>
        <w:jc w:val="both"/>
        <w:rPr>
          <w:rFonts w:eastAsia="Times New Roman"/>
        </w:rPr>
      </w:pPr>
    </w:p>
    <w:p w:rsidR="004441B1" w:rsidRPr="00D600CE" w:rsidRDefault="004441B1" w:rsidP="007B057F">
      <w:pPr>
        <w:shd w:val="clear" w:color="auto" w:fill="FFFFFF"/>
        <w:tabs>
          <w:tab w:val="left" w:pos="0"/>
        </w:tabs>
        <w:suppressAutoHyphens/>
        <w:spacing w:line="360" w:lineRule="auto"/>
        <w:ind w:firstLine="720"/>
        <w:jc w:val="both"/>
        <w:rPr>
          <w:rFonts w:eastAsia="Times New Roman"/>
        </w:rPr>
        <w:sectPr w:rsidR="004441B1" w:rsidRPr="00D600CE" w:rsidSect="004441B1">
          <w:headerReference w:type="default" r:id="rId9"/>
          <w:headerReference w:type="first" r:id="rId10"/>
          <w:type w:val="continuous"/>
          <w:pgSz w:w="11906" w:h="16838"/>
          <w:pgMar w:top="1134" w:right="850" w:bottom="1134" w:left="1843" w:header="708" w:footer="708" w:gutter="0"/>
          <w:cols w:space="708"/>
          <w:titlePg/>
          <w:docGrid w:linePitch="360"/>
        </w:sectPr>
      </w:pPr>
    </w:p>
    <w:p w:rsidR="004441B1" w:rsidRPr="00D600CE" w:rsidRDefault="004441B1" w:rsidP="003E610F">
      <w:pPr>
        <w:pStyle w:val="a0"/>
        <w:jc w:val="right"/>
      </w:pPr>
      <w:bookmarkStart w:id="152" w:name="_Ref26188857"/>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
        <w:gridCol w:w="1080"/>
        <w:gridCol w:w="709"/>
        <w:gridCol w:w="708"/>
        <w:gridCol w:w="709"/>
        <w:gridCol w:w="851"/>
        <w:gridCol w:w="992"/>
        <w:gridCol w:w="850"/>
        <w:gridCol w:w="851"/>
        <w:gridCol w:w="992"/>
        <w:gridCol w:w="1418"/>
        <w:gridCol w:w="1843"/>
        <w:gridCol w:w="1560"/>
        <w:gridCol w:w="1842"/>
      </w:tblGrid>
      <w:tr w:rsidR="002A7FD4" w:rsidRPr="00D600CE" w:rsidTr="002A7FD4">
        <w:trPr>
          <w:cantSplit/>
          <w:trHeight w:val="1415"/>
          <w:tblHeader/>
        </w:trPr>
        <w:tc>
          <w:tcPr>
            <w:tcW w:w="304" w:type="dxa"/>
          </w:tcPr>
          <w:bookmarkEnd w:id="152"/>
          <w:p w:rsidR="003124C5" w:rsidRPr="00D600CE" w:rsidRDefault="003124C5" w:rsidP="002A7FD4">
            <w:pPr>
              <w:keepNext/>
              <w:shd w:val="clear" w:color="auto" w:fill="FFFFFF"/>
              <w:suppressAutoHyphens/>
              <w:spacing w:before="60" w:after="60"/>
              <w:ind w:left="-113" w:right="-113"/>
              <w:jc w:val="center"/>
              <w:rPr>
                <w:rFonts w:eastAsia="Times New Roman"/>
                <w:sz w:val="18"/>
                <w:szCs w:val="18"/>
              </w:rPr>
            </w:pPr>
            <w:r w:rsidRPr="00D600CE">
              <w:rPr>
                <w:rFonts w:eastAsia="Times New Roman"/>
                <w:sz w:val="18"/>
                <w:szCs w:val="18"/>
              </w:rPr>
              <w:t>№ п/п</w:t>
            </w:r>
          </w:p>
        </w:tc>
        <w:tc>
          <w:tcPr>
            <w:tcW w:w="1080" w:type="dxa"/>
          </w:tcPr>
          <w:p w:rsidR="003124C5" w:rsidRPr="00D600CE" w:rsidRDefault="003124C5" w:rsidP="007B057F">
            <w:pPr>
              <w:keepNext/>
              <w:shd w:val="clear" w:color="auto" w:fill="FFFFFF"/>
              <w:tabs>
                <w:tab w:val="left" w:pos="0"/>
              </w:tabs>
              <w:spacing w:before="60" w:after="60"/>
              <w:jc w:val="center"/>
              <w:rPr>
                <w:rFonts w:eastAsia="Times New Roman"/>
                <w:sz w:val="18"/>
                <w:szCs w:val="18"/>
              </w:rPr>
            </w:pPr>
            <w:r w:rsidRPr="00D600CE">
              <w:rPr>
                <w:rFonts w:eastAsia="Times New Roman"/>
                <w:sz w:val="18"/>
                <w:szCs w:val="18"/>
              </w:rPr>
              <w:t>Наимено</w:t>
            </w:r>
            <w:r w:rsidR="002A7FD4" w:rsidRPr="00D600CE">
              <w:rPr>
                <w:rFonts w:eastAsia="Times New Roman"/>
                <w:sz w:val="18"/>
                <w:szCs w:val="18"/>
              </w:rPr>
              <w:softHyphen/>
            </w:r>
            <w:r w:rsidRPr="00D600CE">
              <w:rPr>
                <w:rFonts w:eastAsia="Times New Roman"/>
                <w:sz w:val="18"/>
                <w:szCs w:val="18"/>
              </w:rPr>
              <w:t>вание подстан</w:t>
            </w:r>
            <w:r w:rsidR="002A7FD4" w:rsidRPr="00D600CE">
              <w:rPr>
                <w:rFonts w:eastAsia="Times New Roman"/>
                <w:sz w:val="18"/>
                <w:szCs w:val="18"/>
              </w:rPr>
              <w:softHyphen/>
            </w:r>
            <w:r w:rsidRPr="00D600CE">
              <w:rPr>
                <w:rFonts w:eastAsia="Times New Roman"/>
                <w:sz w:val="18"/>
                <w:szCs w:val="18"/>
              </w:rPr>
              <w:t>ции</w:t>
            </w:r>
          </w:p>
        </w:tc>
        <w:tc>
          <w:tcPr>
            <w:tcW w:w="709" w:type="dxa"/>
          </w:tcPr>
          <w:p w:rsidR="003124C5" w:rsidRPr="00D600CE" w:rsidRDefault="003124C5" w:rsidP="002A7FD4">
            <w:pPr>
              <w:keepNext/>
              <w:shd w:val="clear" w:color="auto" w:fill="FFFFFF"/>
              <w:spacing w:before="60" w:after="60"/>
              <w:ind w:left="-87" w:right="-85"/>
              <w:jc w:val="center"/>
              <w:rPr>
                <w:rFonts w:eastAsia="Times New Roman"/>
                <w:sz w:val="18"/>
                <w:szCs w:val="18"/>
              </w:rPr>
            </w:pPr>
            <w:r w:rsidRPr="00D600CE">
              <w:rPr>
                <w:rFonts w:eastAsia="Times New Roman"/>
                <w:sz w:val="18"/>
                <w:szCs w:val="18"/>
              </w:rPr>
              <w:t>Транс</w:t>
            </w:r>
            <w:r w:rsidRPr="00D600CE">
              <w:rPr>
                <w:rFonts w:eastAsia="Times New Roman"/>
                <w:sz w:val="18"/>
                <w:szCs w:val="18"/>
              </w:rPr>
              <w:softHyphen/>
              <w:t>фор</w:t>
            </w:r>
            <w:r w:rsidRPr="00D600CE">
              <w:rPr>
                <w:rFonts w:eastAsia="Times New Roman"/>
                <w:sz w:val="18"/>
                <w:szCs w:val="18"/>
              </w:rPr>
              <w:softHyphen/>
              <w:t>матор</w:t>
            </w:r>
          </w:p>
        </w:tc>
        <w:tc>
          <w:tcPr>
            <w:tcW w:w="708" w:type="dxa"/>
          </w:tcPr>
          <w:p w:rsidR="003124C5" w:rsidRPr="00D600CE" w:rsidRDefault="003124C5" w:rsidP="002A7FD4">
            <w:pPr>
              <w:keepNext/>
              <w:shd w:val="clear" w:color="auto" w:fill="FFFFFF"/>
              <w:spacing w:before="60" w:after="60"/>
              <w:ind w:left="-87" w:right="-85"/>
              <w:jc w:val="center"/>
              <w:rPr>
                <w:rFonts w:eastAsia="Times New Roman"/>
                <w:sz w:val="18"/>
                <w:szCs w:val="18"/>
              </w:rPr>
            </w:pPr>
            <w:r w:rsidRPr="00D600CE">
              <w:rPr>
                <w:rFonts w:eastAsia="Times New Roman"/>
                <w:sz w:val="18"/>
                <w:szCs w:val="18"/>
              </w:rPr>
              <w:t>Год выпуска транс</w:t>
            </w:r>
            <w:r w:rsidRPr="00D600CE">
              <w:rPr>
                <w:rFonts w:eastAsia="Times New Roman"/>
                <w:sz w:val="18"/>
                <w:szCs w:val="18"/>
              </w:rPr>
              <w:softHyphen/>
              <w:t>фор</w:t>
            </w:r>
            <w:r w:rsidRPr="00D600CE">
              <w:rPr>
                <w:rFonts w:eastAsia="Times New Roman"/>
                <w:sz w:val="18"/>
                <w:szCs w:val="18"/>
              </w:rPr>
              <w:softHyphen/>
              <w:t>матора</w:t>
            </w:r>
          </w:p>
        </w:tc>
        <w:tc>
          <w:tcPr>
            <w:tcW w:w="709" w:type="dxa"/>
          </w:tcPr>
          <w:p w:rsidR="003124C5" w:rsidRPr="00D600CE" w:rsidRDefault="003124C5" w:rsidP="002A7FD4">
            <w:pPr>
              <w:keepNext/>
              <w:shd w:val="clear" w:color="auto" w:fill="FFFFFF"/>
              <w:spacing w:before="60" w:after="60"/>
              <w:ind w:left="-87" w:right="-85"/>
              <w:jc w:val="center"/>
              <w:rPr>
                <w:rFonts w:eastAsia="Times New Roman"/>
                <w:sz w:val="18"/>
                <w:szCs w:val="18"/>
              </w:rPr>
            </w:pPr>
            <w:r w:rsidRPr="00D600CE">
              <w:rPr>
                <w:rFonts w:eastAsia="Times New Roman"/>
                <w:sz w:val="18"/>
                <w:szCs w:val="18"/>
              </w:rPr>
              <w:t>Индекс техни</w:t>
            </w:r>
            <w:r w:rsidRPr="00D600CE">
              <w:rPr>
                <w:rFonts w:eastAsia="Times New Roman"/>
                <w:sz w:val="18"/>
                <w:szCs w:val="18"/>
              </w:rPr>
              <w:softHyphen/>
              <w:t>ческого состо</w:t>
            </w:r>
            <w:r w:rsidRPr="00D600CE">
              <w:rPr>
                <w:rFonts w:eastAsia="Times New Roman"/>
                <w:sz w:val="18"/>
                <w:szCs w:val="18"/>
              </w:rPr>
              <w:softHyphen/>
              <w:t>яния транс</w:t>
            </w:r>
            <w:r w:rsidRPr="00D600CE">
              <w:rPr>
                <w:rFonts w:eastAsia="Times New Roman"/>
                <w:sz w:val="18"/>
                <w:szCs w:val="18"/>
              </w:rPr>
              <w:softHyphen/>
              <w:t>форма</w:t>
            </w:r>
            <w:r w:rsidRPr="00D600CE">
              <w:rPr>
                <w:rFonts w:eastAsia="Times New Roman"/>
                <w:sz w:val="18"/>
                <w:szCs w:val="18"/>
              </w:rPr>
              <w:softHyphen/>
              <w:t>тора</w:t>
            </w:r>
          </w:p>
        </w:tc>
        <w:tc>
          <w:tcPr>
            <w:tcW w:w="851" w:type="dxa"/>
          </w:tcPr>
          <w:p w:rsidR="003124C5" w:rsidRPr="00D600CE" w:rsidRDefault="003124C5" w:rsidP="002A7FD4">
            <w:pPr>
              <w:keepNext/>
              <w:shd w:val="clear" w:color="auto" w:fill="FFFFFF"/>
              <w:spacing w:before="60" w:after="60"/>
              <w:ind w:left="-87" w:right="-85"/>
              <w:jc w:val="center"/>
              <w:rPr>
                <w:rFonts w:eastAsia="Times New Roman"/>
                <w:sz w:val="18"/>
                <w:szCs w:val="18"/>
              </w:rPr>
            </w:pPr>
            <w:r w:rsidRPr="00D600CE">
              <w:rPr>
                <w:rFonts w:eastAsia="Times New Roman"/>
                <w:sz w:val="18"/>
                <w:szCs w:val="18"/>
              </w:rPr>
              <w:t>Номи</w:t>
            </w:r>
            <w:r w:rsidRPr="00D600CE">
              <w:rPr>
                <w:rFonts w:eastAsia="Times New Roman"/>
                <w:sz w:val="18"/>
                <w:szCs w:val="18"/>
              </w:rPr>
              <w:softHyphen/>
              <w:t>нальный ток обмотки ВН трансфор</w:t>
            </w:r>
            <w:r w:rsidRPr="00D600CE">
              <w:rPr>
                <w:rFonts w:eastAsia="Times New Roman"/>
                <w:sz w:val="18"/>
                <w:szCs w:val="18"/>
              </w:rPr>
              <w:softHyphen/>
              <w:t>матора, А</w:t>
            </w:r>
          </w:p>
        </w:tc>
        <w:tc>
          <w:tcPr>
            <w:tcW w:w="992" w:type="dxa"/>
          </w:tcPr>
          <w:p w:rsidR="003124C5" w:rsidRPr="00D600CE" w:rsidRDefault="003E610F" w:rsidP="007D7A5A">
            <w:pPr>
              <w:keepNext/>
              <w:shd w:val="clear" w:color="auto" w:fill="FFFFFF"/>
              <w:spacing w:before="60" w:after="60"/>
              <w:ind w:left="-57" w:right="-57"/>
              <w:jc w:val="center"/>
              <w:rPr>
                <w:rFonts w:eastAsia="Times New Roman"/>
                <w:sz w:val="18"/>
                <w:szCs w:val="18"/>
              </w:rPr>
            </w:pPr>
            <w:r>
              <w:rPr>
                <w:rFonts w:eastAsia="Times New Roman"/>
                <w:sz w:val="18"/>
                <w:szCs w:val="18"/>
              </w:rPr>
              <w:t>Возможная нагрузка транс</w:t>
            </w:r>
            <w:r>
              <w:rPr>
                <w:rFonts w:eastAsia="Times New Roman"/>
                <w:sz w:val="18"/>
                <w:szCs w:val="18"/>
              </w:rPr>
              <w:softHyphen/>
              <w:t>форматора в после</w:t>
            </w:r>
            <w:r>
              <w:rPr>
                <w:rFonts w:eastAsia="Times New Roman"/>
                <w:sz w:val="18"/>
                <w:szCs w:val="18"/>
              </w:rPr>
              <w:softHyphen/>
              <w:t>аварий</w:t>
            </w:r>
            <w:r w:rsidR="003124C5" w:rsidRPr="00D600CE">
              <w:rPr>
                <w:rFonts w:eastAsia="Times New Roman"/>
                <w:sz w:val="18"/>
                <w:szCs w:val="18"/>
              </w:rPr>
              <w:t>ном режиме, А (</w:t>
            </w:r>
            <w:r w:rsidR="007D7A5A" w:rsidRPr="00D600CE">
              <w:rPr>
                <w:rFonts w:eastAsia="Times New Roman"/>
                <w:sz w:val="18"/>
                <w:szCs w:val="18"/>
              </w:rPr>
              <w:t xml:space="preserve">при </w:t>
            </w:r>
            <w:r w:rsidR="003124C5" w:rsidRPr="00D600CE">
              <w:rPr>
                <w:rFonts w:eastAsia="Times New Roman"/>
                <w:sz w:val="18"/>
                <w:szCs w:val="18"/>
              </w:rPr>
              <w:t>темпера</w:t>
            </w:r>
            <w:r w:rsidR="003124C5" w:rsidRPr="00D600CE">
              <w:rPr>
                <w:rFonts w:eastAsia="Times New Roman"/>
                <w:sz w:val="18"/>
                <w:szCs w:val="18"/>
              </w:rPr>
              <w:softHyphen/>
              <w:t>тур</w:t>
            </w:r>
            <w:r w:rsidR="007D7A5A" w:rsidRPr="00D600CE">
              <w:rPr>
                <w:rFonts w:eastAsia="Times New Roman"/>
                <w:sz w:val="18"/>
                <w:szCs w:val="18"/>
              </w:rPr>
              <w:t>е</w:t>
            </w:r>
            <w:r w:rsidR="003124C5" w:rsidRPr="00D600CE">
              <w:rPr>
                <w:rFonts w:eastAsia="Times New Roman"/>
                <w:sz w:val="18"/>
                <w:szCs w:val="18"/>
              </w:rPr>
              <w:t xml:space="preserve"> окружа</w:t>
            </w:r>
            <w:r w:rsidR="003124C5" w:rsidRPr="00D600CE">
              <w:rPr>
                <w:rFonts w:eastAsia="Times New Roman"/>
                <w:sz w:val="18"/>
                <w:szCs w:val="18"/>
              </w:rPr>
              <w:softHyphen/>
              <w:t>ющей среды)</w:t>
            </w:r>
          </w:p>
        </w:tc>
        <w:tc>
          <w:tcPr>
            <w:tcW w:w="850" w:type="dxa"/>
          </w:tcPr>
          <w:p w:rsidR="003124C5" w:rsidRPr="00D600CE" w:rsidRDefault="007D7A5A" w:rsidP="007D7A5A">
            <w:pPr>
              <w:keepNext/>
              <w:shd w:val="clear" w:color="auto" w:fill="FFFFFF"/>
              <w:spacing w:before="60" w:after="60"/>
              <w:ind w:left="-85" w:right="-87"/>
              <w:jc w:val="center"/>
              <w:rPr>
                <w:rFonts w:eastAsia="Times New Roman"/>
                <w:sz w:val="18"/>
                <w:szCs w:val="18"/>
              </w:rPr>
            </w:pPr>
            <w:r w:rsidRPr="00D600CE">
              <w:rPr>
                <w:rFonts w:eastAsia="Times New Roman"/>
                <w:sz w:val="18"/>
                <w:szCs w:val="18"/>
              </w:rPr>
              <w:t>Возмож</w:t>
            </w:r>
            <w:r w:rsidRPr="00D600CE">
              <w:rPr>
                <w:rFonts w:eastAsia="Times New Roman"/>
                <w:sz w:val="18"/>
                <w:szCs w:val="18"/>
              </w:rPr>
              <w:softHyphen/>
              <w:t>ная з</w:t>
            </w:r>
            <w:r w:rsidR="003E610F">
              <w:rPr>
                <w:rFonts w:eastAsia="Times New Roman"/>
                <w:sz w:val="18"/>
                <w:szCs w:val="18"/>
              </w:rPr>
              <w:t>агрузка тран</w:t>
            </w:r>
            <w:r w:rsidR="003124C5" w:rsidRPr="00D600CE">
              <w:rPr>
                <w:rFonts w:eastAsia="Times New Roman"/>
                <w:sz w:val="18"/>
                <w:szCs w:val="18"/>
              </w:rPr>
              <w:t>сфор</w:t>
            </w:r>
            <w:r w:rsidR="003124C5" w:rsidRPr="00D600CE">
              <w:rPr>
                <w:rFonts w:eastAsia="Times New Roman"/>
                <w:sz w:val="18"/>
                <w:szCs w:val="18"/>
              </w:rPr>
              <w:softHyphen/>
              <w:t>матора в после</w:t>
            </w:r>
            <w:r w:rsidR="003124C5" w:rsidRPr="00D600CE">
              <w:rPr>
                <w:rFonts w:eastAsia="Times New Roman"/>
                <w:sz w:val="18"/>
                <w:szCs w:val="18"/>
              </w:rPr>
              <w:softHyphen/>
              <w:t>аварий</w:t>
            </w:r>
            <w:r w:rsidR="003124C5" w:rsidRPr="00D600CE">
              <w:rPr>
                <w:rFonts w:eastAsia="Times New Roman"/>
                <w:sz w:val="18"/>
                <w:szCs w:val="18"/>
              </w:rPr>
              <w:softHyphen/>
            </w:r>
            <w:r w:rsidR="003124C5" w:rsidRPr="00D600CE">
              <w:rPr>
                <w:rFonts w:eastAsia="Times New Roman"/>
                <w:sz w:val="18"/>
                <w:szCs w:val="18"/>
              </w:rPr>
              <w:softHyphen/>
              <w:t>ном режиме,</w:t>
            </w:r>
            <w:r w:rsidR="002A7FD4" w:rsidRPr="00D600CE">
              <w:rPr>
                <w:rFonts w:eastAsia="Times New Roman"/>
                <w:sz w:val="18"/>
                <w:szCs w:val="18"/>
              </w:rPr>
              <w:br/>
            </w:r>
            <w:r w:rsidR="003124C5" w:rsidRPr="00D600CE">
              <w:rPr>
                <w:rFonts w:eastAsia="Times New Roman"/>
                <w:sz w:val="18"/>
                <w:szCs w:val="18"/>
              </w:rPr>
              <w:t>%</w:t>
            </w:r>
          </w:p>
        </w:tc>
        <w:tc>
          <w:tcPr>
            <w:tcW w:w="851" w:type="dxa"/>
          </w:tcPr>
          <w:p w:rsidR="003124C5" w:rsidRPr="00D600CE" w:rsidRDefault="003E610F" w:rsidP="007D7A5A">
            <w:pPr>
              <w:keepNext/>
              <w:shd w:val="clear" w:color="auto" w:fill="FFFFFF"/>
              <w:tabs>
                <w:tab w:val="left" w:pos="0"/>
              </w:tabs>
              <w:spacing w:before="60" w:after="60"/>
              <w:ind w:left="-57" w:right="-57"/>
              <w:jc w:val="center"/>
              <w:rPr>
                <w:rFonts w:eastAsia="Times New Roman"/>
                <w:sz w:val="18"/>
                <w:szCs w:val="18"/>
              </w:rPr>
            </w:pPr>
            <w:r>
              <w:rPr>
                <w:rFonts w:eastAsia="Times New Roman"/>
                <w:sz w:val="18"/>
                <w:szCs w:val="18"/>
              </w:rPr>
              <w:t>ДДТН обмоток транс</w:t>
            </w:r>
            <w:r>
              <w:rPr>
                <w:rFonts w:eastAsia="Times New Roman"/>
                <w:sz w:val="18"/>
                <w:szCs w:val="18"/>
              </w:rPr>
              <w:softHyphen/>
              <w:t>фор</w:t>
            </w:r>
            <w:r w:rsidR="003124C5" w:rsidRPr="00D600CE">
              <w:rPr>
                <w:rFonts w:eastAsia="Times New Roman"/>
                <w:sz w:val="18"/>
                <w:szCs w:val="18"/>
              </w:rPr>
              <w:t>ма</w:t>
            </w:r>
            <w:r w:rsidR="003124C5" w:rsidRPr="00D600CE">
              <w:rPr>
                <w:rFonts w:eastAsia="Times New Roman"/>
                <w:sz w:val="18"/>
                <w:szCs w:val="18"/>
              </w:rPr>
              <w:softHyphen/>
              <w:t>тора, А (</w:t>
            </w:r>
            <w:r w:rsidR="007D7A5A" w:rsidRPr="00D600CE">
              <w:rPr>
                <w:rFonts w:eastAsia="Times New Roman"/>
                <w:sz w:val="18"/>
                <w:szCs w:val="18"/>
              </w:rPr>
              <w:t xml:space="preserve">для </w:t>
            </w:r>
            <w:r w:rsidR="003124C5" w:rsidRPr="00D600CE">
              <w:rPr>
                <w:rFonts w:eastAsia="Times New Roman"/>
                <w:sz w:val="18"/>
                <w:szCs w:val="18"/>
              </w:rPr>
              <w:t>темпе</w:t>
            </w:r>
            <w:r w:rsidR="003124C5" w:rsidRPr="00D600CE">
              <w:rPr>
                <w:rFonts w:eastAsia="Times New Roman"/>
                <w:sz w:val="18"/>
                <w:szCs w:val="18"/>
              </w:rPr>
              <w:softHyphen/>
              <w:t>ратур</w:t>
            </w:r>
            <w:r w:rsidR="007D7A5A" w:rsidRPr="00D600CE">
              <w:rPr>
                <w:rFonts w:eastAsia="Times New Roman"/>
                <w:sz w:val="18"/>
                <w:szCs w:val="18"/>
              </w:rPr>
              <w:t>ы</w:t>
            </w:r>
            <w:r w:rsidR="003124C5" w:rsidRPr="00D600CE">
              <w:rPr>
                <w:rFonts w:eastAsia="Times New Roman"/>
                <w:sz w:val="18"/>
                <w:szCs w:val="18"/>
              </w:rPr>
              <w:t xml:space="preserve"> окру</w:t>
            </w:r>
            <w:r w:rsidR="003124C5" w:rsidRPr="00D600CE">
              <w:rPr>
                <w:rFonts w:eastAsia="Times New Roman"/>
                <w:sz w:val="18"/>
                <w:szCs w:val="18"/>
              </w:rPr>
              <w:softHyphen/>
              <w:t>жающей среды)</w:t>
            </w:r>
          </w:p>
        </w:tc>
        <w:tc>
          <w:tcPr>
            <w:tcW w:w="992" w:type="dxa"/>
          </w:tcPr>
          <w:p w:rsidR="003124C5" w:rsidRPr="00D600CE" w:rsidRDefault="003E610F" w:rsidP="007D7A5A">
            <w:pPr>
              <w:keepNext/>
              <w:shd w:val="clear" w:color="auto" w:fill="FFFFFF"/>
              <w:tabs>
                <w:tab w:val="left" w:pos="0"/>
              </w:tabs>
              <w:spacing w:before="60" w:after="60"/>
              <w:ind w:left="-57" w:right="-57"/>
              <w:jc w:val="center"/>
              <w:rPr>
                <w:rFonts w:eastAsia="Times New Roman"/>
                <w:sz w:val="18"/>
                <w:szCs w:val="18"/>
              </w:rPr>
            </w:pPr>
            <w:r>
              <w:rPr>
                <w:rFonts w:eastAsia="Times New Roman"/>
                <w:sz w:val="18"/>
                <w:szCs w:val="18"/>
              </w:rPr>
              <w:t>АДТН обмоток транс</w:t>
            </w:r>
            <w:r>
              <w:rPr>
                <w:rFonts w:eastAsia="Times New Roman"/>
                <w:sz w:val="18"/>
                <w:szCs w:val="18"/>
              </w:rPr>
              <w:softHyphen/>
              <w:t>фор</w:t>
            </w:r>
            <w:r>
              <w:rPr>
                <w:rFonts w:eastAsia="Times New Roman"/>
                <w:sz w:val="18"/>
                <w:szCs w:val="18"/>
              </w:rPr>
              <w:softHyphen/>
              <w:t>ма</w:t>
            </w:r>
            <w:r w:rsidR="003124C5" w:rsidRPr="00D600CE">
              <w:rPr>
                <w:rFonts w:eastAsia="Times New Roman"/>
                <w:sz w:val="18"/>
                <w:szCs w:val="18"/>
              </w:rPr>
              <w:t>тора, А / продол</w:t>
            </w:r>
            <w:r w:rsidR="003124C5" w:rsidRPr="00D600CE">
              <w:rPr>
                <w:rFonts w:eastAsia="Times New Roman"/>
                <w:sz w:val="18"/>
                <w:szCs w:val="18"/>
              </w:rPr>
              <w:softHyphen/>
              <w:t>житель</w:t>
            </w:r>
            <w:r w:rsidR="003124C5" w:rsidRPr="00D600CE">
              <w:rPr>
                <w:rFonts w:eastAsia="Times New Roman"/>
                <w:sz w:val="18"/>
                <w:szCs w:val="18"/>
              </w:rPr>
              <w:softHyphen/>
              <w:t>ность нагрузки, мин (</w:t>
            </w:r>
            <w:r w:rsidR="007D7A5A" w:rsidRPr="00D600CE">
              <w:rPr>
                <w:rFonts w:eastAsia="Times New Roman"/>
                <w:sz w:val="18"/>
                <w:szCs w:val="18"/>
              </w:rPr>
              <w:t xml:space="preserve">для </w:t>
            </w:r>
            <w:r w:rsidR="003124C5" w:rsidRPr="00D600CE">
              <w:rPr>
                <w:rFonts w:eastAsia="Times New Roman"/>
                <w:sz w:val="18"/>
                <w:szCs w:val="18"/>
              </w:rPr>
              <w:t>темпера</w:t>
            </w:r>
            <w:r w:rsidR="003124C5" w:rsidRPr="00D600CE">
              <w:rPr>
                <w:rFonts w:eastAsia="Times New Roman"/>
                <w:sz w:val="18"/>
                <w:szCs w:val="18"/>
              </w:rPr>
              <w:softHyphen/>
              <w:t>тур</w:t>
            </w:r>
            <w:r w:rsidR="007D7A5A" w:rsidRPr="00D600CE">
              <w:rPr>
                <w:rFonts w:eastAsia="Times New Roman"/>
                <w:sz w:val="18"/>
                <w:szCs w:val="18"/>
              </w:rPr>
              <w:t>ы</w:t>
            </w:r>
            <w:r w:rsidR="003124C5" w:rsidRPr="00D600CE">
              <w:rPr>
                <w:rFonts w:eastAsia="Times New Roman"/>
                <w:sz w:val="18"/>
                <w:szCs w:val="18"/>
              </w:rPr>
              <w:t xml:space="preserve"> окружаю</w:t>
            </w:r>
            <w:r w:rsidR="003124C5" w:rsidRPr="00D600CE">
              <w:rPr>
                <w:rFonts w:eastAsia="Times New Roman"/>
                <w:sz w:val="18"/>
                <w:szCs w:val="18"/>
              </w:rPr>
              <w:softHyphen/>
              <w:t>щей среды)</w:t>
            </w:r>
          </w:p>
        </w:tc>
        <w:tc>
          <w:tcPr>
            <w:tcW w:w="1418" w:type="dxa"/>
          </w:tcPr>
          <w:p w:rsidR="003124C5" w:rsidRPr="00D600CE" w:rsidRDefault="003124C5" w:rsidP="002A7FD4">
            <w:pPr>
              <w:keepNext/>
              <w:shd w:val="clear" w:color="auto" w:fill="FFFFFF"/>
              <w:spacing w:before="60" w:after="60"/>
              <w:ind w:left="-87" w:right="-85"/>
              <w:jc w:val="center"/>
              <w:rPr>
                <w:rFonts w:eastAsia="Times New Roman"/>
                <w:sz w:val="18"/>
                <w:szCs w:val="18"/>
              </w:rPr>
            </w:pPr>
            <w:r w:rsidRPr="00D600CE">
              <w:rPr>
                <w:rFonts w:eastAsia="Times New Roman"/>
                <w:sz w:val="18"/>
                <w:szCs w:val="18"/>
              </w:rPr>
              <w:t>Объем отключаемой нагрузки в послеаварийном режиме для исключения токовой п</w:t>
            </w:r>
            <w:r w:rsidR="003E610F">
              <w:rPr>
                <w:rFonts w:eastAsia="Times New Roman"/>
                <w:sz w:val="18"/>
                <w:szCs w:val="18"/>
              </w:rPr>
              <w:t>ерегрузки трансформатора без уче</w:t>
            </w:r>
            <w:r w:rsidRPr="00D600CE">
              <w:rPr>
                <w:rFonts w:eastAsia="Times New Roman"/>
                <w:sz w:val="18"/>
                <w:szCs w:val="18"/>
              </w:rPr>
              <w:t>та схемно-режим</w:t>
            </w:r>
            <w:r w:rsidRPr="00D600CE">
              <w:rPr>
                <w:rFonts w:eastAsia="Times New Roman"/>
                <w:sz w:val="18"/>
                <w:szCs w:val="18"/>
              </w:rPr>
              <w:softHyphen/>
              <w:t>ных меро</w:t>
            </w:r>
            <w:r w:rsidRPr="00D600CE">
              <w:rPr>
                <w:rFonts w:eastAsia="Times New Roman"/>
                <w:sz w:val="18"/>
                <w:szCs w:val="18"/>
              </w:rPr>
              <w:softHyphen/>
              <w:t>приятий, МВт</w:t>
            </w:r>
          </w:p>
        </w:tc>
        <w:tc>
          <w:tcPr>
            <w:tcW w:w="1843" w:type="dxa"/>
          </w:tcPr>
          <w:p w:rsidR="003124C5" w:rsidRPr="00D600CE" w:rsidRDefault="003124C5" w:rsidP="002A7FD4">
            <w:pPr>
              <w:keepNext/>
              <w:shd w:val="clear" w:color="auto" w:fill="FFFFFF"/>
              <w:tabs>
                <w:tab w:val="left" w:pos="0"/>
              </w:tabs>
              <w:spacing w:before="60" w:after="60"/>
              <w:ind w:left="-57" w:right="-57"/>
              <w:jc w:val="center"/>
              <w:rPr>
                <w:rFonts w:eastAsia="Times New Roman"/>
                <w:sz w:val="18"/>
                <w:szCs w:val="18"/>
              </w:rPr>
            </w:pPr>
            <w:r w:rsidRPr="00D600CE">
              <w:rPr>
                <w:rFonts w:eastAsia="Times New Roman"/>
                <w:sz w:val="18"/>
                <w:szCs w:val="18"/>
              </w:rPr>
              <w:t>Наличие (отсутствие) возможности применения схемно-режимных мероприятий для приведения параметров послеаварийного режима в допустимую область</w:t>
            </w:r>
          </w:p>
        </w:tc>
        <w:tc>
          <w:tcPr>
            <w:tcW w:w="1560" w:type="dxa"/>
          </w:tcPr>
          <w:p w:rsidR="003124C5" w:rsidRPr="00D600CE" w:rsidRDefault="003124C5" w:rsidP="002A7FD4">
            <w:pPr>
              <w:keepNext/>
              <w:shd w:val="clear" w:color="auto" w:fill="FFFFFF"/>
              <w:tabs>
                <w:tab w:val="left" w:pos="0"/>
              </w:tabs>
              <w:spacing w:before="60" w:after="60"/>
              <w:ind w:left="-57" w:right="-57"/>
              <w:jc w:val="center"/>
              <w:rPr>
                <w:rFonts w:eastAsia="Times New Roman"/>
                <w:sz w:val="18"/>
                <w:szCs w:val="18"/>
              </w:rPr>
            </w:pPr>
            <w:r w:rsidRPr="00D600CE">
              <w:rPr>
                <w:rFonts w:eastAsia="Times New Roman"/>
                <w:sz w:val="18"/>
                <w:szCs w:val="18"/>
              </w:rPr>
              <w:t>Объем отключаемой нагрузки в послеаварийном режиме для исключения токовой перегрузки трансформатора с уч</w:t>
            </w:r>
            <w:r w:rsidR="003E610F">
              <w:rPr>
                <w:rFonts w:eastAsia="Times New Roman"/>
                <w:sz w:val="18"/>
                <w:szCs w:val="18"/>
              </w:rPr>
              <w:t>е</w:t>
            </w:r>
            <w:r w:rsidRPr="00D600CE">
              <w:rPr>
                <w:rFonts w:eastAsia="Times New Roman"/>
                <w:sz w:val="18"/>
                <w:szCs w:val="18"/>
              </w:rPr>
              <w:t>том схемно-режим</w:t>
            </w:r>
            <w:r w:rsidRPr="00D600CE">
              <w:rPr>
                <w:rFonts w:eastAsia="Times New Roman"/>
                <w:sz w:val="18"/>
                <w:szCs w:val="18"/>
              </w:rPr>
              <w:softHyphen/>
              <w:t>ных меро</w:t>
            </w:r>
            <w:r w:rsidRPr="00D600CE">
              <w:rPr>
                <w:rFonts w:eastAsia="Times New Roman"/>
                <w:sz w:val="18"/>
                <w:szCs w:val="18"/>
              </w:rPr>
              <w:softHyphen/>
              <w:t>приятий, МВт</w:t>
            </w:r>
          </w:p>
        </w:tc>
        <w:tc>
          <w:tcPr>
            <w:tcW w:w="1842" w:type="dxa"/>
          </w:tcPr>
          <w:p w:rsidR="003124C5" w:rsidRPr="00D600CE" w:rsidRDefault="003124C5" w:rsidP="002A7FD4">
            <w:pPr>
              <w:keepNext/>
              <w:shd w:val="clear" w:color="auto" w:fill="FFFFFF"/>
              <w:tabs>
                <w:tab w:val="left" w:pos="0"/>
              </w:tabs>
              <w:spacing w:before="60" w:after="60"/>
              <w:ind w:left="-57" w:right="-57"/>
              <w:jc w:val="center"/>
              <w:rPr>
                <w:rFonts w:eastAsia="Times New Roman"/>
                <w:sz w:val="18"/>
                <w:szCs w:val="18"/>
              </w:rPr>
            </w:pPr>
            <w:r w:rsidRPr="00D600CE">
              <w:rPr>
                <w:rFonts w:eastAsia="Times New Roman"/>
                <w:sz w:val="18"/>
                <w:szCs w:val="18"/>
              </w:rPr>
              <w:t>Причины отсутствия возможности проведения схемно-режимных мероприятий для приведения параметров послеаварийного режима в допустимую область</w:t>
            </w:r>
          </w:p>
        </w:tc>
      </w:tr>
      <w:tr w:rsidR="002A7FD4" w:rsidRPr="00D600CE" w:rsidTr="002A7FD4">
        <w:trPr>
          <w:cantSplit/>
        </w:trPr>
        <w:tc>
          <w:tcPr>
            <w:tcW w:w="304" w:type="dxa"/>
          </w:tcPr>
          <w:p w:rsidR="003124C5" w:rsidRPr="00D600CE" w:rsidRDefault="003124C5" w:rsidP="007B057F">
            <w:pPr>
              <w:shd w:val="clear" w:color="auto" w:fill="FFFFFF"/>
              <w:tabs>
                <w:tab w:val="left" w:pos="0"/>
              </w:tabs>
              <w:suppressAutoHyphens/>
              <w:spacing w:before="60" w:after="60"/>
              <w:jc w:val="center"/>
              <w:rPr>
                <w:rFonts w:eastAsia="Times New Roman"/>
                <w:sz w:val="18"/>
                <w:szCs w:val="18"/>
              </w:rPr>
            </w:pPr>
            <w:r w:rsidRPr="00D600CE">
              <w:rPr>
                <w:rFonts w:eastAsia="Times New Roman"/>
                <w:sz w:val="18"/>
                <w:szCs w:val="18"/>
              </w:rPr>
              <w:t>1</w:t>
            </w:r>
          </w:p>
        </w:tc>
        <w:tc>
          <w:tcPr>
            <w:tcW w:w="1080" w:type="dxa"/>
          </w:tcPr>
          <w:p w:rsidR="003124C5" w:rsidRPr="00D600CE" w:rsidRDefault="003124C5" w:rsidP="003E610F">
            <w:pPr>
              <w:shd w:val="clear" w:color="auto" w:fill="FFFFFF"/>
              <w:tabs>
                <w:tab w:val="left" w:pos="0"/>
              </w:tabs>
              <w:suppressAutoHyphens/>
              <w:ind w:right="-57"/>
              <w:rPr>
                <w:rFonts w:eastAsia="Times New Roman"/>
                <w:sz w:val="18"/>
                <w:szCs w:val="18"/>
              </w:rPr>
            </w:pPr>
            <w:r w:rsidRPr="00D600CE">
              <w:rPr>
                <w:rFonts w:eastAsia="Times New Roman"/>
                <w:sz w:val="18"/>
                <w:szCs w:val="18"/>
              </w:rPr>
              <w:t>ПС 110 кВ Белая Холуница</w:t>
            </w:r>
          </w:p>
        </w:tc>
        <w:tc>
          <w:tcPr>
            <w:tcW w:w="709" w:type="dxa"/>
          </w:tcPr>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Т-2</w:t>
            </w:r>
          </w:p>
        </w:tc>
        <w:tc>
          <w:tcPr>
            <w:tcW w:w="708" w:type="dxa"/>
          </w:tcPr>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1971</w:t>
            </w:r>
          </w:p>
        </w:tc>
        <w:tc>
          <w:tcPr>
            <w:tcW w:w="709" w:type="dxa"/>
          </w:tcPr>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91,88</w:t>
            </w:r>
          </w:p>
        </w:tc>
        <w:tc>
          <w:tcPr>
            <w:tcW w:w="851" w:type="dxa"/>
          </w:tcPr>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50,2</w:t>
            </w:r>
          </w:p>
        </w:tc>
        <w:tc>
          <w:tcPr>
            <w:tcW w:w="992" w:type="dxa"/>
          </w:tcPr>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69</w:t>
            </w:r>
            <w:r w:rsidRPr="00D600CE">
              <w:rPr>
                <w:rFonts w:eastAsia="Times New Roman"/>
                <w:sz w:val="18"/>
                <w:szCs w:val="18"/>
              </w:rPr>
              <w:br/>
              <w:t>(-6</w:t>
            </w:r>
            <w:r w:rsidR="003E610F">
              <w:rPr>
                <w:rFonts w:eastAsia="Times New Roman"/>
                <w:sz w:val="18"/>
                <w:szCs w:val="18"/>
              </w:rPr>
              <w:t xml:space="preserve"> </w:t>
            </w:r>
            <w:r w:rsidRPr="00D600CE">
              <w:rPr>
                <w:rFonts w:eastAsia="Times New Roman"/>
                <w:sz w:val="18"/>
                <w:szCs w:val="18"/>
              </w:rPr>
              <w:t>°С)</w:t>
            </w:r>
          </w:p>
        </w:tc>
        <w:tc>
          <w:tcPr>
            <w:tcW w:w="850" w:type="dxa"/>
          </w:tcPr>
          <w:p w:rsidR="003124C5" w:rsidRPr="00D600CE" w:rsidRDefault="003E610F" w:rsidP="003E610F">
            <w:pPr>
              <w:shd w:val="clear" w:color="auto" w:fill="FFFFFF"/>
              <w:tabs>
                <w:tab w:val="left" w:pos="0"/>
              </w:tabs>
              <w:suppressAutoHyphens/>
              <w:jc w:val="center"/>
              <w:rPr>
                <w:rFonts w:eastAsia="Times New Roman"/>
                <w:sz w:val="18"/>
                <w:szCs w:val="18"/>
              </w:rPr>
            </w:pPr>
            <w:r>
              <w:rPr>
                <w:rFonts w:eastAsia="Times New Roman"/>
                <w:sz w:val="18"/>
                <w:szCs w:val="18"/>
              </w:rPr>
              <w:t xml:space="preserve">137 </w:t>
            </w:r>
          </w:p>
        </w:tc>
        <w:tc>
          <w:tcPr>
            <w:tcW w:w="851" w:type="dxa"/>
          </w:tcPr>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59,2</w:t>
            </w:r>
            <w:r w:rsidRPr="00D600CE">
              <w:rPr>
                <w:rFonts w:eastAsia="Times New Roman"/>
                <w:sz w:val="18"/>
                <w:szCs w:val="18"/>
              </w:rPr>
              <w:br/>
              <w:t>(-6</w:t>
            </w:r>
            <w:r w:rsidR="003E610F">
              <w:rPr>
                <w:rFonts w:eastAsia="Times New Roman"/>
                <w:sz w:val="18"/>
                <w:szCs w:val="18"/>
              </w:rPr>
              <w:t xml:space="preserve"> </w:t>
            </w:r>
            <w:r w:rsidRPr="00D600CE">
              <w:rPr>
                <w:rFonts w:eastAsia="Times New Roman"/>
                <w:sz w:val="18"/>
                <w:szCs w:val="18"/>
              </w:rPr>
              <w:t>°С)</w:t>
            </w:r>
          </w:p>
        </w:tc>
        <w:tc>
          <w:tcPr>
            <w:tcW w:w="992" w:type="dxa"/>
          </w:tcPr>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70,3 / 30</w:t>
            </w:r>
            <w:r w:rsidRPr="00D600CE">
              <w:rPr>
                <w:rFonts w:eastAsia="Times New Roman"/>
                <w:sz w:val="18"/>
                <w:szCs w:val="18"/>
              </w:rPr>
              <w:br/>
              <w:t>(-10</w:t>
            </w:r>
            <w:r w:rsidR="003E610F">
              <w:rPr>
                <w:rFonts w:eastAsia="Times New Roman"/>
                <w:sz w:val="18"/>
                <w:szCs w:val="18"/>
              </w:rPr>
              <w:t xml:space="preserve"> </w:t>
            </w:r>
            <w:r w:rsidRPr="00D600CE">
              <w:rPr>
                <w:rFonts w:eastAsia="Times New Roman"/>
                <w:sz w:val="18"/>
                <w:szCs w:val="18"/>
              </w:rPr>
              <w:t>°С)</w:t>
            </w:r>
          </w:p>
        </w:tc>
        <w:tc>
          <w:tcPr>
            <w:tcW w:w="1418" w:type="dxa"/>
          </w:tcPr>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1,7</w:t>
            </w:r>
          </w:p>
        </w:tc>
        <w:tc>
          <w:tcPr>
            <w:tcW w:w="1843" w:type="dxa"/>
          </w:tcPr>
          <w:p w:rsidR="003124C5" w:rsidRPr="00D600CE" w:rsidRDefault="003124C5" w:rsidP="003E610F">
            <w:pPr>
              <w:shd w:val="clear" w:color="auto" w:fill="FFFFFF"/>
              <w:tabs>
                <w:tab w:val="left" w:pos="0"/>
              </w:tabs>
              <w:suppressAutoHyphens/>
              <w:ind w:left="-57" w:right="-57"/>
              <w:jc w:val="center"/>
              <w:rPr>
                <w:rFonts w:eastAsia="Times New Roman"/>
                <w:sz w:val="18"/>
                <w:szCs w:val="18"/>
                <w:highlight w:val="yellow"/>
              </w:rPr>
            </w:pPr>
            <w:r w:rsidRPr="00D600CE">
              <w:rPr>
                <w:rFonts w:eastAsia="Times New Roman"/>
                <w:sz w:val="18"/>
                <w:szCs w:val="18"/>
              </w:rPr>
              <w:t>имеется возможность перевода нагрузки по сети 10 кВ</w:t>
            </w:r>
            <w:r w:rsidR="003E610F">
              <w:rPr>
                <w:rFonts w:eastAsia="Times New Roman"/>
                <w:sz w:val="18"/>
                <w:szCs w:val="18"/>
              </w:rPr>
              <w:t xml:space="preserve"> на другие центры питания в объе</w:t>
            </w:r>
            <w:r w:rsidRPr="00D600CE">
              <w:rPr>
                <w:rFonts w:eastAsia="Times New Roman"/>
                <w:sz w:val="18"/>
                <w:szCs w:val="18"/>
              </w:rPr>
              <w:t>ме 0,47 МВт</w:t>
            </w:r>
          </w:p>
        </w:tc>
        <w:tc>
          <w:tcPr>
            <w:tcW w:w="1560" w:type="dxa"/>
            <w:shd w:val="clear" w:color="auto" w:fill="auto"/>
          </w:tcPr>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1,23</w:t>
            </w:r>
          </w:p>
        </w:tc>
        <w:tc>
          <w:tcPr>
            <w:tcW w:w="1842" w:type="dxa"/>
            <w:shd w:val="clear" w:color="auto" w:fill="auto"/>
          </w:tcPr>
          <w:p w:rsidR="003124C5" w:rsidRPr="00D600CE" w:rsidRDefault="003124C5" w:rsidP="003E610F">
            <w:pPr>
              <w:shd w:val="clear" w:color="auto" w:fill="FFFFFF"/>
              <w:tabs>
                <w:tab w:val="left" w:pos="0"/>
              </w:tabs>
              <w:suppressAutoHyphens/>
              <w:ind w:left="-57" w:right="-57"/>
              <w:jc w:val="center"/>
              <w:rPr>
                <w:rFonts w:eastAsia="Times New Roman"/>
                <w:sz w:val="18"/>
                <w:szCs w:val="18"/>
              </w:rPr>
            </w:pPr>
            <w:r w:rsidRPr="00D600CE">
              <w:rPr>
                <w:rFonts w:eastAsia="Times New Roman"/>
                <w:sz w:val="18"/>
                <w:szCs w:val="18"/>
              </w:rPr>
              <w:t>ограниченная пропускная способность сети и невозможность обеспечения допустимых уровней напряжения при переводе нагрузки</w:t>
            </w:r>
          </w:p>
        </w:tc>
      </w:tr>
      <w:tr w:rsidR="002A7FD4" w:rsidRPr="00D600CE" w:rsidTr="002A7FD4">
        <w:trPr>
          <w:cantSplit/>
        </w:trPr>
        <w:tc>
          <w:tcPr>
            <w:tcW w:w="304" w:type="dxa"/>
          </w:tcPr>
          <w:p w:rsidR="003124C5" w:rsidRPr="00D600CE" w:rsidRDefault="003124C5" w:rsidP="007B057F">
            <w:pPr>
              <w:shd w:val="clear" w:color="auto" w:fill="FFFFFF"/>
              <w:tabs>
                <w:tab w:val="left" w:pos="0"/>
              </w:tabs>
              <w:suppressAutoHyphens/>
              <w:spacing w:before="60" w:after="60"/>
              <w:jc w:val="center"/>
              <w:rPr>
                <w:rFonts w:eastAsia="Times New Roman"/>
                <w:sz w:val="18"/>
                <w:szCs w:val="18"/>
              </w:rPr>
            </w:pPr>
            <w:r w:rsidRPr="00D600CE">
              <w:rPr>
                <w:rFonts w:eastAsia="Times New Roman"/>
                <w:sz w:val="18"/>
                <w:szCs w:val="18"/>
              </w:rPr>
              <w:t>2</w:t>
            </w:r>
          </w:p>
        </w:tc>
        <w:tc>
          <w:tcPr>
            <w:tcW w:w="1080" w:type="dxa"/>
          </w:tcPr>
          <w:p w:rsidR="003124C5" w:rsidRPr="00D600CE" w:rsidRDefault="003124C5" w:rsidP="003E610F">
            <w:pPr>
              <w:shd w:val="clear" w:color="auto" w:fill="FFFFFF"/>
              <w:tabs>
                <w:tab w:val="left" w:pos="0"/>
              </w:tabs>
              <w:suppressAutoHyphens/>
              <w:ind w:right="-57"/>
              <w:rPr>
                <w:rFonts w:eastAsia="Times New Roman"/>
                <w:sz w:val="18"/>
                <w:szCs w:val="18"/>
              </w:rPr>
            </w:pPr>
            <w:r w:rsidRPr="00D600CE">
              <w:rPr>
                <w:rFonts w:eastAsia="Times New Roman"/>
                <w:sz w:val="18"/>
                <w:szCs w:val="18"/>
              </w:rPr>
              <w:t>ПС 110 кВ Беляево</w:t>
            </w:r>
          </w:p>
        </w:tc>
        <w:tc>
          <w:tcPr>
            <w:tcW w:w="709" w:type="dxa"/>
          </w:tcPr>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Т-1</w:t>
            </w:r>
          </w:p>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Т-2</w:t>
            </w:r>
          </w:p>
        </w:tc>
        <w:tc>
          <w:tcPr>
            <w:tcW w:w="708" w:type="dxa"/>
          </w:tcPr>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1977</w:t>
            </w:r>
          </w:p>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1981</w:t>
            </w:r>
          </w:p>
        </w:tc>
        <w:tc>
          <w:tcPr>
            <w:tcW w:w="709" w:type="dxa"/>
          </w:tcPr>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93,31</w:t>
            </w:r>
          </w:p>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87,59</w:t>
            </w:r>
          </w:p>
        </w:tc>
        <w:tc>
          <w:tcPr>
            <w:tcW w:w="851" w:type="dxa"/>
          </w:tcPr>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50,2</w:t>
            </w:r>
          </w:p>
        </w:tc>
        <w:tc>
          <w:tcPr>
            <w:tcW w:w="992" w:type="dxa"/>
          </w:tcPr>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74</w:t>
            </w:r>
            <w:r w:rsidRPr="00D600CE">
              <w:rPr>
                <w:rFonts w:eastAsia="Times New Roman"/>
                <w:sz w:val="18"/>
                <w:szCs w:val="18"/>
              </w:rPr>
              <w:br/>
              <w:t>(-20</w:t>
            </w:r>
            <w:r w:rsidR="003E610F">
              <w:rPr>
                <w:rFonts w:eastAsia="Times New Roman"/>
                <w:sz w:val="18"/>
                <w:szCs w:val="18"/>
              </w:rPr>
              <w:t xml:space="preserve"> </w:t>
            </w:r>
            <w:r w:rsidRPr="00D600CE">
              <w:rPr>
                <w:rFonts w:eastAsia="Times New Roman"/>
                <w:sz w:val="18"/>
                <w:szCs w:val="18"/>
              </w:rPr>
              <w:t>°С)</w:t>
            </w:r>
          </w:p>
        </w:tc>
        <w:tc>
          <w:tcPr>
            <w:tcW w:w="850" w:type="dxa"/>
          </w:tcPr>
          <w:p w:rsidR="003124C5" w:rsidRPr="00D600CE" w:rsidRDefault="003E610F" w:rsidP="003E610F">
            <w:pPr>
              <w:shd w:val="clear" w:color="auto" w:fill="FFFFFF"/>
              <w:tabs>
                <w:tab w:val="left" w:pos="0"/>
              </w:tabs>
              <w:suppressAutoHyphens/>
              <w:jc w:val="center"/>
              <w:rPr>
                <w:rFonts w:eastAsia="Times New Roman"/>
                <w:sz w:val="18"/>
                <w:szCs w:val="18"/>
              </w:rPr>
            </w:pPr>
            <w:r>
              <w:rPr>
                <w:rFonts w:eastAsia="Times New Roman"/>
                <w:sz w:val="18"/>
                <w:szCs w:val="18"/>
              </w:rPr>
              <w:t xml:space="preserve">147 </w:t>
            </w:r>
          </w:p>
        </w:tc>
        <w:tc>
          <w:tcPr>
            <w:tcW w:w="851" w:type="dxa"/>
          </w:tcPr>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60,2</w:t>
            </w:r>
            <w:r w:rsidRPr="00D600CE">
              <w:rPr>
                <w:rFonts w:eastAsia="Times New Roman"/>
                <w:sz w:val="18"/>
                <w:szCs w:val="18"/>
              </w:rPr>
              <w:br/>
              <w:t>(-20</w:t>
            </w:r>
            <w:r w:rsidR="003E610F">
              <w:rPr>
                <w:rFonts w:eastAsia="Times New Roman"/>
                <w:sz w:val="18"/>
                <w:szCs w:val="18"/>
              </w:rPr>
              <w:t xml:space="preserve"> </w:t>
            </w:r>
            <w:r w:rsidRPr="00D600CE">
              <w:rPr>
                <w:rFonts w:eastAsia="Times New Roman"/>
                <w:sz w:val="18"/>
                <w:szCs w:val="18"/>
              </w:rPr>
              <w:t>°С)</w:t>
            </w:r>
          </w:p>
        </w:tc>
        <w:tc>
          <w:tcPr>
            <w:tcW w:w="992" w:type="dxa"/>
          </w:tcPr>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75,3 / 30</w:t>
            </w:r>
            <w:r w:rsidRPr="00D600CE">
              <w:rPr>
                <w:rFonts w:eastAsia="Times New Roman"/>
                <w:sz w:val="18"/>
                <w:szCs w:val="18"/>
              </w:rPr>
              <w:br/>
              <w:t>(-20</w:t>
            </w:r>
            <w:r w:rsidR="003E610F">
              <w:rPr>
                <w:rFonts w:eastAsia="Times New Roman"/>
                <w:sz w:val="18"/>
                <w:szCs w:val="18"/>
              </w:rPr>
              <w:t xml:space="preserve"> </w:t>
            </w:r>
            <w:r w:rsidRPr="00D600CE">
              <w:rPr>
                <w:rFonts w:eastAsia="Times New Roman"/>
                <w:sz w:val="18"/>
                <w:szCs w:val="18"/>
              </w:rPr>
              <w:t>°С)</w:t>
            </w:r>
          </w:p>
        </w:tc>
        <w:tc>
          <w:tcPr>
            <w:tcW w:w="1418" w:type="dxa"/>
          </w:tcPr>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2,4</w:t>
            </w:r>
          </w:p>
        </w:tc>
        <w:tc>
          <w:tcPr>
            <w:tcW w:w="1843" w:type="dxa"/>
          </w:tcPr>
          <w:p w:rsidR="003124C5" w:rsidRPr="00D600CE" w:rsidRDefault="003124C5" w:rsidP="003E610F">
            <w:pPr>
              <w:shd w:val="clear" w:color="auto" w:fill="FFFFFF"/>
              <w:tabs>
                <w:tab w:val="left" w:pos="0"/>
              </w:tabs>
              <w:suppressAutoHyphens/>
              <w:ind w:left="-57" w:right="-57"/>
              <w:jc w:val="center"/>
              <w:rPr>
                <w:rFonts w:eastAsia="Times New Roman"/>
                <w:sz w:val="18"/>
                <w:szCs w:val="18"/>
                <w:highlight w:val="yellow"/>
              </w:rPr>
            </w:pPr>
            <w:r w:rsidRPr="00D600CE">
              <w:rPr>
                <w:rFonts w:eastAsia="Times New Roman"/>
                <w:sz w:val="18"/>
                <w:szCs w:val="18"/>
              </w:rPr>
              <w:t>отсутствует возможность перевода нагрузки по сети 10 кВ на другие центры питания</w:t>
            </w:r>
          </w:p>
        </w:tc>
        <w:tc>
          <w:tcPr>
            <w:tcW w:w="1560" w:type="dxa"/>
            <w:shd w:val="clear" w:color="auto" w:fill="auto"/>
          </w:tcPr>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2,4</w:t>
            </w:r>
          </w:p>
        </w:tc>
        <w:tc>
          <w:tcPr>
            <w:tcW w:w="1842" w:type="dxa"/>
            <w:shd w:val="clear" w:color="auto" w:fill="auto"/>
          </w:tcPr>
          <w:p w:rsidR="003124C5" w:rsidRPr="00D600CE" w:rsidRDefault="003124C5" w:rsidP="003E610F">
            <w:pPr>
              <w:shd w:val="clear" w:color="auto" w:fill="FFFFFF"/>
              <w:tabs>
                <w:tab w:val="left" w:pos="0"/>
              </w:tabs>
              <w:suppressAutoHyphens/>
              <w:ind w:left="-57" w:right="-57"/>
              <w:jc w:val="center"/>
              <w:rPr>
                <w:rFonts w:eastAsia="Times New Roman"/>
                <w:sz w:val="18"/>
                <w:szCs w:val="18"/>
              </w:rPr>
            </w:pPr>
            <w:r w:rsidRPr="00D600CE">
              <w:rPr>
                <w:rFonts w:eastAsia="Times New Roman"/>
                <w:sz w:val="18"/>
                <w:szCs w:val="18"/>
              </w:rPr>
              <w:t>ограниченная пропускная способность сети и невозможность обеспечения допустимых уровней напряжения при переводе нагрузки</w:t>
            </w:r>
          </w:p>
        </w:tc>
      </w:tr>
      <w:tr w:rsidR="002A7FD4" w:rsidRPr="00D600CE" w:rsidTr="002A7FD4">
        <w:trPr>
          <w:cantSplit/>
        </w:trPr>
        <w:tc>
          <w:tcPr>
            <w:tcW w:w="304" w:type="dxa"/>
          </w:tcPr>
          <w:p w:rsidR="003124C5" w:rsidRPr="00D600CE" w:rsidRDefault="003124C5" w:rsidP="007B057F">
            <w:pPr>
              <w:shd w:val="clear" w:color="auto" w:fill="FFFFFF"/>
              <w:tabs>
                <w:tab w:val="left" w:pos="0"/>
              </w:tabs>
              <w:suppressAutoHyphens/>
              <w:spacing w:before="60" w:after="60"/>
              <w:jc w:val="center"/>
              <w:rPr>
                <w:rFonts w:eastAsia="Times New Roman"/>
                <w:sz w:val="18"/>
                <w:szCs w:val="18"/>
              </w:rPr>
            </w:pPr>
            <w:r w:rsidRPr="00D600CE">
              <w:rPr>
                <w:rFonts w:eastAsia="Times New Roman"/>
                <w:sz w:val="18"/>
                <w:szCs w:val="18"/>
              </w:rPr>
              <w:t>3</w:t>
            </w:r>
          </w:p>
        </w:tc>
        <w:tc>
          <w:tcPr>
            <w:tcW w:w="1080" w:type="dxa"/>
          </w:tcPr>
          <w:p w:rsidR="003124C5" w:rsidRPr="00D600CE" w:rsidRDefault="003124C5" w:rsidP="003E610F">
            <w:pPr>
              <w:shd w:val="clear" w:color="auto" w:fill="FFFFFF"/>
              <w:tabs>
                <w:tab w:val="left" w:pos="0"/>
              </w:tabs>
              <w:suppressAutoHyphens/>
              <w:ind w:right="-57"/>
              <w:rPr>
                <w:rFonts w:eastAsia="Times New Roman"/>
                <w:sz w:val="18"/>
                <w:szCs w:val="18"/>
              </w:rPr>
            </w:pPr>
            <w:r w:rsidRPr="00D600CE">
              <w:rPr>
                <w:rFonts w:eastAsia="Times New Roman"/>
                <w:sz w:val="18"/>
                <w:szCs w:val="18"/>
              </w:rPr>
              <w:t>ПС 110 кВ Коминтерн</w:t>
            </w:r>
          </w:p>
        </w:tc>
        <w:tc>
          <w:tcPr>
            <w:tcW w:w="709" w:type="dxa"/>
          </w:tcPr>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Т-1</w:t>
            </w:r>
          </w:p>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Т-2</w:t>
            </w:r>
          </w:p>
        </w:tc>
        <w:tc>
          <w:tcPr>
            <w:tcW w:w="708" w:type="dxa"/>
          </w:tcPr>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1981</w:t>
            </w:r>
          </w:p>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1986</w:t>
            </w:r>
          </w:p>
        </w:tc>
        <w:tc>
          <w:tcPr>
            <w:tcW w:w="709" w:type="dxa"/>
          </w:tcPr>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87,59</w:t>
            </w:r>
          </w:p>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93,06</w:t>
            </w:r>
          </w:p>
        </w:tc>
        <w:tc>
          <w:tcPr>
            <w:tcW w:w="851" w:type="dxa"/>
          </w:tcPr>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80,3</w:t>
            </w:r>
          </w:p>
        </w:tc>
        <w:tc>
          <w:tcPr>
            <w:tcW w:w="992" w:type="dxa"/>
          </w:tcPr>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116</w:t>
            </w:r>
            <w:r w:rsidRPr="00D600CE">
              <w:rPr>
                <w:rFonts w:eastAsia="Times New Roman"/>
                <w:sz w:val="18"/>
                <w:szCs w:val="18"/>
              </w:rPr>
              <w:br/>
              <w:t>(-3</w:t>
            </w:r>
            <w:r w:rsidR="003E610F">
              <w:rPr>
                <w:rFonts w:eastAsia="Times New Roman"/>
                <w:sz w:val="18"/>
                <w:szCs w:val="18"/>
              </w:rPr>
              <w:t xml:space="preserve"> </w:t>
            </w:r>
            <w:r w:rsidRPr="00D600CE">
              <w:rPr>
                <w:rFonts w:eastAsia="Times New Roman"/>
                <w:sz w:val="18"/>
                <w:szCs w:val="18"/>
              </w:rPr>
              <w:t>°С)</w:t>
            </w:r>
          </w:p>
        </w:tc>
        <w:tc>
          <w:tcPr>
            <w:tcW w:w="850" w:type="dxa"/>
          </w:tcPr>
          <w:p w:rsidR="003124C5" w:rsidRPr="00D600CE" w:rsidRDefault="003E610F" w:rsidP="003E610F">
            <w:pPr>
              <w:shd w:val="clear" w:color="auto" w:fill="FFFFFF"/>
              <w:tabs>
                <w:tab w:val="left" w:pos="0"/>
              </w:tabs>
              <w:suppressAutoHyphens/>
              <w:jc w:val="center"/>
              <w:rPr>
                <w:rFonts w:eastAsia="Times New Roman"/>
                <w:sz w:val="18"/>
                <w:szCs w:val="18"/>
              </w:rPr>
            </w:pPr>
            <w:r>
              <w:rPr>
                <w:rFonts w:eastAsia="Times New Roman"/>
                <w:sz w:val="18"/>
                <w:szCs w:val="18"/>
              </w:rPr>
              <w:t xml:space="preserve">144 </w:t>
            </w:r>
          </w:p>
        </w:tc>
        <w:tc>
          <w:tcPr>
            <w:tcW w:w="851" w:type="dxa"/>
          </w:tcPr>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94,0</w:t>
            </w:r>
            <w:r w:rsidRPr="00D600CE">
              <w:rPr>
                <w:rFonts w:eastAsia="Times New Roman"/>
                <w:sz w:val="18"/>
                <w:szCs w:val="18"/>
              </w:rPr>
              <w:br/>
              <w:t>(-3</w:t>
            </w:r>
            <w:r w:rsidR="003E610F">
              <w:rPr>
                <w:rFonts w:eastAsia="Times New Roman"/>
                <w:sz w:val="18"/>
                <w:szCs w:val="18"/>
              </w:rPr>
              <w:t xml:space="preserve"> </w:t>
            </w:r>
            <w:r w:rsidRPr="00D600CE">
              <w:rPr>
                <w:rFonts w:eastAsia="Times New Roman"/>
                <w:sz w:val="18"/>
                <w:szCs w:val="18"/>
              </w:rPr>
              <w:t>°С)</w:t>
            </w:r>
          </w:p>
        </w:tc>
        <w:tc>
          <w:tcPr>
            <w:tcW w:w="992" w:type="dxa"/>
          </w:tcPr>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120,5 / 10</w:t>
            </w:r>
          </w:p>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(-10</w:t>
            </w:r>
            <w:r w:rsidR="003E610F">
              <w:rPr>
                <w:rFonts w:eastAsia="Times New Roman"/>
                <w:sz w:val="18"/>
                <w:szCs w:val="18"/>
              </w:rPr>
              <w:t xml:space="preserve"> </w:t>
            </w:r>
            <w:r w:rsidRPr="00D600CE">
              <w:rPr>
                <w:rFonts w:eastAsia="Times New Roman"/>
                <w:sz w:val="18"/>
                <w:szCs w:val="18"/>
              </w:rPr>
              <w:t>°С)</w:t>
            </w:r>
          </w:p>
        </w:tc>
        <w:tc>
          <w:tcPr>
            <w:tcW w:w="1418" w:type="dxa"/>
          </w:tcPr>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3,9</w:t>
            </w:r>
          </w:p>
        </w:tc>
        <w:tc>
          <w:tcPr>
            <w:tcW w:w="1843" w:type="dxa"/>
          </w:tcPr>
          <w:p w:rsidR="003124C5" w:rsidRPr="00D600CE" w:rsidRDefault="003124C5" w:rsidP="003E610F">
            <w:pPr>
              <w:shd w:val="clear" w:color="auto" w:fill="FFFFFF"/>
              <w:tabs>
                <w:tab w:val="left" w:pos="0"/>
              </w:tabs>
              <w:suppressAutoHyphens/>
              <w:ind w:left="-57" w:right="-57"/>
              <w:jc w:val="center"/>
              <w:rPr>
                <w:rFonts w:eastAsia="Times New Roman"/>
                <w:sz w:val="18"/>
                <w:szCs w:val="18"/>
                <w:highlight w:val="yellow"/>
              </w:rPr>
            </w:pPr>
            <w:r w:rsidRPr="00D600CE">
              <w:rPr>
                <w:rFonts w:eastAsia="Times New Roman"/>
                <w:sz w:val="18"/>
                <w:szCs w:val="18"/>
              </w:rPr>
              <w:t>имеется возможность перевода нагрузки по сети 35 кВ</w:t>
            </w:r>
            <w:r w:rsidR="003E610F">
              <w:rPr>
                <w:rFonts w:eastAsia="Times New Roman"/>
                <w:sz w:val="18"/>
                <w:szCs w:val="18"/>
              </w:rPr>
              <w:t xml:space="preserve"> на другие центры питания в объе</w:t>
            </w:r>
            <w:r w:rsidRPr="00D600CE">
              <w:rPr>
                <w:rFonts w:eastAsia="Times New Roman"/>
                <w:sz w:val="18"/>
                <w:szCs w:val="18"/>
              </w:rPr>
              <w:t>ме 1,69 МВт</w:t>
            </w:r>
          </w:p>
        </w:tc>
        <w:tc>
          <w:tcPr>
            <w:tcW w:w="1560" w:type="dxa"/>
            <w:shd w:val="clear" w:color="auto" w:fill="auto"/>
          </w:tcPr>
          <w:p w:rsidR="003124C5" w:rsidRPr="00D600CE" w:rsidRDefault="003124C5" w:rsidP="003E610F">
            <w:pPr>
              <w:shd w:val="clear" w:color="auto" w:fill="FFFFFF"/>
              <w:tabs>
                <w:tab w:val="left" w:pos="0"/>
              </w:tabs>
              <w:suppressAutoHyphens/>
              <w:jc w:val="center"/>
              <w:rPr>
                <w:rFonts w:eastAsia="Times New Roman"/>
                <w:sz w:val="18"/>
                <w:szCs w:val="18"/>
              </w:rPr>
            </w:pPr>
            <w:r w:rsidRPr="00D600CE">
              <w:rPr>
                <w:rFonts w:eastAsia="Times New Roman"/>
                <w:sz w:val="18"/>
                <w:szCs w:val="18"/>
              </w:rPr>
              <w:t>2,21</w:t>
            </w:r>
          </w:p>
        </w:tc>
        <w:tc>
          <w:tcPr>
            <w:tcW w:w="1842" w:type="dxa"/>
            <w:shd w:val="clear" w:color="auto" w:fill="auto"/>
          </w:tcPr>
          <w:p w:rsidR="003124C5" w:rsidRPr="00D600CE" w:rsidRDefault="003124C5" w:rsidP="003E610F">
            <w:pPr>
              <w:shd w:val="clear" w:color="auto" w:fill="FFFFFF"/>
              <w:tabs>
                <w:tab w:val="left" w:pos="0"/>
              </w:tabs>
              <w:suppressAutoHyphens/>
              <w:ind w:left="-57" w:right="-57"/>
              <w:jc w:val="center"/>
              <w:rPr>
                <w:rFonts w:eastAsia="Times New Roman"/>
                <w:sz w:val="18"/>
                <w:szCs w:val="18"/>
              </w:rPr>
            </w:pPr>
            <w:r w:rsidRPr="00D600CE">
              <w:rPr>
                <w:rFonts w:eastAsia="Times New Roman"/>
                <w:sz w:val="18"/>
                <w:szCs w:val="18"/>
              </w:rPr>
              <w:t>ограниченная пропускная способность сети и невозможность обеспечения допустимых уровней напряжения при переводе нагрузки</w:t>
            </w:r>
          </w:p>
        </w:tc>
      </w:tr>
    </w:tbl>
    <w:p w:rsidR="004441B1" w:rsidRDefault="004441B1" w:rsidP="007B057F">
      <w:pPr>
        <w:shd w:val="clear" w:color="auto" w:fill="FFFFFF"/>
        <w:tabs>
          <w:tab w:val="left" w:pos="0"/>
        </w:tabs>
        <w:suppressAutoHyphens/>
        <w:spacing w:line="360" w:lineRule="auto"/>
        <w:ind w:firstLine="720"/>
        <w:jc w:val="both"/>
        <w:rPr>
          <w:rFonts w:eastAsia="Times New Roman"/>
        </w:rPr>
      </w:pPr>
      <w:bookmarkStart w:id="153" w:name="_Toc507501010"/>
      <w:bookmarkStart w:id="154" w:name="_Toc510767224"/>
    </w:p>
    <w:p w:rsidR="003E610F" w:rsidRDefault="003E610F" w:rsidP="007B057F">
      <w:pPr>
        <w:shd w:val="clear" w:color="auto" w:fill="FFFFFF"/>
        <w:tabs>
          <w:tab w:val="left" w:pos="0"/>
        </w:tabs>
        <w:suppressAutoHyphens/>
        <w:spacing w:line="360" w:lineRule="auto"/>
        <w:ind w:firstLine="720"/>
        <w:jc w:val="both"/>
        <w:rPr>
          <w:rFonts w:eastAsia="Times New Roman"/>
        </w:rPr>
      </w:pPr>
    </w:p>
    <w:p w:rsidR="003E610F" w:rsidRPr="00D600CE" w:rsidRDefault="003E610F" w:rsidP="007B057F">
      <w:pPr>
        <w:shd w:val="clear" w:color="auto" w:fill="FFFFFF"/>
        <w:tabs>
          <w:tab w:val="left" w:pos="0"/>
        </w:tabs>
        <w:suppressAutoHyphens/>
        <w:spacing w:line="360" w:lineRule="auto"/>
        <w:ind w:firstLine="720"/>
        <w:jc w:val="both"/>
        <w:rPr>
          <w:rFonts w:eastAsia="Times New Roman"/>
        </w:rPr>
        <w:sectPr w:rsidR="003E610F" w:rsidRPr="00D600CE" w:rsidSect="002A7FD4">
          <w:headerReference w:type="first" r:id="rId11"/>
          <w:pgSz w:w="16839" w:h="11907" w:orient="landscape" w:code="9"/>
          <w:pgMar w:top="1418" w:right="1134" w:bottom="850" w:left="1134" w:header="708" w:footer="708" w:gutter="0"/>
          <w:cols w:space="708"/>
          <w:docGrid w:linePitch="381"/>
        </w:sectPr>
      </w:pPr>
    </w:p>
    <w:p w:rsidR="00F0794F" w:rsidRPr="00D600CE" w:rsidRDefault="00F0794F" w:rsidP="003D5DE1">
      <w:pPr>
        <w:pStyle w:val="2"/>
        <w:numPr>
          <w:ilvl w:val="1"/>
          <w:numId w:val="31"/>
        </w:numPr>
        <w:ind w:left="0"/>
      </w:pPr>
      <w:bookmarkStart w:id="155" w:name="_Ref29914215"/>
      <w:bookmarkStart w:id="156" w:name="_Toc34807660"/>
      <w:bookmarkStart w:id="157" w:name="_Toc7443524"/>
      <w:r w:rsidRPr="00D600CE">
        <w:lastRenderedPageBreak/>
        <w:t>ПС 110 кВ Белая Холуница</w:t>
      </w:r>
      <w:bookmarkEnd w:id="155"/>
      <w:bookmarkEnd w:id="156"/>
    </w:p>
    <w:p w:rsidR="00F0794F" w:rsidRPr="00D600CE" w:rsidRDefault="00F0794F" w:rsidP="00F0794F">
      <w:pPr>
        <w:pStyle w:val="a7"/>
      </w:pPr>
      <w:r w:rsidRPr="00D600CE">
        <w:t xml:space="preserve">ПС 110 кВ Белая Холуница введена в </w:t>
      </w:r>
      <w:r w:rsidR="00F1357D">
        <w:t>эксплуатацию в 1962 году. На ПС </w:t>
      </w:r>
      <w:r w:rsidRPr="00D600CE">
        <w:t>110 кВ Белая Холуница установлено 2 трансформатора напряжением 110/35/10 кВ: Т-1 типа ТДТН-16000/110 мощностью 16 МВА, 1983 года выпуска, индекс технического состояния 91,88, тип охлаждения – Д (масляное охлаждение с дутьем и естественной циркуляцией масла); Т-2 типа ТДТН-10000/110 мощностью 10 МВА, 1971 года выпуска, индекс технического состояния 94,90, тип охлаждения – Д (масляное охлаждение с дутьем и естественной циркуляцией масла).</w:t>
      </w:r>
    </w:p>
    <w:p w:rsidR="003124C5" w:rsidRPr="00D600CE" w:rsidRDefault="003124C5" w:rsidP="003124C5">
      <w:pPr>
        <w:pStyle w:val="a7"/>
      </w:pPr>
      <w:r w:rsidRPr="00D600CE">
        <w:t xml:space="preserve">Суточный график нагрузки ПС 110 кВ Белая Холуница в день максимальной нагрузки отопительного периода </w:t>
      </w:r>
      <w:r w:rsidR="00C7221F">
        <w:t>2018/</w:t>
      </w:r>
      <w:r w:rsidRPr="00D600CE">
        <w:t xml:space="preserve">2019 года (письмо филиала «Кировэнерго» ПАО «МРСК Центра и Приволжья» от 24.12.2019 № МР7-КирЭ/18/6666) приведен на рисунке </w:t>
      </w:r>
      <w:r w:rsidR="0083712E" w:rsidRPr="00D600CE">
        <w:t>1</w:t>
      </w:r>
      <w:r w:rsidRPr="00D600CE">
        <w:t>. В день максимальной нагрузки температура окружающей среды с 8:00 до 23:00 составляла от -6</w:t>
      </w:r>
      <w:r w:rsidR="00F1357D">
        <w:t xml:space="preserve"> </w:t>
      </w:r>
      <w:r w:rsidRPr="00D600CE">
        <w:t>°С до -7</w:t>
      </w:r>
      <w:r w:rsidR="00F1357D">
        <w:t xml:space="preserve"> </w:t>
      </w:r>
      <w:r w:rsidRPr="00D600CE">
        <w:t>°С. В среднем температура держалась на отметке -6</w:t>
      </w:r>
      <w:r w:rsidR="00F1357D">
        <w:t xml:space="preserve"> </w:t>
      </w:r>
      <w:r w:rsidRPr="00D600CE">
        <w:t>°С.</w:t>
      </w:r>
    </w:p>
    <w:p w:rsidR="003124C5" w:rsidRPr="00D600CE" w:rsidRDefault="003124C5" w:rsidP="003124C5">
      <w:pPr>
        <w:pStyle w:val="a9"/>
        <w:rPr>
          <w:rFonts w:eastAsia="Times New Roman"/>
          <w:lang w:val="en-US"/>
        </w:rPr>
      </w:pPr>
      <w:r w:rsidRPr="00D600CE">
        <w:rPr>
          <w:rFonts w:eastAsia="Times New Roman"/>
        </w:rPr>
        <w:drawing>
          <wp:inline distT="0" distB="0" distL="0" distR="0">
            <wp:extent cx="5805577" cy="3200400"/>
            <wp:effectExtent l="0" t="0" r="24130"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124C5" w:rsidRPr="00D600CE" w:rsidRDefault="003124C5" w:rsidP="003124C5">
      <w:pPr>
        <w:pStyle w:val="a"/>
      </w:pPr>
      <w:bookmarkStart w:id="158" w:name="_Ref29894140"/>
      <w:r w:rsidRPr="00D600CE">
        <w:t>Суточный график нагрузки ПС 110 кВ Белая Холуница в день максимальной зимней нагрузки (17.01.2019).</w:t>
      </w:r>
      <w:bookmarkEnd w:id="158"/>
    </w:p>
    <w:p w:rsidR="003124C5" w:rsidRPr="00D600CE" w:rsidRDefault="003124C5" w:rsidP="003124C5">
      <w:pPr>
        <w:pStyle w:val="af9"/>
      </w:pPr>
      <w:r w:rsidRPr="00D600CE">
        <w:t>По информации филиала «Кировэнерго» ПАО «МРСК Центра и Приволжья»</w:t>
      </w:r>
      <w:r w:rsidR="00F1357D">
        <w:t>,</w:t>
      </w:r>
      <w:r w:rsidRPr="00D600CE">
        <w:t xml:space="preserve"> фактическая загрузка ПС 110 кВ Белая Холуница в режиме </w:t>
      </w:r>
      <w:r w:rsidRPr="00D600CE">
        <w:lastRenderedPageBreak/>
        <w:t xml:space="preserve">зимних максимальных нагрузок отопительного периода </w:t>
      </w:r>
      <w:r w:rsidR="00C7221F">
        <w:t>2018/</w:t>
      </w:r>
      <w:r w:rsidRPr="00D600CE">
        <w:t>2019 года составила 69 А (13,74 МВА).</w:t>
      </w:r>
    </w:p>
    <w:p w:rsidR="003124C5" w:rsidRPr="00D600CE" w:rsidRDefault="003124C5" w:rsidP="003124C5">
      <w:pPr>
        <w:pStyle w:val="a7"/>
      </w:pPr>
      <w:r w:rsidRPr="00D600CE">
        <w:t xml:space="preserve">Параметры допустимой загрузки Т-1 мощностью 16 МВА ПС 110 кВ Белая Холуница (в соответствии с пунктом 5.3.14 ПТЭ </w:t>
      </w:r>
      <w:r w:rsidR="00F1357D">
        <w:t>и с уче</w:t>
      </w:r>
      <w:r w:rsidR="001A2BF7">
        <w:t>том пунктов </w:t>
      </w:r>
      <w:r w:rsidR="00C7221F">
        <w:t>8, </w:t>
      </w:r>
      <w:r w:rsidRPr="00D600CE">
        <w:t>9, 11, 12 Требований к перегрузочной способности трансформаторов):</w:t>
      </w:r>
    </w:p>
    <w:p w:rsidR="003124C5" w:rsidRPr="00D600CE" w:rsidRDefault="003124C5" w:rsidP="003124C5">
      <w:pPr>
        <w:pStyle w:val="a7"/>
      </w:pPr>
      <w:r w:rsidRPr="00D600CE">
        <w:t>номинальный ток обмотки ВН – 80,3 А;</w:t>
      </w:r>
    </w:p>
    <w:p w:rsidR="003124C5" w:rsidRPr="00D600CE" w:rsidRDefault="003124C5" w:rsidP="003124C5">
      <w:pPr>
        <w:pStyle w:val="a7"/>
      </w:pPr>
      <w:r w:rsidRPr="00D600CE">
        <w:t>ДДТН при температуре окружающей среды -6</w:t>
      </w:r>
      <w:r w:rsidR="00F1357D">
        <w:t xml:space="preserve"> </w:t>
      </w:r>
      <w:r w:rsidRPr="00D600CE">
        <w:t>°С – 94,8 А (118% от номинального тока);</w:t>
      </w:r>
    </w:p>
    <w:p w:rsidR="003124C5" w:rsidRPr="00D600CE" w:rsidRDefault="003124C5" w:rsidP="003124C5">
      <w:pPr>
        <w:pStyle w:val="a7"/>
      </w:pPr>
      <w:r w:rsidRPr="00D600CE">
        <w:t>АДТН обмотки ВН в течение 30 минут для температуры окружающей среды -10</w:t>
      </w:r>
      <w:r w:rsidR="00F1357D">
        <w:t xml:space="preserve"> </w:t>
      </w:r>
      <w:r w:rsidRPr="00D600CE">
        <w:t>°С – 112,4 А (140% от номинального тока).</w:t>
      </w:r>
    </w:p>
    <w:p w:rsidR="003124C5" w:rsidRPr="00D600CE" w:rsidRDefault="003124C5" w:rsidP="003124C5">
      <w:pPr>
        <w:pStyle w:val="a7"/>
      </w:pPr>
      <w:r w:rsidRPr="00D600CE">
        <w:t>Параметры допустимой загрузки Т-2 мощностью 10 МВА ПС 110 кВ Белая Холуница (в соответствии с пунктом 5.3.14 ПТЭ</w:t>
      </w:r>
      <w:r w:rsidR="00F1357D">
        <w:t xml:space="preserve"> и с уче</w:t>
      </w:r>
      <w:r w:rsidR="001A2BF7">
        <w:t>том пунктов </w:t>
      </w:r>
      <w:r w:rsidR="00C7221F">
        <w:t>8, </w:t>
      </w:r>
      <w:r w:rsidRPr="00D600CE">
        <w:t>9, 11, 12 Требований к перегрузочной способности трансформаторов):</w:t>
      </w:r>
    </w:p>
    <w:p w:rsidR="003124C5" w:rsidRPr="00D600CE" w:rsidRDefault="003124C5" w:rsidP="003124C5">
      <w:pPr>
        <w:pStyle w:val="a7"/>
      </w:pPr>
      <w:r w:rsidRPr="00D600CE">
        <w:t>номинальный ток обмотки ВН – 50,2 А;</w:t>
      </w:r>
    </w:p>
    <w:p w:rsidR="003124C5" w:rsidRPr="00D600CE" w:rsidRDefault="003124C5" w:rsidP="003124C5">
      <w:pPr>
        <w:pStyle w:val="a7"/>
      </w:pPr>
      <w:r w:rsidRPr="00D600CE">
        <w:t>ДДТН при температуре окружающей среды -6</w:t>
      </w:r>
      <w:r w:rsidR="00F1357D">
        <w:t xml:space="preserve"> </w:t>
      </w:r>
      <w:r w:rsidRPr="00D600CE">
        <w:t>°С – 59,2 А (118% от номинального тока);</w:t>
      </w:r>
    </w:p>
    <w:p w:rsidR="003124C5" w:rsidRPr="00D600CE" w:rsidRDefault="003124C5" w:rsidP="003124C5">
      <w:pPr>
        <w:pStyle w:val="a7"/>
      </w:pPr>
      <w:r w:rsidRPr="00D600CE">
        <w:t>АДТН обмотки ВН в течение 30 минут для температуры окружающей среды -10</w:t>
      </w:r>
      <w:r w:rsidR="00F1357D">
        <w:t xml:space="preserve"> </w:t>
      </w:r>
      <w:r w:rsidRPr="00D600CE">
        <w:t>°С – 70,3 А (140% от номинального тока).</w:t>
      </w:r>
    </w:p>
    <w:p w:rsidR="003124C5" w:rsidRPr="00D600CE" w:rsidRDefault="003124C5" w:rsidP="00F0794F">
      <w:pPr>
        <w:pStyle w:val="a7"/>
      </w:pPr>
      <w:r w:rsidRPr="00D600CE">
        <w:t>При аварийном отключении трансформатора Т-1 ПС 110 кВ Белая Холуница загрузка оставшегося в работе трансформатора Т-2 ПС 110 кВ Белая Холуница может составить до 69 А (137% от номинального тока), что не превышает величины АДТН для температуры окружающей среды -10</w:t>
      </w:r>
      <w:r w:rsidR="00C7221F">
        <w:t xml:space="preserve"> </w:t>
      </w:r>
      <w:r w:rsidRPr="00D600CE">
        <w:t>°С. В соответствии с пунктом 5.3.14 ПТЭ</w:t>
      </w:r>
      <w:r w:rsidR="00F1357D">
        <w:t xml:space="preserve"> и с уче</w:t>
      </w:r>
      <w:r w:rsidRPr="00D600CE">
        <w:t>том пунктов 11, 12 Требований к перегрузочной способности трансформаторов допустимая продолжительность такой перегрузки обмотки ВН не должна превышать 30 минут.</w:t>
      </w:r>
    </w:p>
    <w:p w:rsidR="00011E51" w:rsidRPr="00D600CE" w:rsidRDefault="00011E51" w:rsidP="00011E51">
      <w:pPr>
        <w:pStyle w:val="a7"/>
      </w:pPr>
      <w:r w:rsidRPr="00D600CE">
        <w:t xml:space="preserve">Перевод в полном объеме нагрузки ПС 110 кВ Белая Холуница в зимнее время на другие центры питания невозможен в связи с </w:t>
      </w:r>
      <w:r w:rsidRPr="00D600CE">
        <w:lastRenderedPageBreak/>
        <w:t>ограничениями пропускной способности сети и невозможностью обеспечения допустимых уровней напряжения. Перевод нагрузки на ПС</w:t>
      </w:r>
      <w:r w:rsidR="00F1357D">
        <w:t> </w:t>
      </w:r>
      <w:r w:rsidRPr="00D600CE">
        <w:t>110 кВ Ильинская и ПС 110 кВ Иванцево по сети 10 кВ в объ</w:t>
      </w:r>
      <w:r w:rsidR="00C7221F">
        <w:t>еме 0,47 </w:t>
      </w:r>
      <w:r w:rsidRPr="00D600CE">
        <w:t>МВт составит более 3 часов. Перевод нагрузки на Кировскую ТЭЦ-3 по сети 35 кВ невозможен в связи с ограничениями пропускной способности сети и невозможностью обеспечения допустимых уровней напряжения. Указанная информация представлена филиалом «Кировэнерго» ПАО «МРСК Центра и Приволжья» (письмо от 24.12.2019 № МР7-КирЭ/18/6666).</w:t>
      </w:r>
      <w:r w:rsidR="00F24B5B" w:rsidRPr="00D600CE">
        <w:t xml:space="preserve"> Таким образом, располагаемых мероприятий по переводу нагрузки на смежные центры питания недостаточно для ликвидации превышения </w:t>
      </w:r>
      <w:r w:rsidR="00C67D3B" w:rsidRPr="00D600CE">
        <w:t xml:space="preserve">ДДТН, </w:t>
      </w:r>
      <w:r w:rsidR="00F24B5B" w:rsidRPr="00D600CE">
        <w:t>АДТН Т-2.</w:t>
      </w:r>
    </w:p>
    <w:p w:rsidR="003124C5" w:rsidRPr="00D600CE" w:rsidRDefault="003124C5" w:rsidP="003124C5">
      <w:pPr>
        <w:pStyle w:val="a7"/>
      </w:pPr>
      <w:r w:rsidRPr="00D600CE">
        <w:t>Для ликвидации превышения ДДТН</w:t>
      </w:r>
      <w:r w:rsidR="00C67D3B" w:rsidRPr="00D600CE">
        <w:t xml:space="preserve"> Т-2</w:t>
      </w:r>
      <w:r w:rsidRPr="00D600CE">
        <w:t xml:space="preserve"> на ПС 110 кВ Белая Холуница необходим ввод ГВО в объеме 1,7 МВт с целью предотвращения повреждения трансформатора и снижения его загрузки до 118% (допустимая длительная перегрузка трансформатора для температуры окружающей среды -6</w:t>
      </w:r>
      <w:r w:rsidR="00F1357D">
        <w:t xml:space="preserve"> </w:t>
      </w:r>
      <w:r w:rsidRPr="00D600CE">
        <w:t>°С). Для исключения риска ввода ГВО при аварийном отключении трансформатора Т-1 с учетом максимальной нагрузки ПС 110 кВ Белая Холуница 69 А необходима замена трансформатора Т-2 мощностью 10 МВА на трансформатор мощностью 16 МВА (номинальный ток обмо</w:t>
      </w:r>
      <w:r w:rsidR="00F1357D">
        <w:t>тки ВН 80,3 </w:t>
      </w:r>
      <w:r w:rsidRPr="00D600CE">
        <w:t xml:space="preserve">А). Строительство новых распределительных сетей 10 кВ для </w:t>
      </w:r>
      <w:r w:rsidR="00F24B5B" w:rsidRPr="00D600CE">
        <w:t xml:space="preserve">превентивного </w:t>
      </w:r>
      <w:r w:rsidRPr="00D600CE">
        <w:t>перевода нагрузки на бли</w:t>
      </w:r>
      <w:r w:rsidR="00F1357D">
        <w:t>злежащие центры питания (ПС 110 </w:t>
      </w:r>
      <w:r w:rsidRPr="00D600CE">
        <w:t>кВ Иванцево, ПС 110 кВ Ильинская) является нецелесообразным из-за недопустимого снижения напряжения ввиду большой удаленности ПС друг от друга (от ПС 110 кВ Белая Холу</w:t>
      </w:r>
      <w:r w:rsidR="00F1357D">
        <w:t>ница до ПС 110 кВ Иванцево – 40 </w:t>
      </w:r>
      <w:r w:rsidRPr="00D600CE">
        <w:t>километров, от ПС 110 кВ Белая Холун</w:t>
      </w:r>
      <w:r w:rsidR="00F1357D">
        <w:t>ица до ПС 110 кВ Ильинская – 30 </w:t>
      </w:r>
      <w:r w:rsidRPr="00D600CE">
        <w:t>километров).</w:t>
      </w:r>
    </w:p>
    <w:p w:rsidR="00011E51" w:rsidRPr="00D600CE" w:rsidRDefault="00011E51" w:rsidP="00011E51">
      <w:pPr>
        <w:pStyle w:val="a7"/>
      </w:pPr>
      <w:r w:rsidRPr="00D600CE">
        <w:t xml:space="preserve">По информации, представленной филиалом «Кировэнерго» ПАО «МРСК Центра и Приволжья», </w:t>
      </w:r>
      <w:r w:rsidR="003124C5" w:rsidRPr="00D600CE">
        <w:t>в случае реализации</w:t>
      </w:r>
      <w:r w:rsidR="00F24B5B" w:rsidRPr="00D600CE">
        <w:t xml:space="preserve"> выданных</w:t>
      </w:r>
      <w:r w:rsidR="003124C5" w:rsidRPr="00D600CE">
        <w:t xml:space="preserve"> </w:t>
      </w:r>
      <w:r w:rsidRPr="00D600CE">
        <w:t xml:space="preserve">ТУ на технологическое присоединение </w:t>
      </w:r>
      <w:r w:rsidR="008F39AC" w:rsidRPr="00D600CE">
        <w:t>энергопринимающих устройств потребителей электрической энергии</w:t>
      </w:r>
      <w:r w:rsidR="00F24B5B" w:rsidRPr="00D600CE">
        <w:t xml:space="preserve"> (все относятся к </w:t>
      </w:r>
      <w:r w:rsidRPr="00D600CE">
        <w:t>указанны</w:t>
      </w:r>
      <w:r w:rsidR="00F24B5B" w:rsidRPr="00D600CE">
        <w:t>м</w:t>
      </w:r>
      <w:r w:rsidR="00F1357D">
        <w:t xml:space="preserve"> в </w:t>
      </w:r>
      <w:r w:rsidR="00F1357D">
        <w:lastRenderedPageBreak/>
        <w:t>пунктах </w:t>
      </w:r>
      <w:r w:rsidRPr="00D600CE">
        <w:t xml:space="preserve">12(1) и 14 </w:t>
      </w:r>
      <w:r w:rsidR="00CE3A65">
        <w:rPr>
          <w:szCs w:val="24"/>
          <w:lang w:eastAsia="ru-RU"/>
        </w:rPr>
        <w:t>Правил</w:t>
      </w:r>
      <w:r w:rsidR="00CE3A65" w:rsidRPr="004F78CA">
        <w:rPr>
          <w:szCs w:val="24"/>
          <w:lang w:eastAsia="ru-RU"/>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sidR="00CE3A65">
        <w:rPr>
          <w:szCs w:val="24"/>
          <w:lang w:eastAsia="ru-RU"/>
        </w:rPr>
        <w:t>, утвержденных постановлением Правительства Российской Федерации от 27.12.2004 № 861 «</w:t>
      </w:r>
      <w:r w:rsidR="00CE3A65">
        <w:rPr>
          <w:szCs w:val="24"/>
        </w:rPr>
        <w:t>О</w:t>
      </w:r>
      <w:r w:rsidR="00DB2328">
        <w:rPr>
          <w:szCs w:val="24"/>
        </w:rPr>
        <w:t>б</w:t>
      </w:r>
      <w:r w:rsidR="00DB2328">
        <w:rPr>
          <w:szCs w:val="24"/>
        </w:rPr>
        <w:br/>
      </w:r>
      <w:r w:rsidR="00CE3A65" w:rsidRPr="00C31485">
        <w:rPr>
          <w:szCs w:val="24"/>
        </w:rPr>
        <w:t>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w:t>
      </w:r>
      <w:r w:rsidR="00DB2328">
        <w:rPr>
          <w:szCs w:val="24"/>
        </w:rPr>
        <w:t>нимающих устройств потребителей</w:t>
      </w:r>
      <w:r w:rsidR="00DB2328">
        <w:rPr>
          <w:szCs w:val="24"/>
        </w:rPr>
        <w:br/>
      </w:r>
      <w:bookmarkStart w:id="159" w:name="_GoBack"/>
      <w:bookmarkEnd w:id="159"/>
      <w:r w:rsidR="00CE3A65" w:rsidRPr="00C31485">
        <w:rPr>
          <w:szCs w:val="24"/>
        </w:rPr>
        <w:t>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sidR="00CE3A65">
        <w:rPr>
          <w:szCs w:val="24"/>
        </w:rPr>
        <w:t>» (далее – Правила технологического присоединения</w:t>
      </w:r>
      <w:r w:rsidR="00F24B5B" w:rsidRPr="00D600CE">
        <w:t>)</w:t>
      </w:r>
      <w:r w:rsidRPr="00D600CE">
        <w:t xml:space="preserve"> прирост нагрузки на ПС 110 кВ Белая Холуница с учетом эффекта совмещения максимумов составит до 0,1</w:t>
      </w:r>
      <w:r w:rsidR="00561EEB" w:rsidRPr="00D600CE">
        <w:t>7</w:t>
      </w:r>
      <w:r w:rsidRPr="00D600CE">
        <w:t> МВт (0,</w:t>
      </w:r>
      <w:r w:rsidR="00561EEB" w:rsidRPr="00D600CE">
        <w:t>18</w:t>
      </w:r>
      <w:r w:rsidRPr="00D600CE">
        <w:t xml:space="preserve"> МВА).</w:t>
      </w:r>
    </w:p>
    <w:p w:rsidR="00011E51" w:rsidRPr="00D600CE" w:rsidRDefault="00011E51" w:rsidP="00011E51">
      <w:pPr>
        <w:pStyle w:val="a7"/>
      </w:pPr>
      <w:r w:rsidRPr="00D600CE">
        <w:t>Действующие</w:t>
      </w:r>
      <w:r w:rsidR="00D8508C" w:rsidRPr="00D600CE">
        <w:t xml:space="preserve"> (выданные)</w:t>
      </w:r>
      <w:r w:rsidRPr="00D600CE">
        <w:t xml:space="preserve"> ТУ на тех</w:t>
      </w:r>
      <w:r w:rsidR="00F1357D">
        <w:t>нологическое присоединение к ПС </w:t>
      </w:r>
      <w:r w:rsidRPr="00D600CE">
        <w:t xml:space="preserve">110 кВ Белая Холуница </w:t>
      </w:r>
      <w:r w:rsidR="004A7B87" w:rsidRPr="00D600CE">
        <w:t xml:space="preserve">по состоянию на 01.01.2020 года </w:t>
      </w:r>
      <w:r w:rsidRPr="00D600CE">
        <w:t>представлены в таблице </w:t>
      </w:r>
      <w:r w:rsidR="0083712E" w:rsidRPr="00D600CE">
        <w:t>16</w:t>
      </w:r>
      <w:r w:rsidRPr="00D600CE">
        <w:t>, перечень действующих ТУ на технологическое присоединение</w:t>
      </w:r>
      <w:r w:rsidR="004A7B87" w:rsidRPr="00D600CE">
        <w:t xml:space="preserve"> </w:t>
      </w:r>
      <w:r w:rsidRPr="00D600CE">
        <w:t xml:space="preserve">– в приложении </w:t>
      </w:r>
      <w:r w:rsidR="002011D5" w:rsidRPr="00D600CE">
        <w:t xml:space="preserve">№ </w:t>
      </w:r>
      <w:r w:rsidR="0083712E" w:rsidRPr="00D600CE">
        <w:t>1</w:t>
      </w:r>
      <w:r w:rsidR="002011D5" w:rsidRPr="00D600CE">
        <w:t>.</w:t>
      </w:r>
    </w:p>
    <w:p w:rsidR="002011D5" w:rsidRPr="00D600CE" w:rsidRDefault="002011D5" w:rsidP="00F1357D">
      <w:pPr>
        <w:pStyle w:val="a0"/>
        <w:jc w:val="right"/>
      </w:pPr>
      <w:bookmarkStart w:id="160" w:name="_Ref29900835"/>
    </w:p>
    <w:tbl>
      <w:tblPr>
        <w:tblW w:w="9229" w:type="dxa"/>
        <w:tblInd w:w="93" w:type="dxa"/>
        <w:tblLook w:val="04A0" w:firstRow="1" w:lastRow="0" w:firstColumn="1" w:lastColumn="0" w:noHBand="0" w:noVBand="1"/>
      </w:tblPr>
      <w:tblGrid>
        <w:gridCol w:w="2000"/>
        <w:gridCol w:w="1843"/>
        <w:gridCol w:w="1984"/>
        <w:gridCol w:w="3402"/>
      </w:tblGrid>
      <w:tr w:rsidR="002011D5" w:rsidRPr="00D600CE" w:rsidTr="002011D5">
        <w:trPr>
          <w:cantSplit/>
          <w:trHeight w:val="600"/>
          <w:tblHeader/>
        </w:trPr>
        <w:tc>
          <w:tcPr>
            <w:tcW w:w="2000" w:type="dxa"/>
            <w:tcBorders>
              <w:top w:val="single" w:sz="4" w:space="0" w:color="auto"/>
              <w:left w:val="single" w:sz="4" w:space="0" w:color="auto"/>
              <w:bottom w:val="single" w:sz="4" w:space="0" w:color="auto"/>
              <w:right w:val="single" w:sz="4" w:space="0" w:color="auto"/>
            </w:tcBorders>
            <w:hideMark/>
          </w:tcPr>
          <w:bookmarkEnd w:id="160"/>
          <w:p w:rsidR="002011D5" w:rsidRPr="00D600CE" w:rsidRDefault="002011D5" w:rsidP="006B67BB">
            <w:pPr>
              <w:keepNext/>
              <w:suppressAutoHyphens/>
              <w:spacing w:before="60" w:after="60"/>
              <w:jc w:val="center"/>
              <w:rPr>
                <w:rFonts w:eastAsia="Times New Roman"/>
                <w:sz w:val="24"/>
              </w:rPr>
            </w:pPr>
            <w:r w:rsidRPr="00D600CE">
              <w:rPr>
                <w:rFonts w:eastAsia="Times New Roman"/>
                <w:sz w:val="24"/>
              </w:rPr>
              <w:t>Наименование объекта</w:t>
            </w:r>
          </w:p>
        </w:tc>
        <w:tc>
          <w:tcPr>
            <w:tcW w:w="1843" w:type="dxa"/>
            <w:tcBorders>
              <w:top w:val="single" w:sz="4" w:space="0" w:color="auto"/>
              <w:left w:val="nil"/>
              <w:bottom w:val="single" w:sz="4" w:space="0" w:color="auto"/>
              <w:right w:val="single" w:sz="4" w:space="0" w:color="auto"/>
            </w:tcBorders>
            <w:hideMark/>
          </w:tcPr>
          <w:p w:rsidR="002011D5" w:rsidRPr="00D600CE" w:rsidRDefault="002011D5" w:rsidP="006B67BB">
            <w:pPr>
              <w:keepNext/>
              <w:suppressAutoHyphens/>
              <w:spacing w:before="60" w:after="60"/>
              <w:jc w:val="center"/>
              <w:rPr>
                <w:rFonts w:eastAsia="Times New Roman"/>
                <w:sz w:val="24"/>
              </w:rPr>
            </w:pPr>
            <w:r w:rsidRPr="00D600CE">
              <w:rPr>
                <w:rFonts w:eastAsia="Times New Roman"/>
                <w:sz w:val="24"/>
              </w:rPr>
              <w:t>Максимальная мощность, кВт</w:t>
            </w:r>
          </w:p>
        </w:tc>
        <w:tc>
          <w:tcPr>
            <w:tcW w:w="1984" w:type="dxa"/>
            <w:tcBorders>
              <w:top w:val="single" w:sz="4" w:space="0" w:color="auto"/>
              <w:left w:val="nil"/>
              <w:bottom w:val="single" w:sz="4" w:space="0" w:color="auto"/>
              <w:right w:val="single" w:sz="4" w:space="0" w:color="auto"/>
            </w:tcBorders>
            <w:hideMark/>
          </w:tcPr>
          <w:p w:rsidR="002011D5" w:rsidRPr="00D600CE" w:rsidRDefault="002011D5" w:rsidP="006B67BB">
            <w:pPr>
              <w:keepNext/>
              <w:suppressAutoHyphens/>
              <w:spacing w:before="60" w:after="60"/>
              <w:jc w:val="center"/>
              <w:rPr>
                <w:rFonts w:eastAsia="Times New Roman"/>
                <w:sz w:val="24"/>
              </w:rPr>
            </w:pPr>
            <w:r w:rsidRPr="00D600CE">
              <w:rPr>
                <w:rFonts w:eastAsia="Times New Roman"/>
                <w:sz w:val="24"/>
              </w:rPr>
              <w:t>Адрес присоединения</w:t>
            </w:r>
          </w:p>
        </w:tc>
        <w:tc>
          <w:tcPr>
            <w:tcW w:w="3402" w:type="dxa"/>
            <w:tcBorders>
              <w:top w:val="single" w:sz="4" w:space="0" w:color="auto"/>
              <w:left w:val="nil"/>
              <w:bottom w:val="single" w:sz="4" w:space="0" w:color="auto"/>
              <w:right w:val="single" w:sz="4" w:space="0" w:color="auto"/>
            </w:tcBorders>
            <w:hideMark/>
          </w:tcPr>
          <w:p w:rsidR="002011D5" w:rsidRPr="00D600CE" w:rsidRDefault="002011D5" w:rsidP="006B67BB">
            <w:pPr>
              <w:keepNext/>
              <w:suppressAutoHyphens/>
              <w:spacing w:before="60" w:after="60"/>
              <w:jc w:val="center"/>
              <w:rPr>
                <w:rFonts w:eastAsia="Times New Roman"/>
                <w:sz w:val="24"/>
              </w:rPr>
            </w:pPr>
            <w:r w:rsidRPr="00D600CE">
              <w:rPr>
                <w:rFonts w:eastAsia="Times New Roman"/>
                <w:sz w:val="24"/>
              </w:rPr>
              <w:t>ТУ на технологическое присоединение</w:t>
            </w:r>
          </w:p>
        </w:tc>
      </w:tr>
      <w:tr w:rsidR="002011D5" w:rsidRPr="00D600CE" w:rsidTr="002011D5">
        <w:trPr>
          <w:cantSplit/>
          <w:trHeight w:val="128"/>
        </w:trPr>
        <w:tc>
          <w:tcPr>
            <w:tcW w:w="2000" w:type="dxa"/>
            <w:tcBorders>
              <w:top w:val="single" w:sz="4" w:space="0" w:color="auto"/>
              <w:left w:val="single" w:sz="4" w:space="0" w:color="auto"/>
              <w:bottom w:val="single" w:sz="4" w:space="0" w:color="auto"/>
              <w:right w:val="single" w:sz="4" w:space="0" w:color="auto"/>
            </w:tcBorders>
          </w:tcPr>
          <w:p w:rsidR="002011D5" w:rsidRPr="00D600CE" w:rsidRDefault="002011D5" w:rsidP="00F1357D">
            <w:pPr>
              <w:suppressAutoHyphens/>
              <w:rPr>
                <w:rFonts w:eastAsia="Times New Roman"/>
                <w:sz w:val="24"/>
              </w:rPr>
            </w:pPr>
            <w:r w:rsidRPr="00D600CE">
              <w:rPr>
                <w:rFonts w:eastAsia="Times New Roman"/>
                <w:sz w:val="24"/>
              </w:rPr>
              <w:t>Объекты с присоединяемой мощностью менее 150 кВт</w:t>
            </w:r>
          </w:p>
        </w:tc>
        <w:tc>
          <w:tcPr>
            <w:tcW w:w="1843" w:type="dxa"/>
            <w:tcBorders>
              <w:top w:val="single" w:sz="4" w:space="0" w:color="auto"/>
              <w:left w:val="nil"/>
              <w:bottom w:val="single" w:sz="4" w:space="0" w:color="auto"/>
              <w:right w:val="single" w:sz="4" w:space="0" w:color="auto"/>
            </w:tcBorders>
          </w:tcPr>
          <w:p w:rsidR="002011D5" w:rsidRPr="00D600CE" w:rsidRDefault="0016685B" w:rsidP="00F1357D">
            <w:pPr>
              <w:suppressAutoHyphens/>
              <w:jc w:val="center"/>
              <w:rPr>
                <w:rFonts w:eastAsia="Times New Roman"/>
                <w:sz w:val="24"/>
              </w:rPr>
            </w:pPr>
            <w:r w:rsidRPr="00D600CE">
              <w:rPr>
                <w:rFonts w:eastAsia="Times New Roman"/>
                <w:sz w:val="24"/>
              </w:rPr>
              <w:t>187</w:t>
            </w:r>
          </w:p>
        </w:tc>
        <w:tc>
          <w:tcPr>
            <w:tcW w:w="1984" w:type="dxa"/>
            <w:tcBorders>
              <w:top w:val="single" w:sz="4" w:space="0" w:color="auto"/>
              <w:left w:val="nil"/>
              <w:bottom w:val="single" w:sz="4" w:space="0" w:color="auto"/>
              <w:right w:val="single" w:sz="4" w:space="0" w:color="auto"/>
            </w:tcBorders>
          </w:tcPr>
          <w:p w:rsidR="002011D5" w:rsidRPr="00D600CE" w:rsidRDefault="002011D5" w:rsidP="00F1357D">
            <w:pPr>
              <w:suppressAutoHyphens/>
              <w:jc w:val="center"/>
              <w:rPr>
                <w:rFonts w:eastAsia="Times New Roman"/>
                <w:sz w:val="24"/>
              </w:rPr>
            </w:pPr>
            <w:r w:rsidRPr="00D600CE">
              <w:rPr>
                <w:rFonts w:eastAsia="Times New Roman"/>
                <w:sz w:val="24"/>
              </w:rPr>
              <w:t>Белохолуницкий район</w:t>
            </w:r>
          </w:p>
        </w:tc>
        <w:tc>
          <w:tcPr>
            <w:tcW w:w="3402" w:type="dxa"/>
            <w:tcBorders>
              <w:top w:val="single" w:sz="4" w:space="0" w:color="auto"/>
              <w:left w:val="nil"/>
              <w:bottom w:val="single" w:sz="4" w:space="0" w:color="auto"/>
              <w:right w:val="single" w:sz="4" w:space="0" w:color="auto"/>
            </w:tcBorders>
          </w:tcPr>
          <w:p w:rsidR="00343A4F" w:rsidRPr="00D600CE" w:rsidRDefault="002011D5" w:rsidP="00F1357D">
            <w:pPr>
              <w:suppressAutoHyphens/>
              <w:jc w:val="center"/>
              <w:rPr>
                <w:rFonts w:eastAsia="Times New Roman"/>
                <w:sz w:val="24"/>
              </w:rPr>
            </w:pPr>
            <w:r w:rsidRPr="00D600CE">
              <w:rPr>
                <w:rFonts w:eastAsia="Times New Roman"/>
                <w:sz w:val="24"/>
              </w:rPr>
              <w:t xml:space="preserve">до 15 кВт – </w:t>
            </w:r>
            <w:r w:rsidR="0016685B" w:rsidRPr="00D600CE">
              <w:rPr>
                <w:rFonts w:eastAsia="Times New Roman"/>
                <w:sz w:val="24"/>
              </w:rPr>
              <w:t>4</w:t>
            </w:r>
            <w:r w:rsidRPr="00D600CE">
              <w:rPr>
                <w:rFonts w:eastAsia="Times New Roman"/>
                <w:sz w:val="24"/>
              </w:rPr>
              <w:t xml:space="preserve"> единицы;</w:t>
            </w:r>
          </w:p>
          <w:p w:rsidR="002011D5" w:rsidRPr="00D600CE" w:rsidRDefault="002011D5" w:rsidP="00F1357D">
            <w:pPr>
              <w:suppressAutoHyphens/>
              <w:jc w:val="center"/>
              <w:rPr>
                <w:rFonts w:eastAsia="Times New Roman"/>
                <w:sz w:val="24"/>
              </w:rPr>
            </w:pPr>
            <w:r w:rsidRPr="00D600CE">
              <w:rPr>
                <w:rFonts w:eastAsia="Times New Roman"/>
                <w:sz w:val="24"/>
              </w:rPr>
              <w:t>от 15 до 1</w:t>
            </w:r>
            <w:r w:rsidR="00B02CCC" w:rsidRPr="00D600CE">
              <w:rPr>
                <w:rFonts w:eastAsia="Times New Roman"/>
                <w:sz w:val="24"/>
              </w:rPr>
              <w:t>5</w:t>
            </w:r>
            <w:r w:rsidRPr="00D600CE">
              <w:rPr>
                <w:rFonts w:eastAsia="Times New Roman"/>
                <w:sz w:val="24"/>
              </w:rPr>
              <w:t>0 кВт – 1</w:t>
            </w:r>
            <w:r w:rsidR="00B02CCC" w:rsidRPr="00D600CE">
              <w:rPr>
                <w:rFonts w:eastAsia="Times New Roman"/>
                <w:sz w:val="24"/>
              </w:rPr>
              <w:t> единица</w:t>
            </w:r>
          </w:p>
        </w:tc>
      </w:tr>
      <w:tr w:rsidR="0016685B" w:rsidRPr="00D600CE" w:rsidTr="00561EEB">
        <w:trPr>
          <w:cantSplit/>
          <w:trHeight w:val="147"/>
        </w:trPr>
        <w:tc>
          <w:tcPr>
            <w:tcW w:w="2000" w:type="dxa"/>
            <w:tcBorders>
              <w:top w:val="single" w:sz="4" w:space="0" w:color="auto"/>
              <w:left w:val="single" w:sz="4" w:space="0" w:color="auto"/>
              <w:bottom w:val="single" w:sz="4" w:space="0" w:color="auto"/>
              <w:right w:val="single" w:sz="4" w:space="0" w:color="auto"/>
            </w:tcBorders>
            <w:vAlign w:val="center"/>
          </w:tcPr>
          <w:p w:rsidR="002011D5" w:rsidRPr="00D600CE" w:rsidRDefault="002011D5" w:rsidP="006B67BB">
            <w:pPr>
              <w:suppressAutoHyphens/>
              <w:spacing w:before="60" w:after="60"/>
              <w:rPr>
                <w:rFonts w:eastAsia="Times New Roman"/>
                <w:sz w:val="24"/>
              </w:rPr>
            </w:pPr>
            <w:r w:rsidRPr="00D600CE">
              <w:rPr>
                <w:rFonts w:eastAsia="Times New Roman"/>
                <w:sz w:val="24"/>
              </w:rPr>
              <w:t>Итого</w:t>
            </w:r>
          </w:p>
        </w:tc>
        <w:tc>
          <w:tcPr>
            <w:tcW w:w="1843" w:type="dxa"/>
            <w:tcBorders>
              <w:top w:val="single" w:sz="4" w:space="0" w:color="auto"/>
              <w:left w:val="nil"/>
              <w:bottom w:val="single" w:sz="4" w:space="0" w:color="auto"/>
              <w:right w:val="single" w:sz="4" w:space="0" w:color="auto"/>
            </w:tcBorders>
            <w:shd w:val="clear" w:color="auto" w:fill="auto"/>
            <w:vAlign w:val="center"/>
          </w:tcPr>
          <w:p w:rsidR="002011D5" w:rsidRPr="00D600CE" w:rsidRDefault="0016685B" w:rsidP="006B67BB">
            <w:pPr>
              <w:suppressAutoHyphens/>
              <w:spacing w:before="60" w:after="60"/>
              <w:jc w:val="center"/>
              <w:rPr>
                <w:rFonts w:eastAsia="Times New Roman"/>
                <w:sz w:val="24"/>
              </w:rPr>
            </w:pPr>
            <w:r w:rsidRPr="00D600CE">
              <w:rPr>
                <w:rFonts w:eastAsia="Times New Roman"/>
                <w:sz w:val="24"/>
              </w:rPr>
              <w:t>187</w:t>
            </w:r>
          </w:p>
        </w:tc>
        <w:tc>
          <w:tcPr>
            <w:tcW w:w="1984" w:type="dxa"/>
            <w:tcBorders>
              <w:top w:val="single" w:sz="4" w:space="0" w:color="auto"/>
              <w:left w:val="nil"/>
              <w:bottom w:val="single" w:sz="4" w:space="0" w:color="auto"/>
              <w:right w:val="single" w:sz="4" w:space="0" w:color="auto"/>
            </w:tcBorders>
            <w:vAlign w:val="center"/>
          </w:tcPr>
          <w:p w:rsidR="002011D5" w:rsidRPr="00D600CE" w:rsidRDefault="002011D5" w:rsidP="006B67BB">
            <w:pPr>
              <w:suppressAutoHyphens/>
              <w:spacing w:before="60" w:after="60"/>
              <w:jc w:val="center"/>
              <w:rPr>
                <w:rFonts w:eastAsia="Times New Roman"/>
                <w:sz w:val="24"/>
              </w:rPr>
            </w:pPr>
          </w:p>
        </w:tc>
        <w:tc>
          <w:tcPr>
            <w:tcW w:w="3402" w:type="dxa"/>
            <w:tcBorders>
              <w:top w:val="single" w:sz="4" w:space="0" w:color="auto"/>
              <w:left w:val="nil"/>
              <w:bottom w:val="single" w:sz="4" w:space="0" w:color="auto"/>
              <w:right w:val="single" w:sz="4" w:space="0" w:color="auto"/>
            </w:tcBorders>
            <w:vAlign w:val="center"/>
          </w:tcPr>
          <w:p w:rsidR="002011D5" w:rsidRPr="00D600CE" w:rsidRDefault="002011D5" w:rsidP="006B67BB">
            <w:pPr>
              <w:suppressAutoHyphens/>
              <w:spacing w:before="60" w:after="60"/>
              <w:jc w:val="center"/>
              <w:rPr>
                <w:rFonts w:eastAsia="Times New Roman"/>
                <w:sz w:val="24"/>
              </w:rPr>
            </w:pPr>
          </w:p>
        </w:tc>
      </w:tr>
    </w:tbl>
    <w:p w:rsidR="002011D5" w:rsidRPr="00D600CE" w:rsidRDefault="002011D5" w:rsidP="00CB12B2">
      <w:pPr>
        <w:pStyle w:val="af9"/>
      </w:pPr>
      <w:r w:rsidRPr="00D600CE">
        <w:lastRenderedPageBreak/>
        <w:t xml:space="preserve">В случае реализации </w:t>
      </w:r>
      <w:r w:rsidR="00C67D3B" w:rsidRPr="00D600CE">
        <w:t xml:space="preserve">выданных </w:t>
      </w:r>
      <w:r w:rsidRPr="00D600CE">
        <w:t xml:space="preserve">ТУ на технологическое присоединение </w:t>
      </w:r>
      <w:r w:rsidR="00CB12B2" w:rsidRPr="00D600CE">
        <w:t>загрузка ПС 110 кВ Белая Холуница составит до 70 А (1</w:t>
      </w:r>
      <w:r w:rsidR="008B7785" w:rsidRPr="00D600CE">
        <w:t>3</w:t>
      </w:r>
      <w:r w:rsidR="00CB12B2" w:rsidRPr="00D600CE">
        <w:t>,92 МВА). Д</w:t>
      </w:r>
      <w:r w:rsidRPr="00D600CE">
        <w:t>ля ликвидации превышения ДДТН</w:t>
      </w:r>
      <w:r w:rsidR="000A0B88" w:rsidRPr="00D600CE">
        <w:t xml:space="preserve"> </w:t>
      </w:r>
      <w:r w:rsidRPr="00D600CE">
        <w:t xml:space="preserve">на ПС 110 кВ Белая Холуница </w:t>
      </w:r>
      <w:r w:rsidR="00F1357D">
        <w:t>с уче</w:t>
      </w:r>
      <w:r w:rsidR="000A0B88" w:rsidRPr="00D600CE">
        <w:t xml:space="preserve">том выданных ТУ  </w:t>
      </w:r>
      <w:r w:rsidRPr="00D600CE">
        <w:t>может потребоваться ввод ГВО в объеме до 1,</w:t>
      </w:r>
      <w:r w:rsidR="003124C5" w:rsidRPr="00D600CE">
        <w:t>8</w:t>
      </w:r>
      <w:r w:rsidR="004062E5" w:rsidRPr="00D600CE">
        <w:t>7</w:t>
      </w:r>
      <w:r w:rsidRPr="00D600CE">
        <w:t xml:space="preserve"> МВт.</w:t>
      </w:r>
    </w:p>
    <w:p w:rsidR="00CB12B2" w:rsidRPr="00D600CE" w:rsidRDefault="00CB12B2" w:rsidP="00CB12B2">
      <w:pPr>
        <w:pStyle w:val="a7"/>
      </w:pPr>
      <w:r w:rsidRPr="00D600CE">
        <w:t xml:space="preserve">Замена трансформатора Т-2 мощностью 10 МВА на трансформатор мощностью 16 МВА (номинальный ток обмотки ВН 80,3 А) </w:t>
      </w:r>
      <w:r w:rsidR="00C67D3B" w:rsidRPr="00D600CE">
        <w:t>по условию исключения необходимости ввод</w:t>
      </w:r>
      <w:r w:rsidR="00F1357D">
        <w:t>а ГВО в существующей схеме (отче</w:t>
      </w:r>
      <w:r w:rsidR="00C67D3B" w:rsidRPr="00D600CE">
        <w:t xml:space="preserve">тном периоде) </w:t>
      </w:r>
      <w:r w:rsidR="00F1357D">
        <w:t>являе</w:t>
      </w:r>
      <w:r w:rsidRPr="00D600CE">
        <w:t xml:space="preserve">тся достаточной мерой </w:t>
      </w:r>
      <w:r w:rsidR="00C67D3B" w:rsidRPr="00D600CE">
        <w:t xml:space="preserve">также </w:t>
      </w:r>
      <w:r w:rsidRPr="00D600CE">
        <w:t>для исключения возможной недопустимой перегрузки по току трансформатора Т2 ПС 110 кВ Белая Холуница в случае реализации технологического присоединения энергопринимающих устройств потребителей электрической энергии по действующим техническим условиям.</w:t>
      </w:r>
    </w:p>
    <w:p w:rsidR="00F0794F" w:rsidRPr="00D600CE" w:rsidRDefault="00F0794F" w:rsidP="003D5DE1">
      <w:pPr>
        <w:pStyle w:val="2"/>
        <w:numPr>
          <w:ilvl w:val="1"/>
          <w:numId w:val="31"/>
        </w:numPr>
        <w:ind w:left="0"/>
      </w:pPr>
      <w:bookmarkStart w:id="161" w:name="_Ref29914454"/>
      <w:bookmarkStart w:id="162" w:name="_Toc34807661"/>
      <w:r w:rsidRPr="00D600CE">
        <w:t>ПС 110 кВ Беля</w:t>
      </w:r>
      <w:r w:rsidR="00094ECF" w:rsidRPr="00D600CE">
        <w:t>ево</w:t>
      </w:r>
      <w:bookmarkEnd w:id="161"/>
      <w:bookmarkEnd w:id="162"/>
    </w:p>
    <w:p w:rsidR="002011D5" w:rsidRPr="00D600CE" w:rsidRDefault="002011D5" w:rsidP="002011D5">
      <w:pPr>
        <w:pStyle w:val="a7"/>
      </w:pPr>
      <w:r w:rsidRPr="00D600CE">
        <w:t xml:space="preserve">ПС 110 кВ </w:t>
      </w:r>
      <w:r w:rsidRPr="00D600CE">
        <w:rPr>
          <w:rStyle w:val="a8"/>
          <w:bCs/>
        </w:rPr>
        <w:t>Беляево введена в эксплуатацию в 1977 году. На ПС 110 кВ Беляево установлено 2 трансформатора напряжением 110/10 кВ</w:t>
      </w:r>
      <w:r w:rsidRPr="00D600CE">
        <w:t xml:space="preserve"> мощностью 10 МВА каждый</w:t>
      </w:r>
      <w:r w:rsidRPr="00D600CE">
        <w:rPr>
          <w:rStyle w:val="a8"/>
          <w:bCs/>
        </w:rPr>
        <w:t>: Т-1 типа ТДН-10000/110, 1977 года выпуска</w:t>
      </w:r>
      <w:r w:rsidRPr="00D600CE">
        <w:t>, индекс технического состояния 93,31</w:t>
      </w:r>
      <w:r w:rsidRPr="00D600CE">
        <w:rPr>
          <w:rStyle w:val="a8"/>
          <w:bCs/>
        </w:rPr>
        <w:t>, тип охлаждения – Д (масляное охлаждение с дутьем и естественной циркуляцией</w:t>
      </w:r>
      <w:r w:rsidRPr="00D600CE">
        <w:t xml:space="preserve"> масла); Т-2 типа ТДТН-10000/110, 1981</w:t>
      </w:r>
      <w:r w:rsidR="00F1357D">
        <w:t> </w:t>
      </w:r>
      <w:r w:rsidRPr="00D600CE">
        <w:t>года выпуска, индекс технического состояния 87,59, тип охлаждения – Д (масляное охлаждение с дутьем и естественной циркуляцией масла).</w:t>
      </w:r>
    </w:p>
    <w:p w:rsidR="003124C5" w:rsidRPr="00D600CE" w:rsidRDefault="003124C5" w:rsidP="003124C5">
      <w:pPr>
        <w:pStyle w:val="a7"/>
      </w:pPr>
      <w:r w:rsidRPr="00D600CE">
        <w:t xml:space="preserve">Суточный график нагрузки ПС 110 кВ Беляево в день максимальной нагрузки отопительного периода </w:t>
      </w:r>
      <w:r w:rsidR="00CE3A65">
        <w:t>2018/</w:t>
      </w:r>
      <w:r w:rsidRPr="00D600CE">
        <w:t xml:space="preserve">2019 года (письмо филиала «Кировэнерго» ПАО «МРСК Центра и Приволжья» от 24.12.2019 № МР7-КирЭ/18/6666) приведен на рисунке </w:t>
      </w:r>
      <w:r w:rsidR="0083712E" w:rsidRPr="00D600CE">
        <w:t>2</w:t>
      </w:r>
      <w:r w:rsidRPr="00D600CE">
        <w:t>. В день максимальной нагрузки температура окружающей среды составляла от -18</w:t>
      </w:r>
      <w:r w:rsidR="005C16E0">
        <w:t xml:space="preserve"> </w:t>
      </w:r>
      <w:r w:rsidRPr="00D600CE">
        <w:t>°С до -22</w:t>
      </w:r>
      <w:r w:rsidR="005C16E0">
        <w:t xml:space="preserve"> </w:t>
      </w:r>
      <w:r w:rsidRPr="00D600CE">
        <w:t>°С. В среднем температура держалась на отметке -20</w:t>
      </w:r>
      <w:r w:rsidR="005C16E0">
        <w:t xml:space="preserve"> </w:t>
      </w:r>
      <w:r w:rsidRPr="00D600CE">
        <w:t>°С.</w:t>
      </w:r>
    </w:p>
    <w:p w:rsidR="003124C5" w:rsidRPr="00D600CE" w:rsidRDefault="003124C5" w:rsidP="003124C5">
      <w:pPr>
        <w:pStyle w:val="a9"/>
        <w:rPr>
          <w:rFonts w:eastAsia="Times New Roman"/>
          <w:lang w:val="en-US"/>
        </w:rPr>
      </w:pPr>
      <w:r w:rsidRPr="00D600CE">
        <w:rPr>
          <w:rFonts w:eastAsia="Times New Roman"/>
        </w:rPr>
        <w:lastRenderedPageBreak/>
        <w:drawing>
          <wp:inline distT="0" distB="0" distL="0" distR="0">
            <wp:extent cx="5771072" cy="3200400"/>
            <wp:effectExtent l="0" t="0" r="2032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124C5" w:rsidRPr="00D600CE" w:rsidRDefault="003124C5" w:rsidP="003124C5">
      <w:pPr>
        <w:pStyle w:val="a"/>
      </w:pPr>
      <w:bookmarkStart w:id="163" w:name="_Ref29904536"/>
      <w:r w:rsidRPr="00D600CE">
        <w:t>Суточный график нагрузки ПС 110 кВ Беляево в день максимальной зимней нагрузки (26.01.2019).</w:t>
      </w:r>
      <w:bookmarkEnd w:id="163"/>
    </w:p>
    <w:p w:rsidR="003124C5" w:rsidRPr="00D600CE" w:rsidRDefault="003124C5" w:rsidP="003124C5">
      <w:pPr>
        <w:pStyle w:val="a7"/>
      </w:pPr>
      <w:r w:rsidRPr="00D600CE">
        <w:t>По информации филиала «Кировэнерго» ПАО «МРСК Центра и Приволжья»</w:t>
      </w:r>
      <w:r w:rsidR="005C16E0">
        <w:t>,</w:t>
      </w:r>
      <w:r w:rsidRPr="00D600CE">
        <w:t xml:space="preserve"> фактическая загрузка ПС 110 кВ Беляево в режиме зимних максимальных нагрузок отопительного периода </w:t>
      </w:r>
      <w:r w:rsidR="00CE3A65">
        <w:t>2018/</w:t>
      </w:r>
      <w:r w:rsidRPr="00D600CE">
        <w:t>2019 года составила 74 А (14,74 МВА).</w:t>
      </w:r>
    </w:p>
    <w:p w:rsidR="003124C5" w:rsidRPr="00D600CE" w:rsidRDefault="003124C5" w:rsidP="003124C5">
      <w:pPr>
        <w:pStyle w:val="a7"/>
      </w:pPr>
      <w:r w:rsidRPr="00D600CE">
        <w:t xml:space="preserve">Параметры допустимой загрузки Т-1 и Т-2 мощностью 10 </w:t>
      </w:r>
      <w:r w:rsidR="005C16E0">
        <w:t>МВА ПС </w:t>
      </w:r>
      <w:r w:rsidRPr="00D600CE">
        <w:t xml:space="preserve">110 кВ Беляево (в соответствии с пунктом 5.3.14 ПТЭ </w:t>
      </w:r>
      <w:r w:rsidR="005C16E0">
        <w:t>и с уче</w:t>
      </w:r>
      <w:r w:rsidR="001A2BF7">
        <w:t>том пунктов </w:t>
      </w:r>
      <w:r w:rsidRPr="00D600CE">
        <w:t>8, 9, 11, 12 Требований к перегрузочной способности трансформаторов):</w:t>
      </w:r>
    </w:p>
    <w:p w:rsidR="003124C5" w:rsidRPr="00D600CE" w:rsidRDefault="003124C5" w:rsidP="003124C5">
      <w:pPr>
        <w:pStyle w:val="a7"/>
      </w:pPr>
      <w:r w:rsidRPr="00D600CE">
        <w:t>номинальный ток обмотки ВН – 50,2 А;</w:t>
      </w:r>
    </w:p>
    <w:p w:rsidR="003124C5" w:rsidRPr="00D600CE" w:rsidRDefault="003124C5" w:rsidP="003124C5">
      <w:pPr>
        <w:pStyle w:val="a7"/>
      </w:pPr>
      <w:r w:rsidRPr="00D600CE">
        <w:t>ДДТН при температуре окружающей среды -20</w:t>
      </w:r>
      <w:r w:rsidR="005C16E0">
        <w:t xml:space="preserve"> </w:t>
      </w:r>
      <w:r w:rsidRPr="00D600CE">
        <w:t>°С – 60,2 А (120% от номинального тока);</w:t>
      </w:r>
    </w:p>
    <w:p w:rsidR="003124C5" w:rsidRPr="00D600CE" w:rsidRDefault="003124C5" w:rsidP="003124C5">
      <w:pPr>
        <w:pStyle w:val="a7"/>
      </w:pPr>
      <w:r w:rsidRPr="00D600CE">
        <w:t>АДТН обмотки ВН в течение 30 минут для температуры окружающей среды -20</w:t>
      </w:r>
      <w:r w:rsidR="005C16E0">
        <w:t xml:space="preserve"> </w:t>
      </w:r>
      <w:r w:rsidRPr="00D600CE">
        <w:t>°С – 75,3 А (150% от номинального тока).</w:t>
      </w:r>
    </w:p>
    <w:p w:rsidR="002011D5" w:rsidRPr="00D600CE" w:rsidRDefault="003124C5" w:rsidP="002011D5">
      <w:pPr>
        <w:pStyle w:val="a7"/>
      </w:pPr>
      <w:r w:rsidRPr="00D600CE">
        <w:t>При аварийном отключении одного трансформатора ПС 110 кВ Беляево загрузка оставшегося в работе трансформатора может составить до 74 А (147% от номинального тока), что не превышает величины АДТН для температуры окружающей среды -20</w:t>
      </w:r>
      <w:r w:rsidR="005C16E0">
        <w:t xml:space="preserve"> </w:t>
      </w:r>
      <w:r w:rsidRPr="00D600CE">
        <w:t>°С. В соответствии с пунктом 5.3.14 ПТЭ</w:t>
      </w:r>
      <w:r w:rsidR="005C16E0">
        <w:t xml:space="preserve"> и с уче</w:t>
      </w:r>
      <w:r w:rsidRPr="00D600CE">
        <w:t xml:space="preserve">том пунктов 11, 12 Требований к перегрузочной способности </w:t>
      </w:r>
      <w:r w:rsidRPr="00D600CE">
        <w:lastRenderedPageBreak/>
        <w:t>трансформаторов допустимая продолжительность такой перегрузки обмотки ВН не должна превышать 30 минут.</w:t>
      </w:r>
    </w:p>
    <w:p w:rsidR="00B02CCC" w:rsidRPr="00D600CE" w:rsidRDefault="00B02CCC" w:rsidP="00B02CCC">
      <w:pPr>
        <w:pStyle w:val="a7"/>
      </w:pPr>
      <w:r w:rsidRPr="00D600CE">
        <w:t xml:space="preserve">Перевод нагрузки ПС 110 кВ Беляево в зимнее время на другие центры питания (ПС 110 кВ Вахруши, ПС 110 кВ Коминтерн) по сети 10 кВ невозможен в связи с ограничениями пропускной способности сети и невозможностью обеспечения допустимых уровней напряжения </w:t>
      </w:r>
      <w:r w:rsidR="003124C5" w:rsidRPr="00D600CE">
        <w:t>при переводе нагрузки</w:t>
      </w:r>
      <w:r w:rsidRPr="00D600CE">
        <w:t>. Указанная информация представлена филиалом «Кировэнерго» ПАО «МРСК Центра и Приволжья» (письмо от 24.12.2019 № МР7-КирЭ/18/6666).</w:t>
      </w:r>
    </w:p>
    <w:p w:rsidR="00C523FF" w:rsidRPr="00D600CE" w:rsidRDefault="00B02CCC" w:rsidP="00B02CCC">
      <w:pPr>
        <w:pStyle w:val="a7"/>
      </w:pPr>
      <w:r w:rsidRPr="00D600CE">
        <w:t>Для ликвидации превышения ДДТН на ПС 110 кВ Беляево необходим ввод ГВО в объеме 2,4 МВт с целью предотвращения повреждения трансформатора и снижения его загрузки до 120%</w:t>
      </w:r>
      <w:r w:rsidR="00C523FF" w:rsidRPr="00D600CE">
        <w:t xml:space="preserve"> (допустимая длительная перегрузка трансформатора для температуры окружающей среды -20</w:t>
      </w:r>
      <w:r w:rsidR="005C16E0">
        <w:t xml:space="preserve"> </w:t>
      </w:r>
      <w:r w:rsidR="00C523FF" w:rsidRPr="00D600CE">
        <w:t>°С)</w:t>
      </w:r>
      <w:r w:rsidRPr="00D600CE">
        <w:t>.</w:t>
      </w:r>
    </w:p>
    <w:p w:rsidR="00C523FF" w:rsidRPr="00D600CE" w:rsidRDefault="00C523FF" w:rsidP="00B02CCC">
      <w:pPr>
        <w:pStyle w:val="a7"/>
      </w:pPr>
      <w:r w:rsidRPr="00D600CE">
        <w:t>Для исключения риска ввода ГВО при аварийном отключении одного трансформатора с учетом максимальной нагрузки ПС 110 кВ Беляево в размере 74 А необходима замена трансформаторов мощностью 10 МВА на трансформаторы мощностью 16 МВА (</w:t>
      </w:r>
      <w:r w:rsidR="005C16E0">
        <w:t>номинальный ток обмотки ВН 80,3 </w:t>
      </w:r>
      <w:r w:rsidRPr="00D600CE">
        <w:t xml:space="preserve">А). Строительство новых распределительных сетей 10 кВ для </w:t>
      </w:r>
      <w:r w:rsidR="00C67D3B" w:rsidRPr="00D600CE">
        <w:t xml:space="preserve">превентивного </w:t>
      </w:r>
      <w:r w:rsidRPr="00D600CE">
        <w:t>перевода нагрузки на близлежащие центр</w:t>
      </w:r>
      <w:r w:rsidR="00CE3A65">
        <w:t>ы питания (ПС 110 </w:t>
      </w:r>
      <w:r w:rsidRPr="00D600CE">
        <w:t>кВ Вахруши, ПС 110 кВ Коминтерн) является нецелесообразным из-за недопустимого снижения напряжения ввиду большой удаленности ПС друг от друга (</w:t>
      </w:r>
      <w:r w:rsidR="005C16E0">
        <w:t xml:space="preserve">от </w:t>
      </w:r>
      <w:r w:rsidRPr="00D600CE">
        <w:t>ПС 110 кВ Беляево до ПС Вахруши – 20 к</w:t>
      </w:r>
      <w:r w:rsidR="00CE3A65">
        <w:t>илометров, от </w:t>
      </w:r>
      <w:r w:rsidR="005C16E0">
        <w:t>ПС 110 </w:t>
      </w:r>
      <w:r w:rsidRPr="00D600CE">
        <w:t>кВ Беляево до ПС 110 кВ Коминтерн – 10 километров).</w:t>
      </w:r>
    </w:p>
    <w:p w:rsidR="00B02CCC" w:rsidRPr="004F78CA" w:rsidRDefault="00B02CCC" w:rsidP="004F78CA">
      <w:pPr>
        <w:spacing w:line="360" w:lineRule="auto"/>
        <w:ind w:firstLine="709"/>
        <w:jc w:val="both"/>
        <w:rPr>
          <w:sz w:val="24"/>
        </w:rPr>
      </w:pPr>
      <w:r w:rsidRPr="00D600CE">
        <w:t xml:space="preserve">По информации, представленной филиалом «Кировэнерго» ПАО «МРСК Центра и Приволжья», </w:t>
      </w:r>
      <w:r w:rsidR="00C523FF" w:rsidRPr="00D600CE">
        <w:t xml:space="preserve">в случае </w:t>
      </w:r>
      <w:r w:rsidRPr="00D600CE">
        <w:t xml:space="preserve">реализации </w:t>
      </w:r>
      <w:r w:rsidR="00C67D3B" w:rsidRPr="00D600CE">
        <w:t xml:space="preserve">выданных </w:t>
      </w:r>
      <w:r w:rsidRPr="00D600CE">
        <w:t xml:space="preserve">ТУ на технологическое присоединение </w:t>
      </w:r>
      <w:r w:rsidR="00C67D3B" w:rsidRPr="00D600CE">
        <w:t>потребителей электрической энергии (все относятся к</w:t>
      </w:r>
      <w:r w:rsidRPr="00D600CE">
        <w:t xml:space="preserve"> указанны</w:t>
      </w:r>
      <w:r w:rsidR="00C67D3B" w:rsidRPr="00D600CE">
        <w:t>м</w:t>
      </w:r>
      <w:r w:rsidRPr="00D600CE">
        <w:t xml:space="preserve"> в пунктах 12(1) и 14</w:t>
      </w:r>
      <w:r w:rsidR="00C7221F">
        <w:t xml:space="preserve"> Правил технологического присоединения</w:t>
      </w:r>
      <w:r w:rsidR="00CE3A65">
        <w:t>)</w:t>
      </w:r>
      <w:r w:rsidRPr="00D600CE">
        <w:t xml:space="preserve"> прирост </w:t>
      </w:r>
      <w:r w:rsidR="004F78CA">
        <w:t>нагрузки на ПС 110 кВ Беляево с </w:t>
      </w:r>
      <w:r w:rsidRPr="00D600CE">
        <w:t>учетом эффекта совмещения максимумов составит до 1,</w:t>
      </w:r>
      <w:r w:rsidR="00956785" w:rsidRPr="00D600CE">
        <w:t>4</w:t>
      </w:r>
      <w:r w:rsidRPr="00D600CE">
        <w:t xml:space="preserve"> МВт (1,</w:t>
      </w:r>
      <w:r w:rsidR="00956785" w:rsidRPr="00D600CE">
        <w:t>51</w:t>
      </w:r>
      <w:r w:rsidRPr="00D600CE">
        <w:t xml:space="preserve"> МВА).</w:t>
      </w:r>
    </w:p>
    <w:p w:rsidR="00B02CCC" w:rsidRPr="00D600CE" w:rsidRDefault="00B02CCC" w:rsidP="004F78CA">
      <w:pPr>
        <w:pStyle w:val="a7"/>
      </w:pPr>
      <w:r w:rsidRPr="00D600CE">
        <w:lastRenderedPageBreak/>
        <w:t>Действующие</w:t>
      </w:r>
      <w:r w:rsidR="00D8508C" w:rsidRPr="00D600CE">
        <w:t xml:space="preserve"> (выданные)</w:t>
      </w:r>
      <w:r w:rsidRPr="00D600CE">
        <w:t xml:space="preserve"> ТУ на тех</w:t>
      </w:r>
      <w:r w:rsidR="004F78CA">
        <w:t>нологическое присоединение к ПС </w:t>
      </w:r>
      <w:r w:rsidRPr="00D600CE">
        <w:t xml:space="preserve">110 кВ Беляево </w:t>
      </w:r>
      <w:r w:rsidR="004A7B87" w:rsidRPr="00D600CE">
        <w:t xml:space="preserve">по состоянию на 01.01.2020 года </w:t>
      </w:r>
      <w:r w:rsidRPr="00D600CE">
        <w:t>представлены в таблице </w:t>
      </w:r>
      <w:r w:rsidR="0083712E" w:rsidRPr="00D600CE">
        <w:t>17</w:t>
      </w:r>
      <w:r w:rsidRPr="00D600CE">
        <w:t xml:space="preserve">, перечень действующих ТУ на технологическое присоединение – в приложении № </w:t>
      </w:r>
      <w:r w:rsidR="0083712E" w:rsidRPr="00D600CE">
        <w:t>1</w:t>
      </w:r>
      <w:r w:rsidRPr="00D600CE">
        <w:t>.</w:t>
      </w:r>
    </w:p>
    <w:p w:rsidR="00B02CCC" w:rsidRPr="00D600CE" w:rsidRDefault="00B02CCC" w:rsidP="004F78CA">
      <w:pPr>
        <w:pStyle w:val="a0"/>
        <w:jc w:val="right"/>
      </w:pPr>
      <w:bookmarkStart w:id="164" w:name="_Ref29910898"/>
    </w:p>
    <w:tbl>
      <w:tblPr>
        <w:tblW w:w="9229" w:type="dxa"/>
        <w:tblInd w:w="93" w:type="dxa"/>
        <w:tblLook w:val="04A0" w:firstRow="1" w:lastRow="0" w:firstColumn="1" w:lastColumn="0" w:noHBand="0" w:noVBand="1"/>
      </w:tblPr>
      <w:tblGrid>
        <w:gridCol w:w="2000"/>
        <w:gridCol w:w="1843"/>
        <w:gridCol w:w="1984"/>
        <w:gridCol w:w="3402"/>
      </w:tblGrid>
      <w:tr w:rsidR="00B02CCC" w:rsidRPr="00D600CE" w:rsidTr="00B02CCC">
        <w:trPr>
          <w:cantSplit/>
          <w:trHeight w:val="600"/>
          <w:tblHeader/>
        </w:trPr>
        <w:tc>
          <w:tcPr>
            <w:tcW w:w="2000" w:type="dxa"/>
            <w:tcBorders>
              <w:top w:val="single" w:sz="4" w:space="0" w:color="auto"/>
              <w:left w:val="single" w:sz="4" w:space="0" w:color="auto"/>
              <w:bottom w:val="single" w:sz="4" w:space="0" w:color="auto"/>
              <w:right w:val="single" w:sz="4" w:space="0" w:color="auto"/>
            </w:tcBorders>
            <w:hideMark/>
          </w:tcPr>
          <w:bookmarkEnd w:id="164"/>
          <w:p w:rsidR="00B02CCC" w:rsidRPr="00D600CE" w:rsidRDefault="00B02CCC" w:rsidP="00B02CCC">
            <w:pPr>
              <w:keepNext/>
              <w:suppressAutoHyphens/>
              <w:spacing w:before="60" w:after="60"/>
              <w:jc w:val="center"/>
              <w:rPr>
                <w:rFonts w:eastAsia="Times New Roman"/>
                <w:sz w:val="24"/>
              </w:rPr>
            </w:pPr>
            <w:r w:rsidRPr="00D600CE">
              <w:rPr>
                <w:rFonts w:eastAsia="Times New Roman"/>
                <w:sz w:val="24"/>
              </w:rPr>
              <w:t>Наименование объекта</w:t>
            </w:r>
          </w:p>
        </w:tc>
        <w:tc>
          <w:tcPr>
            <w:tcW w:w="1843" w:type="dxa"/>
            <w:tcBorders>
              <w:top w:val="single" w:sz="4" w:space="0" w:color="auto"/>
              <w:left w:val="nil"/>
              <w:bottom w:val="single" w:sz="4" w:space="0" w:color="auto"/>
              <w:right w:val="single" w:sz="4" w:space="0" w:color="auto"/>
            </w:tcBorders>
            <w:hideMark/>
          </w:tcPr>
          <w:p w:rsidR="00B02CCC" w:rsidRPr="00D600CE" w:rsidRDefault="00B02CCC" w:rsidP="00B02CCC">
            <w:pPr>
              <w:keepNext/>
              <w:suppressAutoHyphens/>
              <w:spacing w:before="60" w:after="60"/>
              <w:jc w:val="center"/>
              <w:rPr>
                <w:rFonts w:eastAsia="Times New Roman"/>
                <w:sz w:val="24"/>
              </w:rPr>
            </w:pPr>
            <w:r w:rsidRPr="00D600CE">
              <w:rPr>
                <w:rFonts w:eastAsia="Times New Roman"/>
                <w:sz w:val="24"/>
              </w:rPr>
              <w:t>Максимальная мощность, кВт</w:t>
            </w:r>
          </w:p>
        </w:tc>
        <w:tc>
          <w:tcPr>
            <w:tcW w:w="1984" w:type="dxa"/>
            <w:tcBorders>
              <w:top w:val="single" w:sz="4" w:space="0" w:color="auto"/>
              <w:left w:val="nil"/>
              <w:bottom w:val="single" w:sz="4" w:space="0" w:color="auto"/>
              <w:right w:val="single" w:sz="4" w:space="0" w:color="auto"/>
            </w:tcBorders>
            <w:hideMark/>
          </w:tcPr>
          <w:p w:rsidR="00B02CCC" w:rsidRPr="00D600CE" w:rsidRDefault="00B02CCC" w:rsidP="00B02CCC">
            <w:pPr>
              <w:keepNext/>
              <w:suppressAutoHyphens/>
              <w:spacing w:before="60" w:after="60"/>
              <w:jc w:val="center"/>
              <w:rPr>
                <w:rFonts w:eastAsia="Times New Roman"/>
                <w:sz w:val="24"/>
              </w:rPr>
            </w:pPr>
            <w:r w:rsidRPr="00D600CE">
              <w:rPr>
                <w:rFonts w:eastAsia="Times New Roman"/>
                <w:sz w:val="24"/>
              </w:rPr>
              <w:t>Адрес присоединения</w:t>
            </w:r>
          </w:p>
        </w:tc>
        <w:tc>
          <w:tcPr>
            <w:tcW w:w="3402" w:type="dxa"/>
            <w:tcBorders>
              <w:top w:val="single" w:sz="4" w:space="0" w:color="auto"/>
              <w:left w:val="nil"/>
              <w:bottom w:val="single" w:sz="4" w:space="0" w:color="auto"/>
              <w:right w:val="single" w:sz="4" w:space="0" w:color="auto"/>
            </w:tcBorders>
            <w:hideMark/>
          </w:tcPr>
          <w:p w:rsidR="00B02CCC" w:rsidRPr="00D600CE" w:rsidRDefault="00B02CCC" w:rsidP="00B02CCC">
            <w:pPr>
              <w:keepNext/>
              <w:suppressAutoHyphens/>
              <w:spacing w:before="60" w:after="60"/>
              <w:jc w:val="center"/>
              <w:rPr>
                <w:rFonts w:eastAsia="Times New Roman"/>
                <w:sz w:val="24"/>
              </w:rPr>
            </w:pPr>
            <w:r w:rsidRPr="00D600CE">
              <w:rPr>
                <w:rFonts w:eastAsia="Times New Roman"/>
                <w:sz w:val="24"/>
              </w:rPr>
              <w:t>ТУ на технологическое присоединение</w:t>
            </w:r>
          </w:p>
        </w:tc>
      </w:tr>
      <w:tr w:rsidR="00B02CCC" w:rsidRPr="00D600CE" w:rsidTr="00B02CCC">
        <w:trPr>
          <w:cantSplit/>
          <w:trHeight w:val="128"/>
        </w:trPr>
        <w:tc>
          <w:tcPr>
            <w:tcW w:w="2000" w:type="dxa"/>
            <w:tcBorders>
              <w:top w:val="single" w:sz="4" w:space="0" w:color="auto"/>
              <w:left w:val="single" w:sz="4" w:space="0" w:color="auto"/>
              <w:bottom w:val="single" w:sz="4" w:space="0" w:color="auto"/>
              <w:right w:val="single" w:sz="4" w:space="0" w:color="auto"/>
            </w:tcBorders>
          </w:tcPr>
          <w:p w:rsidR="00B02CCC" w:rsidRPr="00D600CE" w:rsidRDefault="00B02CCC" w:rsidP="00B02CCC">
            <w:pPr>
              <w:suppressAutoHyphens/>
              <w:spacing w:before="60" w:after="60"/>
              <w:rPr>
                <w:rFonts w:eastAsia="Times New Roman"/>
                <w:sz w:val="24"/>
              </w:rPr>
            </w:pPr>
            <w:r w:rsidRPr="00D600CE">
              <w:rPr>
                <w:rFonts w:eastAsia="Times New Roman"/>
                <w:sz w:val="24"/>
              </w:rPr>
              <w:t>Объекты с присоединяемой мощностью менее 150 кВт</w:t>
            </w:r>
          </w:p>
        </w:tc>
        <w:tc>
          <w:tcPr>
            <w:tcW w:w="1843" w:type="dxa"/>
            <w:tcBorders>
              <w:top w:val="single" w:sz="4" w:space="0" w:color="auto"/>
              <w:left w:val="nil"/>
              <w:bottom w:val="single" w:sz="4" w:space="0" w:color="auto"/>
              <w:right w:val="single" w:sz="4" w:space="0" w:color="auto"/>
            </w:tcBorders>
          </w:tcPr>
          <w:p w:rsidR="00B02CCC" w:rsidRPr="00D600CE" w:rsidRDefault="00B02CCC" w:rsidP="0016685B">
            <w:pPr>
              <w:suppressAutoHyphens/>
              <w:spacing w:before="60" w:after="60"/>
              <w:jc w:val="center"/>
              <w:rPr>
                <w:rFonts w:eastAsia="Times New Roman"/>
                <w:sz w:val="24"/>
              </w:rPr>
            </w:pPr>
            <w:r w:rsidRPr="00D600CE">
              <w:rPr>
                <w:rFonts w:eastAsia="Times New Roman"/>
                <w:sz w:val="24"/>
              </w:rPr>
              <w:t>1</w:t>
            </w:r>
            <w:r w:rsidR="0016685B" w:rsidRPr="00D600CE">
              <w:rPr>
                <w:rFonts w:eastAsia="Times New Roman"/>
                <w:sz w:val="24"/>
              </w:rPr>
              <w:t>558</w:t>
            </w:r>
            <w:r w:rsidRPr="00D600CE">
              <w:rPr>
                <w:rFonts w:eastAsia="Times New Roman"/>
                <w:sz w:val="24"/>
              </w:rPr>
              <w:t>,5</w:t>
            </w:r>
          </w:p>
        </w:tc>
        <w:tc>
          <w:tcPr>
            <w:tcW w:w="1984" w:type="dxa"/>
            <w:tcBorders>
              <w:top w:val="single" w:sz="4" w:space="0" w:color="auto"/>
              <w:left w:val="nil"/>
              <w:bottom w:val="single" w:sz="4" w:space="0" w:color="auto"/>
              <w:right w:val="single" w:sz="4" w:space="0" w:color="auto"/>
            </w:tcBorders>
          </w:tcPr>
          <w:p w:rsidR="00B02CCC" w:rsidRPr="00D600CE" w:rsidRDefault="00B02CCC" w:rsidP="00B02CCC">
            <w:pPr>
              <w:suppressAutoHyphens/>
              <w:spacing w:before="60" w:after="60"/>
              <w:jc w:val="center"/>
              <w:rPr>
                <w:rFonts w:eastAsia="Times New Roman"/>
                <w:sz w:val="24"/>
              </w:rPr>
            </w:pPr>
            <w:r w:rsidRPr="00D600CE">
              <w:rPr>
                <w:rFonts w:eastAsia="Times New Roman"/>
                <w:sz w:val="24"/>
              </w:rPr>
              <w:t>Слободской район</w:t>
            </w:r>
          </w:p>
        </w:tc>
        <w:tc>
          <w:tcPr>
            <w:tcW w:w="3402" w:type="dxa"/>
            <w:tcBorders>
              <w:top w:val="single" w:sz="4" w:space="0" w:color="auto"/>
              <w:left w:val="nil"/>
              <w:bottom w:val="single" w:sz="4" w:space="0" w:color="auto"/>
              <w:right w:val="single" w:sz="4" w:space="0" w:color="auto"/>
            </w:tcBorders>
          </w:tcPr>
          <w:p w:rsidR="00343A4F" w:rsidRPr="00D600CE" w:rsidRDefault="00B02CCC" w:rsidP="004F78CA">
            <w:pPr>
              <w:suppressAutoHyphens/>
              <w:jc w:val="center"/>
              <w:rPr>
                <w:rFonts w:eastAsia="Times New Roman"/>
                <w:sz w:val="24"/>
              </w:rPr>
            </w:pPr>
            <w:r w:rsidRPr="00D600CE">
              <w:rPr>
                <w:rFonts w:eastAsia="Times New Roman"/>
                <w:sz w:val="24"/>
              </w:rPr>
              <w:t>до 15 кВт – 8</w:t>
            </w:r>
            <w:r w:rsidR="0016685B" w:rsidRPr="00D600CE">
              <w:rPr>
                <w:rFonts w:eastAsia="Times New Roman"/>
                <w:sz w:val="24"/>
              </w:rPr>
              <w:t>9</w:t>
            </w:r>
            <w:r w:rsidR="004F78CA">
              <w:rPr>
                <w:rFonts w:eastAsia="Times New Roman"/>
                <w:sz w:val="24"/>
              </w:rPr>
              <w:t xml:space="preserve"> единиц</w:t>
            </w:r>
            <w:r w:rsidRPr="00D600CE">
              <w:rPr>
                <w:rFonts w:eastAsia="Times New Roman"/>
                <w:sz w:val="24"/>
              </w:rPr>
              <w:t>;</w:t>
            </w:r>
          </w:p>
          <w:p w:rsidR="00B02CCC" w:rsidRPr="00D600CE" w:rsidRDefault="00B02CCC" w:rsidP="004F78CA">
            <w:pPr>
              <w:suppressAutoHyphens/>
              <w:jc w:val="center"/>
              <w:rPr>
                <w:rFonts w:eastAsia="Times New Roman"/>
                <w:sz w:val="24"/>
              </w:rPr>
            </w:pPr>
            <w:r w:rsidRPr="00D600CE">
              <w:rPr>
                <w:rFonts w:eastAsia="Times New Roman"/>
                <w:sz w:val="24"/>
              </w:rPr>
              <w:t xml:space="preserve">от 15 до 150 кВт – </w:t>
            </w:r>
            <w:r w:rsidR="0016685B" w:rsidRPr="00D600CE">
              <w:rPr>
                <w:rFonts w:eastAsia="Times New Roman"/>
                <w:sz w:val="24"/>
              </w:rPr>
              <w:t>10</w:t>
            </w:r>
            <w:r w:rsidRPr="00D600CE">
              <w:rPr>
                <w:rFonts w:eastAsia="Times New Roman"/>
                <w:sz w:val="24"/>
              </w:rPr>
              <w:t> единиц</w:t>
            </w:r>
          </w:p>
        </w:tc>
      </w:tr>
      <w:tr w:rsidR="0016685B" w:rsidRPr="00D600CE" w:rsidTr="00956785">
        <w:trPr>
          <w:cantSplit/>
          <w:trHeight w:val="147"/>
        </w:trPr>
        <w:tc>
          <w:tcPr>
            <w:tcW w:w="2000" w:type="dxa"/>
            <w:tcBorders>
              <w:top w:val="single" w:sz="4" w:space="0" w:color="auto"/>
              <w:left w:val="single" w:sz="4" w:space="0" w:color="auto"/>
              <w:bottom w:val="single" w:sz="4" w:space="0" w:color="auto"/>
              <w:right w:val="single" w:sz="4" w:space="0" w:color="auto"/>
            </w:tcBorders>
            <w:vAlign w:val="center"/>
          </w:tcPr>
          <w:p w:rsidR="00B02CCC" w:rsidRPr="00D600CE" w:rsidRDefault="00B02CCC" w:rsidP="00B02CCC">
            <w:pPr>
              <w:suppressAutoHyphens/>
              <w:spacing w:before="60" w:after="60"/>
              <w:rPr>
                <w:rFonts w:eastAsia="Times New Roman"/>
                <w:sz w:val="24"/>
              </w:rPr>
            </w:pPr>
            <w:r w:rsidRPr="00D600CE">
              <w:rPr>
                <w:rFonts w:eastAsia="Times New Roman"/>
                <w:sz w:val="24"/>
              </w:rPr>
              <w:t>Итого</w:t>
            </w:r>
          </w:p>
        </w:tc>
        <w:tc>
          <w:tcPr>
            <w:tcW w:w="1843" w:type="dxa"/>
            <w:tcBorders>
              <w:top w:val="single" w:sz="4" w:space="0" w:color="auto"/>
              <w:left w:val="nil"/>
              <w:bottom w:val="single" w:sz="4" w:space="0" w:color="auto"/>
              <w:right w:val="single" w:sz="4" w:space="0" w:color="auto"/>
            </w:tcBorders>
            <w:shd w:val="clear" w:color="auto" w:fill="auto"/>
            <w:vAlign w:val="center"/>
          </w:tcPr>
          <w:p w:rsidR="00B02CCC" w:rsidRPr="00D600CE" w:rsidRDefault="00B02CCC" w:rsidP="0016685B">
            <w:pPr>
              <w:suppressAutoHyphens/>
              <w:spacing w:before="60" w:after="60"/>
              <w:jc w:val="center"/>
              <w:rPr>
                <w:rFonts w:eastAsia="Times New Roman"/>
                <w:sz w:val="24"/>
              </w:rPr>
            </w:pPr>
            <w:r w:rsidRPr="00D600CE">
              <w:rPr>
                <w:rFonts w:eastAsia="Times New Roman"/>
                <w:sz w:val="24"/>
              </w:rPr>
              <w:t>1</w:t>
            </w:r>
            <w:r w:rsidR="0016685B" w:rsidRPr="00D600CE">
              <w:rPr>
                <w:rFonts w:eastAsia="Times New Roman"/>
                <w:sz w:val="24"/>
              </w:rPr>
              <w:t>558</w:t>
            </w:r>
            <w:r w:rsidRPr="00D600CE">
              <w:rPr>
                <w:rFonts w:eastAsia="Times New Roman"/>
                <w:sz w:val="24"/>
              </w:rPr>
              <w:t>,5</w:t>
            </w:r>
          </w:p>
        </w:tc>
        <w:tc>
          <w:tcPr>
            <w:tcW w:w="1984" w:type="dxa"/>
            <w:tcBorders>
              <w:top w:val="single" w:sz="4" w:space="0" w:color="auto"/>
              <w:left w:val="nil"/>
              <w:bottom w:val="single" w:sz="4" w:space="0" w:color="auto"/>
              <w:right w:val="single" w:sz="4" w:space="0" w:color="auto"/>
            </w:tcBorders>
            <w:vAlign w:val="center"/>
          </w:tcPr>
          <w:p w:rsidR="00B02CCC" w:rsidRPr="00D600CE" w:rsidRDefault="00B02CCC" w:rsidP="00B02CCC">
            <w:pPr>
              <w:suppressAutoHyphens/>
              <w:spacing w:before="60" w:after="60"/>
              <w:jc w:val="center"/>
              <w:rPr>
                <w:rFonts w:eastAsia="Times New Roman"/>
                <w:sz w:val="24"/>
              </w:rPr>
            </w:pPr>
          </w:p>
        </w:tc>
        <w:tc>
          <w:tcPr>
            <w:tcW w:w="3402" w:type="dxa"/>
            <w:tcBorders>
              <w:top w:val="single" w:sz="4" w:space="0" w:color="auto"/>
              <w:left w:val="nil"/>
              <w:bottom w:val="single" w:sz="4" w:space="0" w:color="auto"/>
              <w:right w:val="single" w:sz="4" w:space="0" w:color="auto"/>
            </w:tcBorders>
            <w:vAlign w:val="center"/>
          </w:tcPr>
          <w:p w:rsidR="00B02CCC" w:rsidRPr="00D600CE" w:rsidRDefault="00B02CCC" w:rsidP="00B02CCC">
            <w:pPr>
              <w:suppressAutoHyphens/>
              <w:spacing w:before="60" w:after="60"/>
              <w:jc w:val="center"/>
              <w:rPr>
                <w:rFonts w:eastAsia="Times New Roman"/>
                <w:sz w:val="24"/>
              </w:rPr>
            </w:pPr>
          </w:p>
        </w:tc>
      </w:tr>
    </w:tbl>
    <w:p w:rsidR="00B02CCC" w:rsidRPr="00D600CE" w:rsidRDefault="00B02CCC" w:rsidP="00B02CCC">
      <w:pPr>
        <w:pStyle w:val="af9"/>
      </w:pPr>
      <w:r w:rsidRPr="00D600CE">
        <w:t xml:space="preserve">В случае реализации </w:t>
      </w:r>
      <w:r w:rsidR="00D8508C" w:rsidRPr="00D600CE">
        <w:t xml:space="preserve">выданных </w:t>
      </w:r>
      <w:r w:rsidRPr="00D600CE">
        <w:t xml:space="preserve">ТУ на технологическое присоединение </w:t>
      </w:r>
      <w:r w:rsidR="008B7785" w:rsidRPr="00D600CE">
        <w:t>загрузка ПС 110 кВ Беляево составит до 82 А (16,25 МВА). Д</w:t>
      </w:r>
      <w:r w:rsidRPr="00D600CE">
        <w:t xml:space="preserve">ля ликвидации превышения ДДТН на ПС 110 кВ Беляево может потребоваться ввод ГВО в объеме до </w:t>
      </w:r>
      <w:r w:rsidR="00956785" w:rsidRPr="00D600CE">
        <w:t>3</w:t>
      </w:r>
      <w:r w:rsidRPr="00D600CE">
        <w:t>,</w:t>
      </w:r>
      <w:r w:rsidR="00956785" w:rsidRPr="00D600CE">
        <w:t>8</w:t>
      </w:r>
      <w:r w:rsidRPr="00D600CE">
        <w:t xml:space="preserve"> МВт.</w:t>
      </w:r>
    </w:p>
    <w:p w:rsidR="00386936" w:rsidRPr="00D600CE" w:rsidRDefault="00386936" w:rsidP="00386936">
      <w:pPr>
        <w:pStyle w:val="a7"/>
      </w:pPr>
      <w:r w:rsidRPr="00D600CE">
        <w:t xml:space="preserve">Замена трансформаторов мощностью 10 МВА на трансформаторы мощностью 16 МВА (номинальный ток обмотки ВН 80,3 А) </w:t>
      </w:r>
      <w:r w:rsidR="00D8508C" w:rsidRPr="00D600CE">
        <w:t>по условию исключения необходимости ввод</w:t>
      </w:r>
      <w:r w:rsidR="004F78CA">
        <w:t>а ГВО в существующей схеме (отче</w:t>
      </w:r>
      <w:r w:rsidR="00D8508C" w:rsidRPr="00D600CE">
        <w:t xml:space="preserve">тном периоде) </w:t>
      </w:r>
      <w:r w:rsidR="004F78CA">
        <w:t>являе</w:t>
      </w:r>
      <w:r w:rsidRPr="00D600CE">
        <w:t xml:space="preserve">тся достаточной мерой </w:t>
      </w:r>
      <w:r w:rsidR="00D8508C" w:rsidRPr="00D600CE">
        <w:t xml:space="preserve">также </w:t>
      </w:r>
      <w:r w:rsidRPr="00D600CE">
        <w:t>для исключения возможной недопустимой перегрузки по току трансформатора ПС 110 кВ Беляево в случае реализации технологического присоединения энергопринимающих устройств потребителей электрической энергии по действующим техническим условиям.</w:t>
      </w:r>
    </w:p>
    <w:p w:rsidR="00F0794F" w:rsidRPr="00D600CE" w:rsidRDefault="00F0794F" w:rsidP="003D5DE1">
      <w:pPr>
        <w:pStyle w:val="2"/>
        <w:numPr>
          <w:ilvl w:val="1"/>
          <w:numId w:val="31"/>
        </w:numPr>
        <w:ind w:left="0"/>
      </w:pPr>
      <w:bookmarkStart w:id="165" w:name="_Ref29913889"/>
      <w:bookmarkStart w:id="166" w:name="_Toc34807662"/>
      <w:r w:rsidRPr="00D600CE">
        <w:t xml:space="preserve">ПС 110 кВ </w:t>
      </w:r>
      <w:r w:rsidR="00094ECF" w:rsidRPr="00D600CE">
        <w:t>Коминтерн</w:t>
      </w:r>
      <w:bookmarkEnd w:id="165"/>
      <w:bookmarkEnd w:id="166"/>
    </w:p>
    <w:p w:rsidR="00B02CCC" w:rsidRPr="00D600CE" w:rsidRDefault="00B02CCC" w:rsidP="00B02CCC">
      <w:pPr>
        <w:pStyle w:val="a7"/>
      </w:pPr>
      <w:r w:rsidRPr="00D600CE">
        <w:t>ПС 110 кВ Коминтерн введена в эксп</w:t>
      </w:r>
      <w:r w:rsidR="004F78CA">
        <w:t>луатацию в 1981 году. На ПС 110 </w:t>
      </w:r>
      <w:r w:rsidRPr="00D600CE">
        <w:t>кВ Коминтерн установлено 2 трансформатора напряжением 110/35/10 кВ мощностью 16 МВА каждый: Т-1 типа ТДТН-1600</w:t>
      </w:r>
      <w:r w:rsidR="00CE3A65">
        <w:t>0/110, 1981 </w:t>
      </w:r>
      <w:r w:rsidRPr="00D600CE">
        <w:t xml:space="preserve">года выпуска, индекс технического состояния 87,59, тип охлаждения – Д (масляное охлаждение с дутьем и естественной циркуляцией масла); Т-2 типа ТДТН-16000/110, 1986 года выпуска, индекс технического состояния </w:t>
      </w:r>
      <w:r w:rsidRPr="00D600CE">
        <w:lastRenderedPageBreak/>
        <w:t>93,06, тип охлаждения – Д (масляное охлаждение с дутьем и естественной циркуляцией масла).</w:t>
      </w:r>
    </w:p>
    <w:p w:rsidR="00C962E2" w:rsidRPr="00D600CE" w:rsidRDefault="00C962E2" w:rsidP="00B02CCC">
      <w:pPr>
        <w:pStyle w:val="a7"/>
      </w:pPr>
      <w:r w:rsidRPr="00D600CE">
        <w:t>Схема прилегающе</w:t>
      </w:r>
      <w:r w:rsidR="00CE3A65">
        <w:t xml:space="preserve">й к ПС 110 кВ Коминтерн сети 35 – </w:t>
      </w:r>
      <w:r w:rsidRPr="00D600CE">
        <w:t xml:space="preserve">110 кВ приведена на рисунке </w:t>
      </w:r>
      <w:r w:rsidR="0083712E" w:rsidRPr="00D600CE">
        <w:t>3</w:t>
      </w:r>
      <w:r w:rsidRPr="00D600CE">
        <w:t>.</w:t>
      </w:r>
    </w:p>
    <w:p w:rsidR="00B93FE0" w:rsidRPr="00D600CE" w:rsidRDefault="00DB2328" w:rsidP="00B93FE0">
      <w:pPr>
        <w:pStyle w:val="a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75pt;height:369pt">
            <v:imagedata r:id="rId14" o:title=""/>
          </v:shape>
        </w:pict>
      </w:r>
    </w:p>
    <w:p w:rsidR="00C962E2" w:rsidRPr="00D600CE" w:rsidRDefault="00C962E2" w:rsidP="00C962E2">
      <w:pPr>
        <w:pStyle w:val="a"/>
      </w:pPr>
      <w:bookmarkStart w:id="167" w:name="_Ref31092758"/>
      <w:r w:rsidRPr="00D600CE">
        <w:t>Схема прилегающе</w:t>
      </w:r>
      <w:r w:rsidR="001A2BF7">
        <w:t xml:space="preserve">й к ПС 110 кВ Коминтерн сети 35 – </w:t>
      </w:r>
      <w:r w:rsidRPr="00D600CE">
        <w:t>110 кВ.</w:t>
      </w:r>
      <w:bookmarkEnd w:id="167"/>
    </w:p>
    <w:p w:rsidR="00C523FF" w:rsidRPr="00D600CE" w:rsidRDefault="00C523FF" w:rsidP="00C962E2">
      <w:pPr>
        <w:pStyle w:val="af9"/>
      </w:pPr>
      <w:r w:rsidRPr="00D600CE">
        <w:t xml:space="preserve">Суточный график нагрузки ПС 110 кВ Коминтерн в день максимальной нагрузки отопительного периода </w:t>
      </w:r>
      <w:r w:rsidR="00CE3A65">
        <w:t>2018/</w:t>
      </w:r>
      <w:r w:rsidRPr="00D600CE">
        <w:t xml:space="preserve">2019 года (письмо филиала «Кировэнерго» ПАО «МРСК Центра и Приволжья» от 24.12.2019 № МР7-КирЭ/18/6666) приведен на рисунке </w:t>
      </w:r>
      <w:r w:rsidR="0083712E" w:rsidRPr="00D600CE">
        <w:t>4</w:t>
      </w:r>
      <w:r w:rsidRPr="00D600CE">
        <w:t>. В день максимальной нагрузки температура окружающей среды составляла от -5</w:t>
      </w:r>
      <w:r w:rsidR="004F78CA">
        <w:t xml:space="preserve"> </w:t>
      </w:r>
      <w:r w:rsidRPr="00D600CE">
        <w:t>°С до -2</w:t>
      </w:r>
      <w:r w:rsidR="004F78CA">
        <w:t xml:space="preserve"> </w:t>
      </w:r>
      <w:r w:rsidRPr="00D600CE">
        <w:t>°С. В среднем температура держалась на отметке -3</w:t>
      </w:r>
      <w:r w:rsidR="004F78CA">
        <w:t xml:space="preserve"> </w:t>
      </w:r>
      <w:r w:rsidRPr="00D600CE">
        <w:t>°С.</w:t>
      </w:r>
    </w:p>
    <w:p w:rsidR="00C523FF" w:rsidRPr="00D600CE" w:rsidRDefault="00C523FF" w:rsidP="00C523FF">
      <w:pPr>
        <w:pStyle w:val="a9"/>
        <w:rPr>
          <w:rFonts w:eastAsia="Times New Roman"/>
        </w:rPr>
      </w:pPr>
      <w:r w:rsidRPr="00D600CE">
        <w:rPr>
          <w:rFonts w:eastAsia="Times New Roman"/>
        </w:rPr>
        <w:lastRenderedPageBreak/>
        <w:drawing>
          <wp:inline distT="0" distB="0" distL="0" distR="0">
            <wp:extent cx="5805577" cy="3200400"/>
            <wp:effectExtent l="0" t="0" r="2413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523FF" w:rsidRPr="00D600CE" w:rsidRDefault="00C523FF" w:rsidP="00C523FF">
      <w:pPr>
        <w:pStyle w:val="a"/>
      </w:pPr>
      <w:bookmarkStart w:id="168" w:name="_Ref29911188"/>
      <w:r w:rsidRPr="00D600CE">
        <w:t>Суточный график нагрузки ПС 110 кВ Коминтерн в день максимальной зимней нагрузки (26.02.2019).</w:t>
      </w:r>
      <w:bookmarkEnd w:id="168"/>
    </w:p>
    <w:p w:rsidR="00C523FF" w:rsidRPr="00D600CE" w:rsidRDefault="00C523FF" w:rsidP="00C523FF">
      <w:pPr>
        <w:pStyle w:val="af9"/>
      </w:pPr>
      <w:r w:rsidRPr="00D600CE">
        <w:t>По информации филиала «Кировэнерго» ПАО «МРСК Центра и Приволжья»</w:t>
      </w:r>
      <w:r w:rsidR="004F78CA">
        <w:t>,</w:t>
      </w:r>
      <w:r w:rsidRPr="00D600CE">
        <w:t xml:space="preserve"> фактическая загрузка ПС 110 кВ Коминтерн в режиме зимних максимальных нагрузок отопительног</w:t>
      </w:r>
      <w:r w:rsidR="00CE3A65">
        <w:t>о периода 2018/2019 года</w:t>
      </w:r>
      <w:r w:rsidRPr="00D600CE">
        <w:t xml:space="preserve"> составила 116 А (23,1 МВА).</w:t>
      </w:r>
    </w:p>
    <w:p w:rsidR="00C523FF" w:rsidRPr="00D600CE" w:rsidRDefault="00C523FF" w:rsidP="00C523FF">
      <w:pPr>
        <w:pStyle w:val="a7"/>
      </w:pPr>
      <w:r w:rsidRPr="00D600CE">
        <w:t>Параметры допустимой загрузк</w:t>
      </w:r>
      <w:r w:rsidR="004F78CA">
        <w:t>и Т-1 и Т-2 мощностью 16 МВА ПС </w:t>
      </w:r>
      <w:r w:rsidRPr="00D600CE">
        <w:t xml:space="preserve">110 кВ Коминтерн (в соответствии с пунктом 5.3.14 ПТЭ </w:t>
      </w:r>
      <w:r w:rsidR="004F78CA">
        <w:t>и с уче</w:t>
      </w:r>
      <w:r w:rsidRPr="00D600CE">
        <w:t>том пунктов 8, 9, 11, 12 Требований к перегрузочной способности трансформаторов):</w:t>
      </w:r>
    </w:p>
    <w:p w:rsidR="00C523FF" w:rsidRPr="00D600CE" w:rsidRDefault="00C523FF" w:rsidP="00C523FF">
      <w:pPr>
        <w:pStyle w:val="a7"/>
      </w:pPr>
      <w:r w:rsidRPr="00D600CE">
        <w:t>номинальный ток обмотки ВН – 80,3 А;</w:t>
      </w:r>
    </w:p>
    <w:p w:rsidR="00C523FF" w:rsidRPr="00D600CE" w:rsidRDefault="00C523FF" w:rsidP="00C523FF">
      <w:pPr>
        <w:pStyle w:val="a7"/>
      </w:pPr>
      <w:r w:rsidRPr="00D600CE">
        <w:t>ДДТН при температуре окружающей среды -3</w:t>
      </w:r>
      <w:r w:rsidR="00CE3A65">
        <w:t xml:space="preserve"> </w:t>
      </w:r>
      <w:r w:rsidRPr="00D600CE">
        <w:t>°С – 94,0 А (117% от номинального тока);</w:t>
      </w:r>
    </w:p>
    <w:p w:rsidR="00C523FF" w:rsidRPr="00D600CE" w:rsidRDefault="00C523FF" w:rsidP="00C523FF">
      <w:pPr>
        <w:pStyle w:val="a7"/>
      </w:pPr>
      <w:r w:rsidRPr="00D600CE">
        <w:t>АДТН обмотки ВН в течение 10 минут при температуре окружающей среды -10</w:t>
      </w:r>
      <w:r w:rsidR="00C83754">
        <w:t xml:space="preserve"> </w:t>
      </w:r>
      <w:r w:rsidRPr="00D600CE">
        <w:t>°С – 120,5 А (150% от номинального тока).</w:t>
      </w:r>
    </w:p>
    <w:p w:rsidR="00C523FF" w:rsidRPr="00D600CE" w:rsidRDefault="00C523FF" w:rsidP="00C523FF">
      <w:pPr>
        <w:pStyle w:val="a7"/>
      </w:pPr>
      <w:r w:rsidRPr="00D600CE">
        <w:t>При аварийном отключении одного трансформатора ПС 110 кВ Коминтерн загрузка оставшегося в работе трансформатора может составить до 116 А (144% от номинального тока), что не превышает величины АДТН для температуры окружающей среды -10</w:t>
      </w:r>
      <w:r w:rsidR="00C83754">
        <w:t xml:space="preserve"> </w:t>
      </w:r>
      <w:r w:rsidRPr="00D600CE">
        <w:t xml:space="preserve">°С. В соответствии с пунктом 5.3.14 ПТЭ </w:t>
      </w:r>
      <w:r w:rsidR="00C83754">
        <w:t>и с уче</w:t>
      </w:r>
      <w:r w:rsidRPr="00D600CE">
        <w:t xml:space="preserve">том пунктов 11, 12 Требований к перегрузочной способности </w:t>
      </w:r>
      <w:r w:rsidRPr="00D600CE">
        <w:lastRenderedPageBreak/>
        <w:t>трансформаторов допустимая продолжительность такой перегрузки обмотки ВН не должна превышать 10 минут.</w:t>
      </w:r>
    </w:p>
    <w:p w:rsidR="008F39AC" w:rsidRPr="00D600CE" w:rsidRDefault="008F39AC" w:rsidP="008F39AC">
      <w:pPr>
        <w:pStyle w:val="a7"/>
      </w:pPr>
      <w:r w:rsidRPr="00D600CE">
        <w:t xml:space="preserve">Перевод в полном объеме нагрузки ПС 110 кВ Коминтерн в зимнее время на другие центры питания невозможен. На близлежащем центре питания (ПС 110 кВ Заречная) низкий класс напряжения составляет 6 кВ. Перевод нагрузки на ПС 110 кВ Беляево по сети 10 кВ невозможен в связи с ограничениями пропускной способности сети и невозможностью обеспечения допустимых уровней напряжения </w:t>
      </w:r>
      <w:r w:rsidR="00C523FF" w:rsidRPr="00D600CE">
        <w:t>при переводе нагрузки</w:t>
      </w:r>
      <w:r w:rsidRPr="00D600CE">
        <w:t>. Перевод нагрузки по сети 35 кВ на ПС 110 кВ Красный Курсант в объеме 1,69</w:t>
      </w:r>
      <w:r w:rsidR="00C523FF" w:rsidRPr="00D600CE">
        <w:t> </w:t>
      </w:r>
      <w:r w:rsidRPr="00D600CE">
        <w:t>МВт составит более 3 часов. Указанная информация представлена филиалом «Кировэнерго» ПАО «МРСК Центра и Приволжья» (письмо от 24.12.2019 № МР7-КирЭ/18/6666)</w:t>
      </w:r>
      <w:r w:rsidR="00C83754">
        <w:t>.</w:t>
      </w:r>
    </w:p>
    <w:p w:rsidR="008F39AC" w:rsidRPr="00D600CE" w:rsidRDefault="008F39AC" w:rsidP="008F39AC">
      <w:pPr>
        <w:pStyle w:val="a7"/>
      </w:pPr>
      <w:r w:rsidRPr="00D600CE">
        <w:t>Для ликвидации превышения ДДТН на ПС 110 кВ Коминтерн необходим ввод ГВО в объеме 3,</w:t>
      </w:r>
      <w:r w:rsidR="00C523FF" w:rsidRPr="00D600CE">
        <w:t>9</w:t>
      </w:r>
      <w:r w:rsidRPr="00D600CE">
        <w:t xml:space="preserve"> МВт с целью предотвращения повреждения трансформатора и снижения его загрузки до 1</w:t>
      </w:r>
      <w:r w:rsidR="00C523FF" w:rsidRPr="00D600CE">
        <w:t>17</w:t>
      </w:r>
      <w:r w:rsidRPr="00D600CE">
        <w:t>%</w:t>
      </w:r>
      <w:r w:rsidR="00C523FF" w:rsidRPr="00D600CE">
        <w:t xml:space="preserve"> (допустимая длительная перегрузка трансформатора для температуры окружающей среды -3</w:t>
      </w:r>
      <w:r w:rsidR="00C83754">
        <w:t xml:space="preserve"> </w:t>
      </w:r>
      <w:r w:rsidR="00C523FF" w:rsidRPr="00D600CE">
        <w:t>°С)</w:t>
      </w:r>
      <w:r w:rsidRPr="00D600CE">
        <w:t xml:space="preserve">. </w:t>
      </w:r>
    </w:p>
    <w:p w:rsidR="00C523FF" w:rsidRPr="00D600CE" w:rsidRDefault="00C523FF" w:rsidP="00C523FF">
      <w:pPr>
        <w:pStyle w:val="a7"/>
      </w:pPr>
      <w:r w:rsidRPr="00D600CE">
        <w:t>Для исключения риска ввода ГВО при аварийном отключении одного трансформатора с учетом максимальной нагрузки ПС 110 кВ Коминтерн в размере 116 А необходима замена трансформаторов мощностью 16 МВА на трансформаторы мощностью 25 МВА (номинальный ток обмотки ВН 126 А).</w:t>
      </w:r>
    </w:p>
    <w:p w:rsidR="00C523FF" w:rsidRPr="00D600CE" w:rsidRDefault="00C523FF" w:rsidP="008F39AC">
      <w:pPr>
        <w:pStyle w:val="a7"/>
      </w:pPr>
      <w:r w:rsidRPr="00D600CE">
        <w:t xml:space="preserve">Строительство новых распределительных сетей 10 кВ для </w:t>
      </w:r>
      <w:r w:rsidR="00D8508C" w:rsidRPr="00D600CE">
        <w:t xml:space="preserve">превентивного </w:t>
      </w:r>
      <w:r w:rsidRPr="00D600CE">
        <w:t>перевода нагрузки с шин 10 кВ ПС 110 кВ Коминтерн на близлежащие центры питания (ПС 110 кВ Беляево) является нецелесообразным из-за недопустимого снижения напряжения ввиду большой удаленности подстанций друг от друга (от ПС 110 кВ Коминтерн до ПС 110 кВ Беляево – 10 километров).</w:t>
      </w:r>
    </w:p>
    <w:p w:rsidR="008F39AC" w:rsidRPr="00D600CE" w:rsidRDefault="008F39AC" w:rsidP="008F39AC">
      <w:pPr>
        <w:pStyle w:val="a7"/>
      </w:pPr>
      <w:r w:rsidRPr="00D600CE">
        <w:t xml:space="preserve">По информации, представленной филиалом «Кировэнерго» ПАО «МРСК Центра и Приволжья», </w:t>
      </w:r>
      <w:r w:rsidR="00C523FF" w:rsidRPr="00D600CE">
        <w:t xml:space="preserve">в случае </w:t>
      </w:r>
      <w:r w:rsidRPr="00D600CE">
        <w:t xml:space="preserve">реализации </w:t>
      </w:r>
      <w:r w:rsidR="00D8508C" w:rsidRPr="00D600CE">
        <w:t xml:space="preserve">выданных </w:t>
      </w:r>
      <w:r w:rsidRPr="00D600CE">
        <w:t xml:space="preserve">ТУ на технологическое присоединение </w:t>
      </w:r>
      <w:r w:rsidR="00D8508C" w:rsidRPr="00D600CE">
        <w:t xml:space="preserve">потребителей электрической энергии (все </w:t>
      </w:r>
      <w:r w:rsidR="00D8508C" w:rsidRPr="00D600CE">
        <w:lastRenderedPageBreak/>
        <w:t>относятся к</w:t>
      </w:r>
      <w:r w:rsidRPr="00D600CE">
        <w:t xml:space="preserve"> указанны</w:t>
      </w:r>
      <w:r w:rsidR="00D8508C" w:rsidRPr="00D600CE">
        <w:t>м</w:t>
      </w:r>
      <w:r w:rsidRPr="00D600CE">
        <w:t xml:space="preserve"> в пунктах 12(1) и 14 Правил технологического присоединения</w:t>
      </w:r>
      <w:r w:rsidR="00D8508C" w:rsidRPr="00D600CE">
        <w:t>)</w:t>
      </w:r>
      <w:r w:rsidRPr="00D600CE">
        <w:t xml:space="preserve"> прирост нагрузки на ПС 110 кВ Коминтерн с учетом эффекта совмещения максимумов составит до 0,</w:t>
      </w:r>
      <w:r w:rsidR="00160EED" w:rsidRPr="00D600CE">
        <w:t>4</w:t>
      </w:r>
      <w:r w:rsidRPr="00D600CE">
        <w:t xml:space="preserve"> МВт (0,</w:t>
      </w:r>
      <w:r w:rsidR="00160EED" w:rsidRPr="00D600CE">
        <w:t>43</w:t>
      </w:r>
      <w:r w:rsidRPr="00D600CE">
        <w:t> МВА).</w:t>
      </w:r>
    </w:p>
    <w:p w:rsidR="008F39AC" w:rsidRPr="00D600CE" w:rsidRDefault="008F39AC" w:rsidP="008F39AC">
      <w:pPr>
        <w:pStyle w:val="a7"/>
      </w:pPr>
      <w:r w:rsidRPr="00D600CE">
        <w:t>Действующие</w:t>
      </w:r>
      <w:r w:rsidR="00D8508C" w:rsidRPr="00D600CE">
        <w:t xml:space="preserve"> (выданные)</w:t>
      </w:r>
      <w:r w:rsidRPr="00D600CE">
        <w:t xml:space="preserve"> ТУ на тех</w:t>
      </w:r>
      <w:r w:rsidR="00C83754">
        <w:t>нологическое присоединение к ПС </w:t>
      </w:r>
      <w:r w:rsidRPr="00D600CE">
        <w:t xml:space="preserve">110 кВ Коминтерн </w:t>
      </w:r>
      <w:r w:rsidR="004A7B87" w:rsidRPr="00D600CE">
        <w:t xml:space="preserve">по состоянию на 01.01.2020 года </w:t>
      </w:r>
      <w:r w:rsidRPr="00D600CE">
        <w:t>представлены в таблице </w:t>
      </w:r>
      <w:r w:rsidR="0083712E" w:rsidRPr="00D600CE">
        <w:t>18</w:t>
      </w:r>
      <w:r w:rsidRPr="00D600CE">
        <w:t>, перечень действующих ТУ на технологическое присоединение – в приложении № </w:t>
      </w:r>
      <w:r w:rsidR="0083712E" w:rsidRPr="00D600CE">
        <w:t>1</w:t>
      </w:r>
      <w:r w:rsidRPr="00D600CE">
        <w:t>.</w:t>
      </w:r>
    </w:p>
    <w:p w:rsidR="008F39AC" w:rsidRPr="00D600CE" w:rsidRDefault="008F39AC" w:rsidP="00C83754">
      <w:pPr>
        <w:pStyle w:val="a0"/>
        <w:jc w:val="right"/>
      </w:pPr>
      <w:bookmarkStart w:id="169" w:name="_Ref29911488"/>
    </w:p>
    <w:tbl>
      <w:tblPr>
        <w:tblW w:w="9371" w:type="dxa"/>
        <w:tblInd w:w="93" w:type="dxa"/>
        <w:tblLayout w:type="fixed"/>
        <w:tblLook w:val="04A0" w:firstRow="1" w:lastRow="0" w:firstColumn="1" w:lastColumn="0" w:noHBand="0" w:noVBand="1"/>
      </w:tblPr>
      <w:tblGrid>
        <w:gridCol w:w="557"/>
        <w:gridCol w:w="2150"/>
        <w:gridCol w:w="1703"/>
        <w:gridCol w:w="1703"/>
        <w:gridCol w:w="3258"/>
      </w:tblGrid>
      <w:tr w:rsidR="008F39AC" w:rsidRPr="00D600CE" w:rsidTr="00C83754">
        <w:trPr>
          <w:cantSplit/>
          <w:trHeight w:val="600"/>
          <w:tblHeader/>
        </w:trPr>
        <w:tc>
          <w:tcPr>
            <w:tcW w:w="557" w:type="dxa"/>
            <w:tcBorders>
              <w:top w:val="single" w:sz="4" w:space="0" w:color="auto"/>
              <w:left w:val="single" w:sz="4" w:space="0" w:color="auto"/>
              <w:bottom w:val="single" w:sz="4" w:space="0" w:color="auto"/>
              <w:right w:val="single" w:sz="4" w:space="0" w:color="auto"/>
            </w:tcBorders>
          </w:tcPr>
          <w:bookmarkEnd w:id="169"/>
          <w:p w:rsidR="008F39AC" w:rsidRPr="00D600CE" w:rsidRDefault="008F39AC" w:rsidP="00C523FF">
            <w:pPr>
              <w:suppressAutoHyphens/>
              <w:spacing w:before="60" w:after="60"/>
              <w:jc w:val="center"/>
              <w:rPr>
                <w:rFonts w:eastAsia="Times New Roman"/>
                <w:sz w:val="24"/>
              </w:rPr>
            </w:pPr>
            <w:r w:rsidRPr="00D600CE">
              <w:rPr>
                <w:rFonts w:eastAsia="Times New Roman"/>
                <w:sz w:val="24"/>
              </w:rPr>
              <w:t>№ п/п</w:t>
            </w:r>
          </w:p>
        </w:tc>
        <w:tc>
          <w:tcPr>
            <w:tcW w:w="2150" w:type="dxa"/>
            <w:tcBorders>
              <w:top w:val="single" w:sz="4" w:space="0" w:color="auto"/>
              <w:left w:val="single" w:sz="4" w:space="0" w:color="auto"/>
              <w:bottom w:val="single" w:sz="4" w:space="0" w:color="auto"/>
              <w:right w:val="single" w:sz="4" w:space="0" w:color="auto"/>
            </w:tcBorders>
            <w:hideMark/>
          </w:tcPr>
          <w:p w:rsidR="008F39AC" w:rsidRPr="00D600CE" w:rsidRDefault="008F39AC" w:rsidP="00C523FF">
            <w:pPr>
              <w:suppressAutoHyphens/>
              <w:spacing w:before="60" w:after="60"/>
              <w:jc w:val="center"/>
              <w:rPr>
                <w:rFonts w:eastAsia="Times New Roman"/>
                <w:sz w:val="24"/>
              </w:rPr>
            </w:pPr>
            <w:r w:rsidRPr="00D600CE">
              <w:rPr>
                <w:rFonts w:eastAsia="Times New Roman"/>
                <w:sz w:val="24"/>
              </w:rPr>
              <w:t>Наименование ПС, объекта</w:t>
            </w:r>
          </w:p>
        </w:tc>
        <w:tc>
          <w:tcPr>
            <w:tcW w:w="1703" w:type="dxa"/>
            <w:tcBorders>
              <w:top w:val="single" w:sz="4" w:space="0" w:color="auto"/>
              <w:left w:val="nil"/>
              <w:bottom w:val="single" w:sz="4" w:space="0" w:color="auto"/>
              <w:right w:val="single" w:sz="4" w:space="0" w:color="auto"/>
            </w:tcBorders>
            <w:hideMark/>
          </w:tcPr>
          <w:p w:rsidR="008F39AC" w:rsidRPr="00D600CE" w:rsidRDefault="008F39AC" w:rsidP="00C523FF">
            <w:pPr>
              <w:suppressAutoHyphens/>
              <w:spacing w:before="60" w:after="60"/>
              <w:ind w:right="-108"/>
              <w:jc w:val="center"/>
              <w:rPr>
                <w:rFonts w:eastAsia="Times New Roman"/>
                <w:sz w:val="24"/>
              </w:rPr>
            </w:pPr>
            <w:r w:rsidRPr="00D600CE">
              <w:rPr>
                <w:rFonts w:eastAsia="Times New Roman"/>
                <w:sz w:val="24"/>
              </w:rPr>
              <w:t>Максимальная мощность, кВт</w:t>
            </w:r>
          </w:p>
        </w:tc>
        <w:tc>
          <w:tcPr>
            <w:tcW w:w="1703" w:type="dxa"/>
            <w:tcBorders>
              <w:top w:val="single" w:sz="4" w:space="0" w:color="auto"/>
              <w:left w:val="nil"/>
              <w:bottom w:val="single" w:sz="4" w:space="0" w:color="auto"/>
              <w:right w:val="single" w:sz="4" w:space="0" w:color="auto"/>
            </w:tcBorders>
            <w:hideMark/>
          </w:tcPr>
          <w:p w:rsidR="008F39AC" w:rsidRPr="00D600CE" w:rsidRDefault="008F39AC" w:rsidP="00C523FF">
            <w:pPr>
              <w:suppressAutoHyphens/>
              <w:spacing w:before="60" w:after="60"/>
              <w:ind w:left="-57" w:right="-57"/>
              <w:jc w:val="center"/>
              <w:rPr>
                <w:rFonts w:eastAsia="Times New Roman"/>
                <w:sz w:val="24"/>
              </w:rPr>
            </w:pPr>
            <w:r w:rsidRPr="00D600CE">
              <w:rPr>
                <w:rFonts w:eastAsia="Times New Roman"/>
                <w:sz w:val="24"/>
              </w:rPr>
              <w:t>Адрес присоединения</w:t>
            </w:r>
          </w:p>
        </w:tc>
        <w:tc>
          <w:tcPr>
            <w:tcW w:w="3258" w:type="dxa"/>
            <w:tcBorders>
              <w:top w:val="single" w:sz="4" w:space="0" w:color="auto"/>
              <w:left w:val="nil"/>
              <w:bottom w:val="single" w:sz="4" w:space="0" w:color="auto"/>
              <w:right w:val="single" w:sz="4" w:space="0" w:color="auto"/>
            </w:tcBorders>
            <w:hideMark/>
          </w:tcPr>
          <w:p w:rsidR="008F39AC" w:rsidRPr="00D600CE" w:rsidRDefault="008F39AC" w:rsidP="00C523FF">
            <w:pPr>
              <w:suppressAutoHyphens/>
              <w:spacing w:before="60" w:after="60"/>
              <w:jc w:val="center"/>
              <w:rPr>
                <w:rFonts w:eastAsia="Times New Roman"/>
                <w:sz w:val="24"/>
              </w:rPr>
            </w:pPr>
            <w:r w:rsidRPr="00D600CE">
              <w:rPr>
                <w:rFonts w:eastAsia="Times New Roman"/>
                <w:sz w:val="24"/>
              </w:rPr>
              <w:t>ТУ на технологическое присоединение</w:t>
            </w:r>
          </w:p>
        </w:tc>
      </w:tr>
      <w:tr w:rsidR="00C83754" w:rsidRPr="00D600CE" w:rsidTr="00C83754">
        <w:trPr>
          <w:cantSplit/>
          <w:trHeight w:val="91"/>
        </w:trPr>
        <w:tc>
          <w:tcPr>
            <w:tcW w:w="557" w:type="dxa"/>
            <w:tcBorders>
              <w:top w:val="single" w:sz="4" w:space="0" w:color="auto"/>
              <w:left w:val="single" w:sz="4" w:space="0" w:color="auto"/>
              <w:bottom w:val="single" w:sz="4" w:space="0" w:color="auto"/>
              <w:right w:val="single" w:sz="4" w:space="0" w:color="auto"/>
            </w:tcBorders>
          </w:tcPr>
          <w:p w:rsidR="00C83754" w:rsidRPr="00D600CE" w:rsidRDefault="00C83754" w:rsidP="00C523FF">
            <w:pPr>
              <w:suppressAutoHyphens/>
              <w:spacing w:before="40" w:after="40"/>
              <w:jc w:val="center"/>
              <w:rPr>
                <w:rFonts w:eastAsia="Times New Roman"/>
                <w:sz w:val="24"/>
              </w:rPr>
            </w:pPr>
            <w:r w:rsidRPr="00D600CE">
              <w:rPr>
                <w:rFonts w:eastAsia="Times New Roman"/>
                <w:sz w:val="24"/>
              </w:rPr>
              <w:t>1</w:t>
            </w:r>
          </w:p>
        </w:tc>
        <w:tc>
          <w:tcPr>
            <w:tcW w:w="2150" w:type="dxa"/>
            <w:tcBorders>
              <w:top w:val="single" w:sz="4" w:space="0" w:color="auto"/>
              <w:left w:val="single" w:sz="4" w:space="0" w:color="auto"/>
              <w:bottom w:val="single" w:sz="4" w:space="0" w:color="auto"/>
              <w:right w:val="single" w:sz="4" w:space="0" w:color="auto"/>
            </w:tcBorders>
            <w:vAlign w:val="center"/>
          </w:tcPr>
          <w:p w:rsidR="00C83754" w:rsidRPr="00D600CE" w:rsidRDefault="00C83754" w:rsidP="00C523FF">
            <w:pPr>
              <w:suppressAutoHyphens/>
              <w:spacing w:before="40" w:after="40"/>
              <w:ind w:right="-140"/>
              <w:rPr>
                <w:rFonts w:eastAsia="Times New Roman"/>
                <w:sz w:val="24"/>
              </w:rPr>
            </w:pPr>
            <w:r w:rsidRPr="00D600CE">
              <w:rPr>
                <w:rFonts w:eastAsia="Times New Roman"/>
                <w:sz w:val="24"/>
              </w:rPr>
              <w:t>ПС 110 кВ Коминтерн</w:t>
            </w:r>
          </w:p>
        </w:tc>
        <w:tc>
          <w:tcPr>
            <w:tcW w:w="1703" w:type="dxa"/>
            <w:tcBorders>
              <w:top w:val="single" w:sz="4" w:space="0" w:color="auto"/>
              <w:left w:val="single" w:sz="4" w:space="0" w:color="auto"/>
              <w:bottom w:val="single" w:sz="4" w:space="0" w:color="auto"/>
              <w:right w:val="single" w:sz="4" w:space="0" w:color="auto"/>
            </w:tcBorders>
            <w:vAlign w:val="center"/>
          </w:tcPr>
          <w:p w:rsidR="00C83754" w:rsidRPr="00D600CE" w:rsidRDefault="00C83754" w:rsidP="00C523FF">
            <w:pPr>
              <w:suppressAutoHyphens/>
              <w:spacing w:before="40" w:after="40"/>
              <w:rPr>
                <w:rFonts w:eastAsia="Times New Roman"/>
                <w:sz w:val="24"/>
              </w:rPr>
            </w:pPr>
          </w:p>
        </w:tc>
        <w:tc>
          <w:tcPr>
            <w:tcW w:w="1703" w:type="dxa"/>
            <w:tcBorders>
              <w:top w:val="single" w:sz="4" w:space="0" w:color="auto"/>
              <w:left w:val="single" w:sz="4" w:space="0" w:color="auto"/>
              <w:bottom w:val="single" w:sz="4" w:space="0" w:color="auto"/>
              <w:right w:val="single" w:sz="4" w:space="0" w:color="auto"/>
            </w:tcBorders>
            <w:vAlign w:val="center"/>
          </w:tcPr>
          <w:p w:rsidR="00C83754" w:rsidRPr="00D600CE" w:rsidRDefault="00C83754" w:rsidP="00C523FF">
            <w:pPr>
              <w:suppressAutoHyphens/>
              <w:spacing w:before="40" w:after="40"/>
              <w:rPr>
                <w:rFonts w:eastAsia="Times New Roman"/>
                <w:sz w:val="24"/>
              </w:rPr>
            </w:pPr>
          </w:p>
        </w:tc>
        <w:tc>
          <w:tcPr>
            <w:tcW w:w="3258" w:type="dxa"/>
            <w:tcBorders>
              <w:top w:val="single" w:sz="4" w:space="0" w:color="auto"/>
              <w:left w:val="single" w:sz="4" w:space="0" w:color="auto"/>
              <w:bottom w:val="single" w:sz="4" w:space="0" w:color="auto"/>
              <w:right w:val="single" w:sz="4" w:space="0" w:color="auto"/>
            </w:tcBorders>
            <w:vAlign w:val="center"/>
          </w:tcPr>
          <w:p w:rsidR="00C83754" w:rsidRPr="00D600CE" w:rsidRDefault="00C83754" w:rsidP="00C523FF">
            <w:pPr>
              <w:suppressAutoHyphens/>
              <w:spacing w:before="40" w:after="40"/>
              <w:rPr>
                <w:rFonts w:eastAsia="Times New Roman"/>
                <w:sz w:val="24"/>
              </w:rPr>
            </w:pPr>
          </w:p>
        </w:tc>
      </w:tr>
      <w:tr w:rsidR="008F39AC" w:rsidRPr="00D600CE" w:rsidTr="00C83754">
        <w:trPr>
          <w:cantSplit/>
          <w:trHeight w:val="60"/>
        </w:trPr>
        <w:tc>
          <w:tcPr>
            <w:tcW w:w="557" w:type="dxa"/>
            <w:tcBorders>
              <w:top w:val="single" w:sz="4" w:space="0" w:color="auto"/>
              <w:left w:val="single" w:sz="4" w:space="0" w:color="auto"/>
              <w:bottom w:val="single" w:sz="4" w:space="0" w:color="auto"/>
              <w:right w:val="single" w:sz="4" w:space="0" w:color="auto"/>
            </w:tcBorders>
          </w:tcPr>
          <w:p w:rsidR="008F39AC" w:rsidRPr="00D600CE" w:rsidRDefault="008F39AC" w:rsidP="00C523FF">
            <w:pPr>
              <w:suppressAutoHyphens/>
              <w:spacing w:before="40" w:after="40"/>
              <w:jc w:val="center"/>
              <w:rPr>
                <w:rFonts w:eastAsia="Times New Roman"/>
                <w:sz w:val="24"/>
              </w:rPr>
            </w:pPr>
          </w:p>
        </w:tc>
        <w:tc>
          <w:tcPr>
            <w:tcW w:w="2150" w:type="dxa"/>
            <w:tcBorders>
              <w:top w:val="single" w:sz="4" w:space="0" w:color="auto"/>
              <w:left w:val="single" w:sz="4" w:space="0" w:color="auto"/>
              <w:bottom w:val="single" w:sz="4" w:space="0" w:color="auto"/>
              <w:right w:val="single" w:sz="4" w:space="0" w:color="auto"/>
            </w:tcBorders>
            <w:vAlign w:val="center"/>
            <w:hideMark/>
          </w:tcPr>
          <w:p w:rsidR="008F39AC" w:rsidRPr="00D600CE" w:rsidRDefault="008F39AC" w:rsidP="00C523FF">
            <w:pPr>
              <w:suppressAutoHyphens/>
              <w:spacing w:before="40" w:after="40"/>
              <w:rPr>
                <w:rFonts w:eastAsia="Times New Roman"/>
                <w:sz w:val="24"/>
              </w:rPr>
            </w:pPr>
            <w:r w:rsidRPr="00D600CE">
              <w:rPr>
                <w:rFonts w:eastAsia="Times New Roman"/>
                <w:sz w:val="24"/>
              </w:rPr>
              <w:t>Объекты с присоединяемой мощностью менее 150 кВт</w:t>
            </w:r>
          </w:p>
        </w:tc>
        <w:tc>
          <w:tcPr>
            <w:tcW w:w="1703" w:type="dxa"/>
            <w:tcBorders>
              <w:top w:val="single" w:sz="4" w:space="0" w:color="auto"/>
              <w:left w:val="nil"/>
              <w:bottom w:val="single" w:sz="4" w:space="0" w:color="auto"/>
              <w:right w:val="single" w:sz="4" w:space="0" w:color="auto"/>
            </w:tcBorders>
            <w:hideMark/>
          </w:tcPr>
          <w:p w:rsidR="008F39AC" w:rsidRPr="00D600CE" w:rsidRDefault="0016685B" w:rsidP="00C523FF">
            <w:pPr>
              <w:suppressAutoHyphens/>
              <w:spacing w:before="40" w:after="40"/>
              <w:jc w:val="center"/>
              <w:rPr>
                <w:rFonts w:eastAsia="Times New Roman"/>
                <w:sz w:val="24"/>
              </w:rPr>
            </w:pPr>
            <w:r w:rsidRPr="00D600CE">
              <w:rPr>
                <w:rFonts w:eastAsia="Times New Roman"/>
                <w:sz w:val="24"/>
              </w:rPr>
              <w:t>249</w:t>
            </w:r>
          </w:p>
        </w:tc>
        <w:tc>
          <w:tcPr>
            <w:tcW w:w="1703" w:type="dxa"/>
            <w:tcBorders>
              <w:top w:val="single" w:sz="4" w:space="0" w:color="auto"/>
              <w:left w:val="nil"/>
              <w:bottom w:val="single" w:sz="4" w:space="0" w:color="auto"/>
              <w:right w:val="single" w:sz="4" w:space="0" w:color="auto"/>
            </w:tcBorders>
            <w:hideMark/>
          </w:tcPr>
          <w:p w:rsidR="008F39AC" w:rsidRPr="00D600CE" w:rsidRDefault="008F39AC" w:rsidP="00C523FF">
            <w:pPr>
              <w:suppressAutoHyphens/>
              <w:spacing w:before="40" w:after="40"/>
              <w:jc w:val="center"/>
              <w:rPr>
                <w:rFonts w:eastAsia="Times New Roman"/>
                <w:sz w:val="24"/>
              </w:rPr>
            </w:pPr>
            <w:r w:rsidRPr="00D600CE">
              <w:rPr>
                <w:rFonts w:eastAsia="Times New Roman"/>
                <w:sz w:val="24"/>
              </w:rPr>
              <w:t>Слободской район</w:t>
            </w:r>
          </w:p>
        </w:tc>
        <w:tc>
          <w:tcPr>
            <w:tcW w:w="3258" w:type="dxa"/>
            <w:tcBorders>
              <w:top w:val="single" w:sz="4" w:space="0" w:color="auto"/>
              <w:left w:val="nil"/>
              <w:bottom w:val="single" w:sz="4" w:space="0" w:color="auto"/>
              <w:right w:val="single" w:sz="4" w:space="0" w:color="auto"/>
            </w:tcBorders>
            <w:hideMark/>
          </w:tcPr>
          <w:p w:rsidR="00343A4F" w:rsidRPr="00D600CE" w:rsidRDefault="008F39AC" w:rsidP="00C523FF">
            <w:pPr>
              <w:suppressAutoHyphens/>
              <w:spacing w:before="40" w:after="40"/>
              <w:jc w:val="center"/>
              <w:rPr>
                <w:rFonts w:eastAsia="Times New Roman"/>
                <w:sz w:val="24"/>
              </w:rPr>
            </w:pPr>
            <w:r w:rsidRPr="00D600CE">
              <w:rPr>
                <w:rFonts w:eastAsia="Times New Roman"/>
                <w:sz w:val="24"/>
              </w:rPr>
              <w:t xml:space="preserve">до 15 кВт – </w:t>
            </w:r>
            <w:r w:rsidR="0016685B" w:rsidRPr="00D600CE">
              <w:rPr>
                <w:rFonts w:eastAsia="Times New Roman"/>
                <w:sz w:val="24"/>
              </w:rPr>
              <w:t>16</w:t>
            </w:r>
            <w:r w:rsidR="00CE3A65">
              <w:rPr>
                <w:rFonts w:eastAsia="Times New Roman"/>
                <w:sz w:val="24"/>
              </w:rPr>
              <w:t> единиц</w:t>
            </w:r>
            <w:r w:rsidRPr="00D600CE">
              <w:rPr>
                <w:rFonts w:eastAsia="Times New Roman"/>
                <w:sz w:val="24"/>
              </w:rPr>
              <w:t>;</w:t>
            </w:r>
          </w:p>
          <w:p w:rsidR="008F39AC" w:rsidRPr="00D600CE" w:rsidRDefault="008F39AC" w:rsidP="00C523FF">
            <w:pPr>
              <w:suppressAutoHyphens/>
              <w:spacing w:before="40" w:after="40"/>
              <w:jc w:val="center"/>
              <w:rPr>
                <w:rFonts w:eastAsia="Times New Roman"/>
                <w:sz w:val="24"/>
              </w:rPr>
            </w:pPr>
            <w:r w:rsidRPr="00D600CE">
              <w:rPr>
                <w:rFonts w:eastAsia="Times New Roman"/>
                <w:sz w:val="24"/>
              </w:rPr>
              <w:t xml:space="preserve">от 15 до 100 кВт – </w:t>
            </w:r>
            <w:r w:rsidR="0016685B" w:rsidRPr="00D600CE">
              <w:rPr>
                <w:rFonts w:eastAsia="Times New Roman"/>
                <w:sz w:val="24"/>
              </w:rPr>
              <w:t>1</w:t>
            </w:r>
            <w:r w:rsidRPr="00D600CE">
              <w:rPr>
                <w:rFonts w:eastAsia="Times New Roman"/>
                <w:sz w:val="24"/>
              </w:rPr>
              <w:t> единиц</w:t>
            </w:r>
            <w:r w:rsidR="00CE3A65">
              <w:rPr>
                <w:rFonts w:eastAsia="Times New Roman"/>
                <w:sz w:val="24"/>
              </w:rPr>
              <w:t>а</w:t>
            </w:r>
          </w:p>
        </w:tc>
      </w:tr>
      <w:tr w:rsidR="00C83754" w:rsidRPr="00D600CE" w:rsidTr="00C83754">
        <w:trPr>
          <w:cantSplit/>
          <w:trHeight w:val="91"/>
        </w:trPr>
        <w:tc>
          <w:tcPr>
            <w:tcW w:w="557" w:type="dxa"/>
            <w:tcBorders>
              <w:top w:val="single" w:sz="4" w:space="0" w:color="auto"/>
              <w:left w:val="single" w:sz="4" w:space="0" w:color="auto"/>
              <w:bottom w:val="single" w:sz="4" w:space="0" w:color="auto"/>
              <w:right w:val="single" w:sz="4" w:space="0" w:color="auto"/>
            </w:tcBorders>
          </w:tcPr>
          <w:p w:rsidR="00C83754" w:rsidRPr="00D600CE" w:rsidRDefault="00C83754" w:rsidP="00C523FF">
            <w:pPr>
              <w:suppressAutoHyphens/>
              <w:spacing w:before="40" w:after="40"/>
              <w:jc w:val="center"/>
              <w:rPr>
                <w:rFonts w:eastAsia="Times New Roman"/>
                <w:sz w:val="24"/>
              </w:rPr>
            </w:pPr>
            <w:r w:rsidRPr="00D600CE">
              <w:rPr>
                <w:rFonts w:eastAsia="Times New Roman"/>
                <w:sz w:val="24"/>
              </w:rPr>
              <w:t>2</w:t>
            </w:r>
          </w:p>
        </w:tc>
        <w:tc>
          <w:tcPr>
            <w:tcW w:w="2150" w:type="dxa"/>
            <w:tcBorders>
              <w:top w:val="single" w:sz="4" w:space="0" w:color="auto"/>
              <w:left w:val="single" w:sz="4" w:space="0" w:color="auto"/>
              <w:bottom w:val="single" w:sz="4" w:space="0" w:color="auto"/>
              <w:right w:val="single" w:sz="4" w:space="0" w:color="auto"/>
            </w:tcBorders>
          </w:tcPr>
          <w:p w:rsidR="00C83754" w:rsidRPr="00D600CE" w:rsidRDefault="00C83754" w:rsidP="00C523FF">
            <w:pPr>
              <w:suppressAutoHyphens/>
              <w:spacing w:before="40" w:after="40"/>
              <w:rPr>
                <w:rFonts w:eastAsia="Times New Roman"/>
                <w:sz w:val="24"/>
              </w:rPr>
            </w:pPr>
            <w:r w:rsidRPr="00D600CE">
              <w:rPr>
                <w:rFonts w:eastAsia="Times New Roman"/>
                <w:sz w:val="24"/>
              </w:rPr>
              <w:t>ПС 35 кВ Гнусино</w:t>
            </w:r>
          </w:p>
        </w:tc>
        <w:tc>
          <w:tcPr>
            <w:tcW w:w="1703" w:type="dxa"/>
            <w:tcBorders>
              <w:top w:val="single" w:sz="4" w:space="0" w:color="auto"/>
              <w:left w:val="single" w:sz="4" w:space="0" w:color="auto"/>
              <w:bottom w:val="single" w:sz="4" w:space="0" w:color="auto"/>
              <w:right w:val="single" w:sz="4" w:space="0" w:color="auto"/>
            </w:tcBorders>
          </w:tcPr>
          <w:p w:rsidR="00C83754" w:rsidRPr="00D600CE" w:rsidRDefault="00C83754" w:rsidP="00C523FF">
            <w:pPr>
              <w:suppressAutoHyphens/>
              <w:spacing w:before="40" w:after="40"/>
              <w:rPr>
                <w:rFonts w:eastAsia="Times New Roman"/>
                <w:sz w:val="24"/>
              </w:rPr>
            </w:pPr>
          </w:p>
        </w:tc>
        <w:tc>
          <w:tcPr>
            <w:tcW w:w="1703" w:type="dxa"/>
            <w:tcBorders>
              <w:top w:val="single" w:sz="4" w:space="0" w:color="auto"/>
              <w:left w:val="single" w:sz="4" w:space="0" w:color="auto"/>
              <w:bottom w:val="single" w:sz="4" w:space="0" w:color="auto"/>
              <w:right w:val="single" w:sz="4" w:space="0" w:color="auto"/>
            </w:tcBorders>
          </w:tcPr>
          <w:p w:rsidR="00C83754" w:rsidRPr="00D600CE" w:rsidRDefault="00C83754" w:rsidP="00C523FF">
            <w:pPr>
              <w:suppressAutoHyphens/>
              <w:spacing w:before="40" w:after="40"/>
              <w:rPr>
                <w:rFonts w:eastAsia="Times New Roman"/>
                <w:sz w:val="24"/>
              </w:rPr>
            </w:pPr>
          </w:p>
        </w:tc>
        <w:tc>
          <w:tcPr>
            <w:tcW w:w="3258" w:type="dxa"/>
            <w:tcBorders>
              <w:top w:val="single" w:sz="4" w:space="0" w:color="auto"/>
              <w:left w:val="single" w:sz="4" w:space="0" w:color="auto"/>
              <w:bottom w:val="single" w:sz="4" w:space="0" w:color="auto"/>
              <w:right w:val="single" w:sz="4" w:space="0" w:color="auto"/>
            </w:tcBorders>
          </w:tcPr>
          <w:p w:rsidR="00C83754" w:rsidRPr="00D600CE" w:rsidRDefault="00C83754" w:rsidP="00C523FF">
            <w:pPr>
              <w:suppressAutoHyphens/>
              <w:spacing w:before="40" w:after="40"/>
              <w:rPr>
                <w:rFonts w:eastAsia="Times New Roman"/>
                <w:sz w:val="24"/>
              </w:rPr>
            </w:pPr>
          </w:p>
        </w:tc>
      </w:tr>
      <w:tr w:rsidR="008F39AC" w:rsidRPr="00D600CE" w:rsidTr="00C83754">
        <w:trPr>
          <w:cantSplit/>
          <w:trHeight w:val="60"/>
        </w:trPr>
        <w:tc>
          <w:tcPr>
            <w:tcW w:w="557" w:type="dxa"/>
            <w:tcBorders>
              <w:top w:val="single" w:sz="4" w:space="0" w:color="auto"/>
              <w:left w:val="single" w:sz="4" w:space="0" w:color="auto"/>
              <w:bottom w:val="single" w:sz="4" w:space="0" w:color="auto"/>
              <w:right w:val="single" w:sz="4" w:space="0" w:color="auto"/>
            </w:tcBorders>
          </w:tcPr>
          <w:p w:rsidR="008F39AC" w:rsidRPr="00D600CE" w:rsidRDefault="008F39AC" w:rsidP="00C523FF">
            <w:pPr>
              <w:suppressAutoHyphens/>
              <w:spacing w:before="40" w:after="40"/>
              <w:jc w:val="center"/>
              <w:rPr>
                <w:rFonts w:eastAsia="Times New Roman"/>
                <w:sz w:val="24"/>
              </w:rPr>
            </w:pPr>
          </w:p>
        </w:tc>
        <w:tc>
          <w:tcPr>
            <w:tcW w:w="2150" w:type="dxa"/>
            <w:tcBorders>
              <w:top w:val="single" w:sz="4" w:space="0" w:color="auto"/>
              <w:left w:val="single" w:sz="4" w:space="0" w:color="auto"/>
              <w:bottom w:val="single" w:sz="4" w:space="0" w:color="auto"/>
              <w:right w:val="single" w:sz="4" w:space="0" w:color="auto"/>
            </w:tcBorders>
            <w:vAlign w:val="center"/>
            <w:hideMark/>
          </w:tcPr>
          <w:p w:rsidR="008F39AC" w:rsidRPr="00D600CE" w:rsidRDefault="008F39AC" w:rsidP="00C523FF">
            <w:pPr>
              <w:suppressAutoHyphens/>
              <w:spacing w:before="40" w:after="40"/>
              <w:rPr>
                <w:rFonts w:eastAsia="Times New Roman"/>
                <w:sz w:val="24"/>
              </w:rPr>
            </w:pPr>
            <w:r w:rsidRPr="00D600CE">
              <w:rPr>
                <w:rFonts w:eastAsia="Times New Roman"/>
                <w:sz w:val="24"/>
              </w:rPr>
              <w:t>Объекты с присоединяемой мощностью менее 150 кВт</w:t>
            </w:r>
          </w:p>
        </w:tc>
        <w:tc>
          <w:tcPr>
            <w:tcW w:w="1703" w:type="dxa"/>
            <w:tcBorders>
              <w:top w:val="single" w:sz="4" w:space="0" w:color="auto"/>
              <w:left w:val="nil"/>
              <w:bottom w:val="single" w:sz="4" w:space="0" w:color="auto"/>
              <w:right w:val="single" w:sz="4" w:space="0" w:color="auto"/>
            </w:tcBorders>
            <w:hideMark/>
          </w:tcPr>
          <w:p w:rsidR="008F39AC" w:rsidRPr="00D600CE" w:rsidRDefault="008F39AC" w:rsidP="00C523FF">
            <w:pPr>
              <w:suppressAutoHyphens/>
              <w:spacing w:before="40" w:after="40"/>
              <w:jc w:val="center"/>
              <w:rPr>
                <w:rFonts w:eastAsia="Times New Roman"/>
                <w:sz w:val="24"/>
              </w:rPr>
            </w:pPr>
            <w:r w:rsidRPr="00D600CE">
              <w:rPr>
                <w:rFonts w:eastAsia="Times New Roman"/>
                <w:sz w:val="24"/>
              </w:rPr>
              <w:t>0</w:t>
            </w:r>
          </w:p>
        </w:tc>
        <w:tc>
          <w:tcPr>
            <w:tcW w:w="1703" w:type="dxa"/>
            <w:tcBorders>
              <w:top w:val="single" w:sz="4" w:space="0" w:color="auto"/>
              <w:left w:val="nil"/>
              <w:bottom w:val="single" w:sz="4" w:space="0" w:color="auto"/>
              <w:right w:val="single" w:sz="4" w:space="0" w:color="auto"/>
            </w:tcBorders>
            <w:hideMark/>
          </w:tcPr>
          <w:p w:rsidR="008F39AC" w:rsidRPr="00D600CE" w:rsidRDefault="008F39AC" w:rsidP="00C523FF">
            <w:pPr>
              <w:suppressAutoHyphens/>
              <w:spacing w:before="40" w:after="40"/>
              <w:jc w:val="center"/>
              <w:rPr>
                <w:rFonts w:eastAsia="Times New Roman"/>
                <w:sz w:val="24"/>
              </w:rPr>
            </w:pPr>
            <w:r w:rsidRPr="00D600CE">
              <w:rPr>
                <w:rFonts w:eastAsia="Times New Roman"/>
                <w:sz w:val="24"/>
              </w:rPr>
              <w:t>г. Киров</w:t>
            </w:r>
          </w:p>
        </w:tc>
        <w:tc>
          <w:tcPr>
            <w:tcW w:w="3258" w:type="dxa"/>
            <w:tcBorders>
              <w:top w:val="single" w:sz="4" w:space="0" w:color="auto"/>
              <w:left w:val="nil"/>
              <w:bottom w:val="single" w:sz="4" w:space="0" w:color="auto"/>
              <w:right w:val="single" w:sz="4" w:space="0" w:color="auto"/>
            </w:tcBorders>
            <w:hideMark/>
          </w:tcPr>
          <w:p w:rsidR="008F39AC" w:rsidRPr="00D600CE" w:rsidRDefault="008F39AC" w:rsidP="00C523FF">
            <w:pPr>
              <w:suppressAutoHyphens/>
              <w:spacing w:before="40" w:after="40"/>
              <w:jc w:val="center"/>
              <w:rPr>
                <w:rFonts w:eastAsia="Times New Roman"/>
                <w:sz w:val="24"/>
              </w:rPr>
            </w:pPr>
            <w:r w:rsidRPr="00D600CE">
              <w:rPr>
                <w:rFonts w:eastAsia="Times New Roman"/>
                <w:sz w:val="24"/>
              </w:rPr>
              <w:t>отсутствуют</w:t>
            </w:r>
          </w:p>
        </w:tc>
      </w:tr>
      <w:tr w:rsidR="00C83754" w:rsidRPr="00D600CE" w:rsidTr="00C83754">
        <w:trPr>
          <w:cantSplit/>
          <w:trHeight w:val="91"/>
        </w:trPr>
        <w:tc>
          <w:tcPr>
            <w:tcW w:w="557" w:type="dxa"/>
            <w:tcBorders>
              <w:top w:val="single" w:sz="4" w:space="0" w:color="auto"/>
              <w:left w:val="single" w:sz="4" w:space="0" w:color="auto"/>
              <w:bottom w:val="single" w:sz="4" w:space="0" w:color="auto"/>
              <w:right w:val="single" w:sz="4" w:space="0" w:color="auto"/>
            </w:tcBorders>
          </w:tcPr>
          <w:p w:rsidR="00C83754" w:rsidRPr="00D600CE" w:rsidRDefault="00C83754" w:rsidP="00C523FF">
            <w:pPr>
              <w:suppressAutoHyphens/>
              <w:spacing w:before="40" w:after="40"/>
              <w:jc w:val="center"/>
              <w:rPr>
                <w:rFonts w:eastAsia="Times New Roman"/>
                <w:sz w:val="24"/>
              </w:rPr>
            </w:pPr>
            <w:r w:rsidRPr="00D600CE">
              <w:rPr>
                <w:rFonts w:eastAsia="Times New Roman"/>
                <w:sz w:val="24"/>
              </w:rPr>
              <w:t>3</w:t>
            </w:r>
          </w:p>
        </w:tc>
        <w:tc>
          <w:tcPr>
            <w:tcW w:w="2150" w:type="dxa"/>
            <w:tcBorders>
              <w:top w:val="single" w:sz="4" w:space="0" w:color="auto"/>
              <w:left w:val="single" w:sz="4" w:space="0" w:color="auto"/>
              <w:bottom w:val="single" w:sz="4" w:space="0" w:color="auto"/>
              <w:right w:val="single" w:sz="4" w:space="0" w:color="auto"/>
            </w:tcBorders>
          </w:tcPr>
          <w:p w:rsidR="00C83754" w:rsidRPr="00D600CE" w:rsidRDefault="00C83754" w:rsidP="00C523FF">
            <w:pPr>
              <w:suppressAutoHyphens/>
              <w:spacing w:before="40" w:after="40"/>
              <w:rPr>
                <w:rFonts w:eastAsia="Times New Roman"/>
                <w:sz w:val="24"/>
              </w:rPr>
            </w:pPr>
            <w:r w:rsidRPr="00D600CE">
              <w:rPr>
                <w:rFonts w:eastAsia="Times New Roman"/>
                <w:sz w:val="24"/>
              </w:rPr>
              <w:t>ПС 35 кВ Гирсово</w:t>
            </w:r>
          </w:p>
        </w:tc>
        <w:tc>
          <w:tcPr>
            <w:tcW w:w="1703" w:type="dxa"/>
            <w:tcBorders>
              <w:top w:val="single" w:sz="4" w:space="0" w:color="auto"/>
              <w:left w:val="single" w:sz="4" w:space="0" w:color="auto"/>
              <w:bottom w:val="single" w:sz="4" w:space="0" w:color="auto"/>
              <w:right w:val="single" w:sz="4" w:space="0" w:color="auto"/>
            </w:tcBorders>
          </w:tcPr>
          <w:p w:rsidR="00C83754" w:rsidRPr="00D600CE" w:rsidRDefault="00C83754" w:rsidP="00C523FF">
            <w:pPr>
              <w:suppressAutoHyphens/>
              <w:spacing w:before="40" w:after="40"/>
              <w:rPr>
                <w:rFonts w:eastAsia="Times New Roman"/>
                <w:sz w:val="24"/>
              </w:rPr>
            </w:pPr>
          </w:p>
        </w:tc>
        <w:tc>
          <w:tcPr>
            <w:tcW w:w="1703" w:type="dxa"/>
            <w:tcBorders>
              <w:top w:val="single" w:sz="4" w:space="0" w:color="auto"/>
              <w:left w:val="single" w:sz="4" w:space="0" w:color="auto"/>
              <w:bottom w:val="single" w:sz="4" w:space="0" w:color="auto"/>
              <w:right w:val="single" w:sz="4" w:space="0" w:color="auto"/>
            </w:tcBorders>
          </w:tcPr>
          <w:p w:rsidR="00C83754" w:rsidRPr="00D600CE" w:rsidRDefault="00C83754" w:rsidP="00C523FF">
            <w:pPr>
              <w:suppressAutoHyphens/>
              <w:spacing w:before="40" w:after="40"/>
              <w:rPr>
                <w:rFonts w:eastAsia="Times New Roman"/>
                <w:sz w:val="24"/>
              </w:rPr>
            </w:pPr>
          </w:p>
        </w:tc>
        <w:tc>
          <w:tcPr>
            <w:tcW w:w="3258" w:type="dxa"/>
            <w:tcBorders>
              <w:top w:val="single" w:sz="4" w:space="0" w:color="auto"/>
              <w:left w:val="single" w:sz="4" w:space="0" w:color="auto"/>
              <w:bottom w:val="single" w:sz="4" w:space="0" w:color="auto"/>
              <w:right w:val="single" w:sz="4" w:space="0" w:color="auto"/>
            </w:tcBorders>
          </w:tcPr>
          <w:p w:rsidR="00C83754" w:rsidRPr="00D600CE" w:rsidRDefault="00C83754" w:rsidP="00C523FF">
            <w:pPr>
              <w:suppressAutoHyphens/>
              <w:spacing w:before="40" w:after="40"/>
              <w:rPr>
                <w:rFonts w:eastAsia="Times New Roman"/>
                <w:sz w:val="24"/>
              </w:rPr>
            </w:pPr>
          </w:p>
        </w:tc>
      </w:tr>
      <w:tr w:rsidR="008F39AC" w:rsidRPr="00D600CE" w:rsidTr="00C83754">
        <w:trPr>
          <w:cantSplit/>
          <w:trHeight w:val="60"/>
        </w:trPr>
        <w:tc>
          <w:tcPr>
            <w:tcW w:w="557" w:type="dxa"/>
            <w:tcBorders>
              <w:top w:val="single" w:sz="4" w:space="0" w:color="auto"/>
              <w:left w:val="single" w:sz="4" w:space="0" w:color="auto"/>
              <w:bottom w:val="single" w:sz="4" w:space="0" w:color="auto"/>
              <w:right w:val="single" w:sz="4" w:space="0" w:color="auto"/>
            </w:tcBorders>
          </w:tcPr>
          <w:p w:rsidR="008F39AC" w:rsidRPr="00D600CE" w:rsidRDefault="008F39AC" w:rsidP="00C523FF">
            <w:pPr>
              <w:suppressAutoHyphens/>
              <w:spacing w:before="40" w:after="40"/>
              <w:jc w:val="center"/>
              <w:rPr>
                <w:rFonts w:eastAsia="Times New Roman"/>
                <w:sz w:val="24"/>
              </w:rPr>
            </w:pPr>
          </w:p>
        </w:tc>
        <w:tc>
          <w:tcPr>
            <w:tcW w:w="2150" w:type="dxa"/>
            <w:tcBorders>
              <w:top w:val="single" w:sz="4" w:space="0" w:color="auto"/>
              <w:left w:val="single" w:sz="4" w:space="0" w:color="auto"/>
              <w:bottom w:val="single" w:sz="4" w:space="0" w:color="auto"/>
              <w:right w:val="single" w:sz="4" w:space="0" w:color="auto"/>
            </w:tcBorders>
            <w:vAlign w:val="center"/>
            <w:hideMark/>
          </w:tcPr>
          <w:p w:rsidR="008F39AC" w:rsidRPr="00D600CE" w:rsidRDefault="008F39AC" w:rsidP="00C523FF">
            <w:pPr>
              <w:suppressAutoHyphens/>
              <w:spacing w:before="40" w:after="40"/>
              <w:rPr>
                <w:rFonts w:eastAsia="Times New Roman"/>
                <w:sz w:val="24"/>
              </w:rPr>
            </w:pPr>
            <w:r w:rsidRPr="00D600CE">
              <w:rPr>
                <w:rFonts w:eastAsia="Times New Roman"/>
                <w:sz w:val="24"/>
              </w:rPr>
              <w:t>Объекты с присоединяемой мощностью менее 150 кВт</w:t>
            </w:r>
          </w:p>
        </w:tc>
        <w:tc>
          <w:tcPr>
            <w:tcW w:w="1703" w:type="dxa"/>
            <w:tcBorders>
              <w:top w:val="single" w:sz="4" w:space="0" w:color="auto"/>
              <w:left w:val="nil"/>
              <w:bottom w:val="single" w:sz="4" w:space="0" w:color="auto"/>
              <w:right w:val="single" w:sz="4" w:space="0" w:color="auto"/>
            </w:tcBorders>
            <w:hideMark/>
          </w:tcPr>
          <w:p w:rsidR="008F39AC" w:rsidRPr="00D600CE" w:rsidRDefault="0016685B" w:rsidP="00C523FF">
            <w:pPr>
              <w:suppressAutoHyphens/>
              <w:spacing w:before="40" w:after="40"/>
              <w:jc w:val="center"/>
              <w:rPr>
                <w:rFonts w:eastAsia="Times New Roman"/>
                <w:sz w:val="24"/>
              </w:rPr>
            </w:pPr>
            <w:r w:rsidRPr="00D600CE">
              <w:rPr>
                <w:rFonts w:eastAsia="Times New Roman"/>
                <w:sz w:val="24"/>
              </w:rPr>
              <w:t>198,9</w:t>
            </w:r>
          </w:p>
        </w:tc>
        <w:tc>
          <w:tcPr>
            <w:tcW w:w="1703" w:type="dxa"/>
            <w:tcBorders>
              <w:top w:val="single" w:sz="4" w:space="0" w:color="auto"/>
              <w:left w:val="nil"/>
              <w:bottom w:val="single" w:sz="4" w:space="0" w:color="auto"/>
              <w:right w:val="single" w:sz="4" w:space="0" w:color="auto"/>
            </w:tcBorders>
            <w:hideMark/>
          </w:tcPr>
          <w:p w:rsidR="008F39AC" w:rsidRPr="00D600CE" w:rsidRDefault="008F39AC" w:rsidP="00C523FF">
            <w:pPr>
              <w:suppressAutoHyphens/>
              <w:spacing w:before="40" w:after="40"/>
              <w:jc w:val="center"/>
              <w:rPr>
                <w:rFonts w:eastAsia="Times New Roman"/>
                <w:sz w:val="24"/>
              </w:rPr>
            </w:pPr>
            <w:r w:rsidRPr="00D600CE">
              <w:rPr>
                <w:rFonts w:eastAsia="Times New Roman"/>
                <w:sz w:val="24"/>
              </w:rPr>
              <w:t>Юрьянский район</w:t>
            </w:r>
          </w:p>
        </w:tc>
        <w:tc>
          <w:tcPr>
            <w:tcW w:w="3258" w:type="dxa"/>
            <w:tcBorders>
              <w:top w:val="single" w:sz="4" w:space="0" w:color="auto"/>
              <w:left w:val="nil"/>
              <w:bottom w:val="single" w:sz="4" w:space="0" w:color="auto"/>
              <w:right w:val="single" w:sz="4" w:space="0" w:color="auto"/>
            </w:tcBorders>
            <w:hideMark/>
          </w:tcPr>
          <w:p w:rsidR="00343A4F" w:rsidRPr="00D600CE" w:rsidRDefault="008F39AC" w:rsidP="00C523FF">
            <w:pPr>
              <w:suppressAutoHyphens/>
              <w:spacing w:before="40" w:after="40"/>
              <w:jc w:val="center"/>
              <w:rPr>
                <w:rFonts w:eastAsia="Times New Roman"/>
                <w:sz w:val="24"/>
              </w:rPr>
            </w:pPr>
            <w:r w:rsidRPr="00D600CE">
              <w:rPr>
                <w:rFonts w:eastAsia="Times New Roman"/>
                <w:sz w:val="24"/>
              </w:rPr>
              <w:t xml:space="preserve">до 15 кВт – </w:t>
            </w:r>
            <w:r w:rsidR="0016685B" w:rsidRPr="00D600CE">
              <w:rPr>
                <w:rFonts w:eastAsia="Times New Roman"/>
                <w:sz w:val="24"/>
              </w:rPr>
              <w:t>5</w:t>
            </w:r>
            <w:r w:rsidRPr="00D600CE">
              <w:rPr>
                <w:rFonts w:eastAsia="Times New Roman"/>
                <w:sz w:val="24"/>
              </w:rPr>
              <w:t> единиц;</w:t>
            </w:r>
          </w:p>
          <w:p w:rsidR="008F39AC" w:rsidRPr="00D600CE" w:rsidRDefault="008F39AC" w:rsidP="00C523FF">
            <w:pPr>
              <w:suppressAutoHyphens/>
              <w:spacing w:before="40" w:after="40"/>
              <w:jc w:val="center"/>
              <w:rPr>
                <w:rFonts w:eastAsia="Times New Roman"/>
                <w:sz w:val="24"/>
              </w:rPr>
            </w:pPr>
            <w:r w:rsidRPr="00D600CE">
              <w:rPr>
                <w:rFonts w:eastAsia="Times New Roman"/>
                <w:sz w:val="24"/>
              </w:rPr>
              <w:t>от 100 до 150 кВт – 1 единица</w:t>
            </w:r>
          </w:p>
        </w:tc>
      </w:tr>
      <w:tr w:rsidR="0016685B" w:rsidRPr="00D600CE" w:rsidTr="00C83754">
        <w:trPr>
          <w:cantSplit/>
          <w:trHeight w:val="91"/>
        </w:trPr>
        <w:tc>
          <w:tcPr>
            <w:tcW w:w="557" w:type="dxa"/>
            <w:tcBorders>
              <w:top w:val="single" w:sz="4" w:space="0" w:color="auto"/>
              <w:left w:val="single" w:sz="4" w:space="0" w:color="auto"/>
              <w:bottom w:val="single" w:sz="4" w:space="0" w:color="auto"/>
              <w:right w:val="single" w:sz="4" w:space="0" w:color="auto"/>
            </w:tcBorders>
          </w:tcPr>
          <w:p w:rsidR="008F39AC" w:rsidRPr="00D600CE" w:rsidRDefault="008F39AC" w:rsidP="00C523FF">
            <w:pPr>
              <w:suppressAutoHyphens/>
              <w:spacing w:before="40" w:after="40"/>
              <w:jc w:val="center"/>
              <w:rPr>
                <w:rFonts w:eastAsia="Times New Roman"/>
                <w:sz w:val="24"/>
              </w:rPr>
            </w:pPr>
          </w:p>
        </w:tc>
        <w:tc>
          <w:tcPr>
            <w:tcW w:w="2150" w:type="dxa"/>
            <w:tcBorders>
              <w:top w:val="single" w:sz="4" w:space="0" w:color="auto"/>
              <w:left w:val="single" w:sz="4" w:space="0" w:color="auto"/>
              <w:bottom w:val="single" w:sz="4" w:space="0" w:color="auto"/>
              <w:right w:val="single" w:sz="4" w:space="0" w:color="auto"/>
            </w:tcBorders>
            <w:vAlign w:val="center"/>
          </w:tcPr>
          <w:p w:rsidR="008F39AC" w:rsidRPr="00D600CE" w:rsidRDefault="008F39AC" w:rsidP="00C523FF">
            <w:pPr>
              <w:suppressAutoHyphens/>
              <w:spacing w:before="40" w:after="40"/>
              <w:rPr>
                <w:rFonts w:eastAsia="Times New Roman"/>
                <w:sz w:val="24"/>
              </w:rPr>
            </w:pPr>
            <w:r w:rsidRPr="00D600CE">
              <w:rPr>
                <w:rFonts w:eastAsia="Times New Roman"/>
                <w:sz w:val="24"/>
              </w:rPr>
              <w:t>Итого</w:t>
            </w:r>
          </w:p>
        </w:tc>
        <w:tc>
          <w:tcPr>
            <w:tcW w:w="1703" w:type="dxa"/>
            <w:tcBorders>
              <w:top w:val="single" w:sz="4" w:space="0" w:color="auto"/>
              <w:left w:val="nil"/>
              <w:bottom w:val="single" w:sz="4" w:space="0" w:color="auto"/>
              <w:right w:val="single" w:sz="4" w:space="0" w:color="auto"/>
            </w:tcBorders>
            <w:shd w:val="clear" w:color="auto" w:fill="auto"/>
            <w:vAlign w:val="center"/>
          </w:tcPr>
          <w:p w:rsidR="008F39AC" w:rsidRPr="00D600CE" w:rsidRDefault="0016685B" w:rsidP="00C523FF">
            <w:pPr>
              <w:suppressAutoHyphens/>
              <w:spacing w:before="40" w:after="40"/>
              <w:jc w:val="center"/>
              <w:rPr>
                <w:rFonts w:eastAsia="Times New Roman"/>
                <w:sz w:val="24"/>
              </w:rPr>
            </w:pPr>
            <w:r w:rsidRPr="00D600CE">
              <w:rPr>
                <w:rFonts w:eastAsia="Times New Roman"/>
                <w:sz w:val="24"/>
              </w:rPr>
              <w:t>447,9</w:t>
            </w:r>
          </w:p>
        </w:tc>
        <w:tc>
          <w:tcPr>
            <w:tcW w:w="1703" w:type="dxa"/>
            <w:tcBorders>
              <w:top w:val="single" w:sz="4" w:space="0" w:color="auto"/>
              <w:left w:val="nil"/>
              <w:bottom w:val="single" w:sz="4" w:space="0" w:color="auto"/>
              <w:right w:val="single" w:sz="4" w:space="0" w:color="auto"/>
            </w:tcBorders>
            <w:vAlign w:val="center"/>
          </w:tcPr>
          <w:p w:rsidR="008F39AC" w:rsidRPr="00D600CE" w:rsidRDefault="008F39AC" w:rsidP="00C523FF">
            <w:pPr>
              <w:suppressAutoHyphens/>
              <w:spacing w:before="40" w:after="40"/>
              <w:jc w:val="center"/>
              <w:rPr>
                <w:rFonts w:eastAsia="Times New Roman"/>
                <w:sz w:val="24"/>
              </w:rPr>
            </w:pPr>
          </w:p>
        </w:tc>
        <w:tc>
          <w:tcPr>
            <w:tcW w:w="3258" w:type="dxa"/>
            <w:tcBorders>
              <w:top w:val="single" w:sz="4" w:space="0" w:color="auto"/>
              <w:left w:val="nil"/>
              <w:bottom w:val="single" w:sz="4" w:space="0" w:color="auto"/>
              <w:right w:val="single" w:sz="4" w:space="0" w:color="auto"/>
            </w:tcBorders>
            <w:vAlign w:val="center"/>
          </w:tcPr>
          <w:p w:rsidR="008F39AC" w:rsidRPr="00D600CE" w:rsidRDefault="008F39AC" w:rsidP="00C523FF">
            <w:pPr>
              <w:suppressAutoHyphens/>
              <w:spacing w:before="40" w:after="40"/>
              <w:jc w:val="center"/>
              <w:rPr>
                <w:rFonts w:eastAsia="Times New Roman"/>
                <w:sz w:val="24"/>
              </w:rPr>
            </w:pPr>
          </w:p>
        </w:tc>
      </w:tr>
    </w:tbl>
    <w:p w:rsidR="008F39AC" w:rsidRPr="00D600CE" w:rsidRDefault="008F39AC" w:rsidP="008F39AC">
      <w:pPr>
        <w:pStyle w:val="af9"/>
      </w:pPr>
      <w:r w:rsidRPr="00D600CE">
        <w:t xml:space="preserve">В случае реализации </w:t>
      </w:r>
      <w:r w:rsidR="0029113A" w:rsidRPr="00D600CE">
        <w:t xml:space="preserve">выданных </w:t>
      </w:r>
      <w:r w:rsidRPr="00D600CE">
        <w:t xml:space="preserve">ТУ на технологическое присоединение </w:t>
      </w:r>
      <w:r w:rsidR="009B4847" w:rsidRPr="00D600CE">
        <w:t xml:space="preserve">загрузка ПС 110 кВ Коминтерн </w:t>
      </w:r>
      <w:r w:rsidR="0029113A" w:rsidRPr="00D600CE">
        <w:t xml:space="preserve">составит </w:t>
      </w:r>
      <w:r w:rsidR="009B4847" w:rsidRPr="00D600CE">
        <w:t>до 118 А (23,53 МВА). Д</w:t>
      </w:r>
      <w:r w:rsidRPr="00D600CE">
        <w:t xml:space="preserve">ля ликвидации превышения ДДТН на ПС 110 кВ Коминтерн </w:t>
      </w:r>
      <w:r w:rsidR="00C83754">
        <w:t>с уче</w:t>
      </w:r>
      <w:r w:rsidR="000A0B88" w:rsidRPr="00D600CE">
        <w:t xml:space="preserve">том выданных ТУ </w:t>
      </w:r>
      <w:r w:rsidRPr="00D600CE">
        <w:t xml:space="preserve">может потребоваться ввод ГВО в объеме до </w:t>
      </w:r>
      <w:r w:rsidR="00C523FF" w:rsidRPr="00D600CE">
        <w:t>4</w:t>
      </w:r>
      <w:r w:rsidRPr="00D600CE">
        <w:t>,</w:t>
      </w:r>
      <w:r w:rsidR="00C523FF" w:rsidRPr="00D600CE">
        <w:t>3</w:t>
      </w:r>
      <w:r w:rsidRPr="00D600CE">
        <w:t xml:space="preserve"> МВт.</w:t>
      </w:r>
    </w:p>
    <w:p w:rsidR="008F39AC" w:rsidRPr="00D600CE" w:rsidRDefault="003D0671" w:rsidP="008F39AC">
      <w:pPr>
        <w:pStyle w:val="a7"/>
      </w:pPr>
      <w:r w:rsidRPr="00D600CE">
        <w:t>По информации филиала «Кировэнерго» ПАО «МРСК Центра и Приволжья» (письмо от 24.12.2019 № МР7-КирЭ/18/6666)</w:t>
      </w:r>
      <w:r w:rsidR="00C83754">
        <w:t>,</w:t>
      </w:r>
      <w:r w:rsidRPr="00D600CE">
        <w:t xml:space="preserve"> т</w:t>
      </w:r>
      <w:r w:rsidR="008F39AC" w:rsidRPr="00D600CE">
        <w:t xml:space="preserve">ехническое перевооружение ПС 110 кВ Коминтерн на существующей площадке невозможно в связи с отсутствием возможности установки силовых трансформаторов мощностью 25 МВА на существующие фундаменты в </w:t>
      </w:r>
      <w:r w:rsidR="008F39AC" w:rsidRPr="00D600CE">
        <w:lastRenderedPageBreak/>
        <w:t>условиях стесненной площадки ПС 110 кВ Коминтерн, а также по условиям безопасного производства строительно-монтажных работ.</w:t>
      </w:r>
    </w:p>
    <w:p w:rsidR="00C523FF" w:rsidRPr="00D600CE" w:rsidRDefault="00C523FF" w:rsidP="008F39AC">
      <w:pPr>
        <w:pStyle w:val="a7"/>
      </w:pPr>
      <w:r w:rsidRPr="00D600CE">
        <w:t>Для исключения риска ввода ГВО при аварийном отключении одного трансформатора ПС 110 кВ Коминтерн рассмотрена возможность проведения мероприятия по изменению топологии сети 35 кВ в заречной части города Кирова (перевод по сети 35 кВ нагрузки с ПС 110 кВ Коминтерн (Т-1 ПС 35 кВ Гнусино) на ПС 110 кВ Заре</w:t>
      </w:r>
      <w:r w:rsidR="00C83754">
        <w:t>чная с переводом питания Т-2 ПС </w:t>
      </w:r>
      <w:r w:rsidRPr="00D600CE">
        <w:t>110 кВ Заречная от сети 110 кВ</w:t>
      </w:r>
      <w:r w:rsidR="00724A38" w:rsidRPr="00D600CE">
        <w:t xml:space="preserve"> (со строительством отпайки КЛ 110 кВ от ВЛ 110 кВ Коминтерн – Беляево</w:t>
      </w:r>
      <w:r w:rsidRPr="00D600CE">
        <w:t>).</w:t>
      </w:r>
    </w:p>
    <w:p w:rsidR="008F39AC" w:rsidRPr="00D600CE" w:rsidRDefault="008F39AC" w:rsidP="008F39AC">
      <w:pPr>
        <w:pStyle w:val="a7"/>
      </w:pPr>
      <w:r w:rsidRPr="00D600CE">
        <w:t>ПС 110 кВ Заречная введена в эксплуатацию в 1962 году. На ПС 110 кВ Заречная установлено 2 трансформатора: Т-1 типа ТДТН-10000/110 напряжением 110/35/6 кВ мощностью 10 МВА, 1965 года выпуска, индекс технического состояния 91,79; Т-2 типа ТМН-6300/35 напряжением 35/6 кВ мощностью 6,3 МВА, 1992 года выпуска, индекс технического состояния 85,00. Т-1 запитан от ВЛ 110 кВ Кировская ТЭЦ-4 – ОЦМ I цепь с отпайками, Т-2 запитан от ВЛ 35 кВ Коминтерн – Заречная с отпайкой на ПС Гнусино.</w:t>
      </w:r>
    </w:p>
    <w:p w:rsidR="008F39AC" w:rsidRPr="00D600CE" w:rsidRDefault="008F39AC" w:rsidP="008F39AC">
      <w:pPr>
        <w:pStyle w:val="a7"/>
      </w:pPr>
      <w:r w:rsidRPr="00D600CE">
        <w:t>Нагрузка ПС 110 кВ Заречная в день контрольного зимнего замера (19.12.2018) составляла 3,7 МВА (нагрузка Т-1 – 0,5 МВА, Т-2 – 3,2 МВА), ПС 35 кВ Гнусино – 5,5 МВА (нагрузка Т-1 – 4,1 МВА, Т-2 – 1,4 МВА).</w:t>
      </w:r>
    </w:p>
    <w:p w:rsidR="008F39AC" w:rsidRPr="00D600CE" w:rsidRDefault="008F39AC" w:rsidP="008F39AC">
      <w:pPr>
        <w:pStyle w:val="a7"/>
      </w:pPr>
      <w:r w:rsidRPr="00D600CE">
        <w:t xml:space="preserve">Действующие ТУ на технологическое присоединение к ПС 110 кВ Заречная </w:t>
      </w:r>
      <w:r w:rsidR="004A7B87" w:rsidRPr="00D600CE">
        <w:t xml:space="preserve">по состоянию на 01.01.2020 года </w:t>
      </w:r>
      <w:r w:rsidRPr="00D600CE">
        <w:t>отсутствуют.</w:t>
      </w:r>
    </w:p>
    <w:p w:rsidR="008F39AC" w:rsidRPr="00D600CE" w:rsidRDefault="00C523FF" w:rsidP="008F39AC">
      <w:pPr>
        <w:pStyle w:val="a7"/>
      </w:pPr>
      <w:r w:rsidRPr="00D600CE">
        <w:t>В случае</w:t>
      </w:r>
      <w:r w:rsidR="008F39AC" w:rsidRPr="00D600CE">
        <w:t xml:space="preserve"> перевода Т-2 ПС 110 кВ Заречная на питание от сети 110 кВ и изменения схемы прилегающей сети 35 кВ (перевод </w:t>
      </w:r>
      <w:r w:rsidR="00A60066" w:rsidRPr="00D600CE">
        <w:t>по сети 35 кВ нагрузки с ПС 110 кВ Коминтерн (Т-1 ПС 35 кВ Гнусино) на ПС 110 кВ Заречная</w:t>
      </w:r>
      <w:r w:rsidR="008F39AC" w:rsidRPr="00D600CE">
        <w:t xml:space="preserve">) нагрузка ПС 110 кВ Заречная составит 7,8 МВА (39 А на стороне ВН обмотки трансформатора), в послеаварийных режимах (при переводе всей нагрузки ПС 35 кВ Гнусино на питание от ПС 110 кВ Заречная) нагрузка ПС 110 кВ Заречная может составить 9,2 МВА (46 А на стороне ВН обмотки трансформатора). Таким образом, при переводе Т-2 ПС 110 кВ Заречная на питание от сети 110 кВ взамен Т-2 </w:t>
      </w:r>
      <w:r w:rsidR="00A60066" w:rsidRPr="00D600CE">
        <w:t xml:space="preserve">35/6 кВ мощностью 6,3 МВА </w:t>
      </w:r>
      <w:r w:rsidR="008F39AC" w:rsidRPr="00D600CE">
        <w:t xml:space="preserve">достаточно </w:t>
      </w:r>
      <w:r w:rsidR="008F39AC" w:rsidRPr="00D600CE">
        <w:lastRenderedPageBreak/>
        <w:t xml:space="preserve">установить трансформатор напряжением 110/35/6 кВ мощностью 10 МВА (номинальный ток обмотки ВН 50,2 А). При этом нагрузка ПС 110 кВ Коминтерн снизится на 7,3 МВА и составит до 15,8 МВА (79 А на стороне ВН), в случае реализации </w:t>
      </w:r>
      <w:r w:rsidR="00A60066" w:rsidRPr="00D600CE">
        <w:t xml:space="preserve">выданных </w:t>
      </w:r>
      <w:r w:rsidR="008F39AC" w:rsidRPr="00D600CE">
        <w:t xml:space="preserve">ТУ на технологическое присоединение нагрузка ПС 110 кВ Коминтерн составит 16,4 МВА (82 А на стороне ВН, что не превышает ДДТН в размере </w:t>
      </w:r>
      <w:r w:rsidR="004A7B87" w:rsidRPr="00D600CE">
        <w:t>94,0</w:t>
      </w:r>
      <w:r w:rsidR="008F39AC" w:rsidRPr="00D600CE">
        <w:t xml:space="preserve"> А при температуре </w:t>
      </w:r>
      <w:r w:rsidR="004A7B87" w:rsidRPr="00D600CE">
        <w:t>-3</w:t>
      </w:r>
      <w:r w:rsidR="00C83754">
        <w:t xml:space="preserve"> </w:t>
      </w:r>
      <w:r w:rsidR="008F39AC" w:rsidRPr="00D600CE">
        <w:t>°С).</w:t>
      </w:r>
    </w:p>
    <w:p w:rsidR="008F39AC" w:rsidRPr="00D600CE" w:rsidRDefault="008F39AC" w:rsidP="008F39AC">
      <w:pPr>
        <w:pStyle w:val="a7"/>
      </w:pPr>
      <w:r w:rsidRPr="00D600CE">
        <w:t>По укрупненным нормативам</w:t>
      </w:r>
      <w:r w:rsidR="00C83754">
        <w:t xml:space="preserve"> цен стоимость строительства ПС </w:t>
      </w:r>
      <w:r w:rsidRPr="00D600CE">
        <w:t xml:space="preserve">110/35/10 кВ (2 трансформатора мощностью по 25 МВА, ОРУ 110 кВ по схеме «Мостик с выключателем в перемычке», ОРУ 35 кВ, ЗРУ 10 кВ) взамен ПС 110 кВ Коминтерн </w:t>
      </w:r>
      <w:r w:rsidR="00A60066" w:rsidRPr="00D600CE">
        <w:t>(с уч</w:t>
      </w:r>
      <w:r w:rsidR="00757AEF">
        <w:t>е</w:t>
      </w:r>
      <w:r w:rsidR="00A60066" w:rsidRPr="00D600CE">
        <w:t xml:space="preserve">том отмеченного выше отсутствия возможности реконструкции </w:t>
      </w:r>
      <w:r w:rsidR="00724A38" w:rsidRPr="00D600CE">
        <w:t xml:space="preserve">ПС 110 кВ Коминтерн на существующей площадке) </w:t>
      </w:r>
      <w:r w:rsidRPr="00D600CE">
        <w:t>в прогнозном уровне цен на 2025 год составит 445,05 млн. рублей с НДС. При этом стоимость реконструкции ОРУ 35 – 110 кВ ПС 110 кВ Заречная с установкой трехобмоточного трансформа</w:t>
      </w:r>
      <w:r w:rsidR="00C83754">
        <w:t>тора 10 МВА и строительством КЛ </w:t>
      </w:r>
      <w:r w:rsidRPr="00D600CE">
        <w:t>110 кВ протяженностью 1,2 километра составит 222,36 млн. рублей с НДС.</w:t>
      </w:r>
    </w:p>
    <w:p w:rsidR="009B4847" w:rsidRPr="00D600CE" w:rsidRDefault="009B4847" w:rsidP="008F39AC">
      <w:pPr>
        <w:pStyle w:val="a7"/>
      </w:pPr>
      <w:r w:rsidRPr="00D600CE">
        <w:t xml:space="preserve">По результатам технико-экономического сравнения </w:t>
      </w:r>
      <w:r w:rsidR="00E05ABC" w:rsidRPr="00D600CE">
        <w:t>для исключения риска ввода ГВО при аварийном откл</w:t>
      </w:r>
      <w:r w:rsidR="00C83754">
        <w:t>ючении одного трансформатора ПС </w:t>
      </w:r>
      <w:r w:rsidR="00E05ABC" w:rsidRPr="00D600CE">
        <w:t xml:space="preserve">110 кВ Коминтерн </w:t>
      </w:r>
      <w:r w:rsidRPr="00D600CE">
        <w:t xml:space="preserve">к реализации рекомендуется наиболее оптимальный вариант с заменой силового трансформатора Т-2 </w:t>
      </w:r>
      <w:r w:rsidR="00C83754">
        <w:t>35/6 кВ мощностью 6,3 </w:t>
      </w:r>
      <w:r w:rsidR="00724A38" w:rsidRPr="00D600CE">
        <w:t xml:space="preserve">МВА </w:t>
      </w:r>
      <w:r w:rsidRPr="00D600CE">
        <w:t xml:space="preserve">на ПС 110 кВ Заречная </w:t>
      </w:r>
      <w:r w:rsidR="00724A38" w:rsidRPr="00D600CE">
        <w:t xml:space="preserve">на трансформатор 110/35/6 кВ мощностью 10 МВА (со </w:t>
      </w:r>
      <w:r w:rsidRPr="00D600CE">
        <w:t xml:space="preserve">строительством </w:t>
      </w:r>
      <w:r w:rsidR="00E05ABC" w:rsidRPr="00D600CE">
        <w:t xml:space="preserve">отпайки </w:t>
      </w:r>
      <w:r w:rsidRPr="00D600CE">
        <w:t>КЛ 110 кВ</w:t>
      </w:r>
      <w:r w:rsidR="00E05ABC" w:rsidRPr="00D600CE">
        <w:t xml:space="preserve"> от ВЛ 110 кВ Коминтерн – Беляево</w:t>
      </w:r>
      <w:r w:rsidR="00724A38" w:rsidRPr="00D600CE">
        <w:t>)</w:t>
      </w:r>
      <w:r w:rsidRPr="00D600CE">
        <w:t>.</w:t>
      </w:r>
    </w:p>
    <w:p w:rsidR="008F39AC" w:rsidRPr="00D600CE" w:rsidRDefault="008F39AC" w:rsidP="00094ECF">
      <w:pPr>
        <w:pStyle w:val="a7"/>
      </w:pPr>
      <w:r w:rsidRPr="00D600CE">
        <w:t>Реконструкция ОРУ 35 – 110 кВ на ПС 110 кВ Заречная с заменой трансформатора Т-2 напряжением 35/6 кВ мощностью 6,3 МВА на трансформатор 110/35/6 кВ мощностью 10 МВА и строительство</w:t>
      </w:r>
      <w:r w:rsidR="00724A38" w:rsidRPr="00D600CE">
        <w:t>м</w:t>
      </w:r>
      <w:r w:rsidRPr="00D600CE">
        <w:t xml:space="preserve"> отпайки КЛ 110 кВ от ВЛ 110 кВ Коминтерн – Беляево на ПС 110 кВ Заречная явля</w:t>
      </w:r>
      <w:r w:rsidR="00724A38" w:rsidRPr="00D600CE">
        <w:t>е</w:t>
      </w:r>
      <w:r w:rsidRPr="00D600CE">
        <w:t xml:space="preserve">тся достаточной мерой </w:t>
      </w:r>
      <w:r w:rsidR="00724A38" w:rsidRPr="00D600CE">
        <w:t xml:space="preserve">как </w:t>
      </w:r>
      <w:r w:rsidRPr="00D600CE">
        <w:t>для исключения недопустимой перегрузки по току трансформаторов ПС 110 кВ Коминтерн в послеаварийных режимах</w:t>
      </w:r>
      <w:r w:rsidR="004A7B87" w:rsidRPr="00D600CE">
        <w:t xml:space="preserve"> </w:t>
      </w:r>
      <w:r w:rsidR="00C83754">
        <w:t>в существующей схеме (отче</w:t>
      </w:r>
      <w:r w:rsidR="00724A38" w:rsidRPr="00D600CE">
        <w:t xml:space="preserve">тном периоде), так и </w:t>
      </w:r>
      <w:r w:rsidR="009B4847" w:rsidRPr="00D600CE">
        <w:t>с уч</w:t>
      </w:r>
      <w:r w:rsidR="00C83754">
        <w:t>е</w:t>
      </w:r>
      <w:r w:rsidR="009B4847" w:rsidRPr="00D600CE">
        <w:t xml:space="preserve">том </w:t>
      </w:r>
      <w:r w:rsidR="00724A38" w:rsidRPr="00D600CE">
        <w:t xml:space="preserve">возможной </w:t>
      </w:r>
      <w:r w:rsidR="009B4847" w:rsidRPr="00D600CE">
        <w:lastRenderedPageBreak/>
        <w:t>реализации технологического присоединения энергопринимающих устройств потребителей электрической энергии по действующим техническим условиям</w:t>
      </w:r>
      <w:r w:rsidRPr="00D600CE">
        <w:t>.</w:t>
      </w:r>
    </w:p>
    <w:p w:rsidR="004441B1" w:rsidRPr="00D600CE" w:rsidRDefault="004441B1" w:rsidP="003D0671">
      <w:pPr>
        <w:pStyle w:val="10"/>
      </w:pPr>
      <w:bookmarkStart w:id="170" w:name="_Toc34807663"/>
      <w:r w:rsidRPr="00D600CE">
        <w:t>Основные направления развития электроэнергетики Кировской области</w:t>
      </w:r>
      <w:bookmarkStart w:id="171" w:name="_Toc259452924"/>
      <w:bookmarkEnd w:id="147"/>
      <w:bookmarkEnd w:id="153"/>
      <w:bookmarkEnd w:id="154"/>
      <w:bookmarkEnd w:id="157"/>
      <w:bookmarkEnd w:id="170"/>
    </w:p>
    <w:p w:rsidR="004441B1" w:rsidRPr="00D600CE" w:rsidRDefault="004441B1" w:rsidP="003D5DE1">
      <w:pPr>
        <w:pStyle w:val="2"/>
        <w:numPr>
          <w:ilvl w:val="1"/>
          <w:numId w:val="19"/>
        </w:numPr>
        <w:ind w:hanging="709"/>
      </w:pPr>
      <w:bookmarkStart w:id="172" w:name="_Toc507501011"/>
      <w:bookmarkStart w:id="173" w:name="_Toc510767225"/>
      <w:bookmarkStart w:id="174" w:name="_Toc7443525"/>
      <w:bookmarkStart w:id="175" w:name="_Toc34807664"/>
      <w:bookmarkStart w:id="176" w:name="_Toc259452925"/>
      <w:bookmarkEnd w:id="171"/>
      <w:r w:rsidRPr="00D600CE">
        <w:t>Цели и задачи развития электроэнергетики Кировской области</w:t>
      </w:r>
      <w:bookmarkEnd w:id="172"/>
      <w:bookmarkEnd w:id="173"/>
      <w:bookmarkEnd w:id="174"/>
      <w:bookmarkEnd w:id="175"/>
    </w:p>
    <w:p w:rsidR="004441B1" w:rsidRPr="00D600CE" w:rsidRDefault="004441B1" w:rsidP="00FC19C3">
      <w:pPr>
        <w:pStyle w:val="a7"/>
      </w:pPr>
      <w:r w:rsidRPr="00D600CE">
        <w:t>Основными задачами развития электроэнергетики Кировской области являются обеспечение надежного электроснабжения потребителей, удовлетворение среднесрочного и долгосрочного спроса на электрическую энергию и мощность, формирование стабильных и благоприятных условий для развития экономики и привлечения инвестиций в строительство и реконструкцию объектов электроэнергетики.</w:t>
      </w:r>
    </w:p>
    <w:p w:rsidR="004441B1" w:rsidRPr="00D600CE" w:rsidRDefault="004441B1" w:rsidP="00FC19C3">
      <w:pPr>
        <w:pStyle w:val="a7"/>
      </w:pPr>
      <w:r w:rsidRPr="00D600CE">
        <w:t>Обеспечение надежного электроснабжения потребителей электроэнергии является комплексной многоуровневой задачей, решение которой осуществляется как традиционными методами (поддержание в работоспособном состоянии действующих объектов электроэнергетики, своевременное проведение технического обслуживания и ремонтных работ), так и методами инновационного развития, которым в 202</w:t>
      </w:r>
      <w:r w:rsidR="00F5562E" w:rsidRPr="00D600CE">
        <w:t>1</w:t>
      </w:r>
      <w:r w:rsidRPr="00D600CE">
        <w:t xml:space="preserve"> – 202</w:t>
      </w:r>
      <w:r w:rsidR="00F5562E" w:rsidRPr="00D600CE">
        <w:t>5</w:t>
      </w:r>
      <w:r w:rsidRPr="00D600CE">
        <w:t xml:space="preserve"> годах должно быть уделено особое внимание. </w:t>
      </w:r>
    </w:p>
    <w:p w:rsidR="004441B1" w:rsidRPr="00D600CE" w:rsidRDefault="004441B1" w:rsidP="003D5DE1">
      <w:pPr>
        <w:pStyle w:val="2"/>
        <w:numPr>
          <w:ilvl w:val="1"/>
          <w:numId w:val="19"/>
        </w:numPr>
        <w:ind w:hanging="709"/>
      </w:pPr>
      <w:bookmarkStart w:id="177" w:name="_Toc507501012"/>
      <w:bookmarkStart w:id="178" w:name="_Toc510767226"/>
      <w:bookmarkStart w:id="179" w:name="_Toc7443526"/>
      <w:bookmarkStart w:id="180" w:name="_Toc34807665"/>
      <w:r w:rsidRPr="00D600CE">
        <w:t>Переход к интеллектуальным цифровым электрическим сетям</w:t>
      </w:r>
      <w:bookmarkEnd w:id="177"/>
      <w:bookmarkEnd w:id="178"/>
      <w:bookmarkEnd w:id="179"/>
      <w:bookmarkEnd w:id="180"/>
    </w:p>
    <w:p w:rsidR="004441B1" w:rsidRPr="00D600CE" w:rsidRDefault="004441B1" w:rsidP="00FC19C3">
      <w:pPr>
        <w:pStyle w:val="a7"/>
      </w:pPr>
      <w:bookmarkStart w:id="181" w:name="_Toc507501013"/>
      <w:bookmarkStart w:id="182" w:name="_Toc510767227"/>
      <w:r w:rsidRPr="00D600CE">
        <w:t>Одним из направлений организации эффективной электросетевой инфраструктуры в условиях ограничения предельного роста тарифов на электрическую энергию является снижение операционных и капитальных затрат сетевых организаций, работающих на территории Кировской области. Снижение указанных затрат может быть обеспечено путем инновационного развития электросетевого комплекса, в том числе внедрения технологий, направленных на создание цифровой сети.</w:t>
      </w:r>
    </w:p>
    <w:p w:rsidR="004441B1" w:rsidRPr="00D600CE" w:rsidRDefault="004441B1" w:rsidP="00FC19C3">
      <w:pPr>
        <w:pStyle w:val="a7"/>
      </w:pPr>
      <w:r w:rsidRPr="00D600CE">
        <w:lastRenderedPageBreak/>
        <w:t>Указом Президента Российской Федерации от 09.05.2017 № 203 утверждена Стратегия развития информационного общества в Российской Федерации на 2017 – 2030 годы.</w:t>
      </w:r>
    </w:p>
    <w:p w:rsidR="00CB0290" w:rsidRPr="00D600CE" w:rsidRDefault="00C83754" w:rsidP="00CB0290">
      <w:pPr>
        <w:pStyle w:val="a7"/>
      </w:pPr>
      <w:r>
        <w:t xml:space="preserve">В соответствии с </w:t>
      </w:r>
      <w:r w:rsidR="00CB0290" w:rsidRPr="00D600CE">
        <w:t>Указом Президента Российской Фед</w:t>
      </w:r>
      <w:r>
        <w:t>ерации от </w:t>
      </w:r>
      <w:r w:rsidR="00CB0290" w:rsidRPr="00D600CE">
        <w:t xml:space="preserve">07.05.2018 № 204 «О национальных целях и стратегических задачах развития Российской Федерации на период до 2024 года» </w:t>
      </w:r>
      <w:r>
        <w:t>Правительство</w:t>
      </w:r>
      <w:r w:rsidR="00CB0290" w:rsidRPr="00D600CE">
        <w:t xml:space="preserve"> Российской Федерации при реализации совместно с органами государственной власти субъектов Российской Федерации национальной программы «Цифровая экономика Российской Федерации» </w:t>
      </w:r>
      <w:r>
        <w:t xml:space="preserve">должно </w:t>
      </w:r>
      <w:r w:rsidR="00CB0290" w:rsidRPr="00D600CE">
        <w:t>обеспечить в 2024 году решение задачи по преобразованию приоритетных отраслей экономики и социальной сферы, включая энергетическую инфраструктуру, посредством внедрения цифровых технологий и платформенных решений.</w:t>
      </w:r>
    </w:p>
    <w:p w:rsidR="00CB0290" w:rsidRPr="00D600CE" w:rsidRDefault="00CB0290" w:rsidP="00CB0290">
      <w:pPr>
        <w:pStyle w:val="a7"/>
      </w:pPr>
      <w:r w:rsidRPr="00D600CE">
        <w:t xml:space="preserve">Соглашением между Правительством Кировской области и ПАО «МРСК Центра и Приволжья» </w:t>
      </w:r>
      <w:r w:rsidR="003044C4" w:rsidRPr="00D600CE">
        <w:t xml:space="preserve">от 06.06.2019 </w:t>
      </w:r>
      <w:r w:rsidRPr="00D600CE">
        <w:t>о взаимодействии в сфере развития электросетевого комплекса Кировской области определено стратегическое взаимодействие в процессе инновационного развития электросетевого комплекса Кировской области с применением технологий «цифровизации» в рамках долгосрочного тарифного регулирования, в том числе в целях увеличения над</w:t>
      </w:r>
      <w:r w:rsidR="003044C4">
        <w:t>е</w:t>
      </w:r>
      <w:r w:rsidRPr="00D600CE">
        <w:t>жности электроснабжения потребителей Кировской области и создания благоприятных условий для повышения уровня и качества жизни населения Кировской области.</w:t>
      </w:r>
    </w:p>
    <w:p w:rsidR="004441B1" w:rsidRPr="00D600CE" w:rsidRDefault="004441B1" w:rsidP="00FC19C3">
      <w:pPr>
        <w:pStyle w:val="a7"/>
      </w:pPr>
      <w:r w:rsidRPr="00D600CE">
        <w:t xml:space="preserve">Основной целью при развитии информационного общества является создание экосистемы цифровой экономики Российской Федерации, в которой данные в цифровой форме являются ключевым фактором производства во всех сферах социально-экономической деятельности. </w:t>
      </w:r>
    </w:p>
    <w:p w:rsidR="004441B1" w:rsidRPr="00D600CE" w:rsidRDefault="004441B1" w:rsidP="00FC19C3">
      <w:pPr>
        <w:pStyle w:val="a7"/>
      </w:pPr>
      <w:r w:rsidRPr="00D600CE">
        <w:t xml:space="preserve">Цифровая сеть – совокупность объектов электросетевого хозяйства, ключевым фактором эффективного управления которыми являются данные в цифровом виде, обработка больших объемов и использование результатов анализа которых позволяет существенно повысить эффективность </w:t>
      </w:r>
      <w:r w:rsidRPr="00D600CE">
        <w:lastRenderedPageBreak/>
        <w:t>деятельности электросетевых компаний, доступность и качество их услуг для потребителей.</w:t>
      </w:r>
    </w:p>
    <w:p w:rsidR="004441B1" w:rsidRPr="00D600CE" w:rsidRDefault="004441B1" w:rsidP="003D0671">
      <w:pPr>
        <w:pStyle w:val="a7"/>
        <w:keepNext/>
      </w:pPr>
      <w:r w:rsidRPr="00D600CE">
        <w:t>Цифровая сеть соответствует следующим критериям:</w:t>
      </w:r>
    </w:p>
    <w:p w:rsidR="004441B1" w:rsidRPr="00D600CE" w:rsidRDefault="004441B1" w:rsidP="00FC19C3">
      <w:pPr>
        <w:pStyle w:val="a7"/>
      </w:pPr>
      <w:r w:rsidRPr="00D600CE">
        <w:t>наблюдаемости параметров системы и режима работы всех участников процесса выработки, передачи и потребления электроэнергии;</w:t>
      </w:r>
    </w:p>
    <w:p w:rsidR="004441B1" w:rsidRPr="00D600CE" w:rsidRDefault="004441B1" w:rsidP="00FC19C3">
      <w:pPr>
        <w:pStyle w:val="a7"/>
      </w:pPr>
      <w:r w:rsidRPr="00D600CE">
        <w:t>интеллектуальному учету электроэнергии;</w:t>
      </w:r>
    </w:p>
    <w:p w:rsidR="004441B1" w:rsidRPr="00D600CE" w:rsidRDefault="004441B1" w:rsidP="00FC19C3">
      <w:pPr>
        <w:pStyle w:val="a7"/>
      </w:pPr>
      <w:r w:rsidRPr="00D600CE">
        <w:t>управляемости в режиме реального времени посредством цифровых систем связи и оборудования, обеспечивающего поддержку протоколов, утвержденных стандартами МЭК;</w:t>
      </w:r>
    </w:p>
    <w:p w:rsidR="004441B1" w:rsidRPr="00D600CE" w:rsidRDefault="004441B1" w:rsidP="00FC19C3">
      <w:pPr>
        <w:pStyle w:val="a7"/>
      </w:pPr>
      <w:r w:rsidRPr="00D600CE">
        <w:t>самодиагностики и способности к самовосстановлению после сбоев в работе отдельных элементов;</w:t>
      </w:r>
    </w:p>
    <w:p w:rsidR="004441B1" w:rsidRPr="00D600CE" w:rsidRDefault="004441B1" w:rsidP="00FC19C3">
      <w:pPr>
        <w:pStyle w:val="a7"/>
      </w:pPr>
      <w:r w:rsidRPr="00D600CE">
        <w:t>интеллектуальному, адаптивному управлению режимом работы силового оборудования и вторичных систем с учетом режимов работы прилегающей электрической сети и внутренних технологических процессов.</w:t>
      </w:r>
    </w:p>
    <w:p w:rsidR="004441B1" w:rsidRPr="00D600CE" w:rsidRDefault="004441B1" w:rsidP="00FC19C3">
      <w:pPr>
        <w:pStyle w:val="a7"/>
      </w:pPr>
      <w:r w:rsidRPr="00D600CE">
        <w:t>Одним из перспективных направлений развития современных систем контроля, защиты и управления на подстанциях электросетевого комплекса является создание ЦПС. Под ЦПС понимается подстанция с высоким уровнем автоматизации управления технологическими процессами, оснащенная развитыми информационно-технологическими и управляющими системами и средствами (АСУТП/ССПИ, АИИС КУЭ, РЗА, ПА, РАС, ОМП и др.), в которой все процессы информационного обмена между элементами ПС, а также управление работой ПС осуществляются в цифровом виде на основе протокола МЭК № 61850. При этом и первичное силовое оборудование ЦПС, и компоненты</w:t>
      </w:r>
      <w:r w:rsidR="00CB0290" w:rsidRPr="00D600CE">
        <w:t xml:space="preserve"> информационно-</w:t>
      </w:r>
      <w:r w:rsidR="00CB0290" w:rsidRPr="00D600CE">
        <w:br/>
      </w:r>
      <w:r w:rsidRPr="00D600CE">
        <w:t xml:space="preserve">технологических и управляющих систем должны быть функционально и конструктивно ориентированы на поддержку цифрового обмена данными. Также предпочтительным является взаимная интеграция всех или части вышеперечисленных систем. </w:t>
      </w:r>
    </w:p>
    <w:p w:rsidR="004441B1" w:rsidRPr="00D600CE" w:rsidRDefault="004441B1" w:rsidP="00FC19C3">
      <w:pPr>
        <w:pStyle w:val="a7"/>
      </w:pPr>
      <w:r w:rsidRPr="00D600CE">
        <w:t xml:space="preserve">При переходе к цифровым активно-адаптивным сетям с распределенной интеллектуальной системой автоматизации и управления </w:t>
      </w:r>
      <w:r w:rsidRPr="00D600CE">
        <w:lastRenderedPageBreak/>
        <w:t>требуется комплексный подход. Перечень электросетевых объектов, а также мероприятий, реализуемых в рамках цифровизации распределительных электрических сетей, необходимо дополнительно проработать в процессе выполнения отдельных проектных работ на основании технико-экономического обоснования.</w:t>
      </w:r>
    </w:p>
    <w:p w:rsidR="004441B1" w:rsidRPr="00D600CE" w:rsidRDefault="004441B1" w:rsidP="00FC19C3">
      <w:pPr>
        <w:pStyle w:val="a7"/>
      </w:pPr>
      <w:r w:rsidRPr="00D600CE">
        <w:t>Филиалом «Кировэнерго» ПАО «МРСК Центра и Приволжья» в 202</w:t>
      </w:r>
      <w:r w:rsidR="007D2AAC" w:rsidRPr="00D600CE">
        <w:t>1</w:t>
      </w:r>
      <w:r w:rsidRPr="00D600CE">
        <w:t> – 202</w:t>
      </w:r>
      <w:r w:rsidR="007D2AAC" w:rsidRPr="00D600CE">
        <w:t>5</w:t>
      </w:r>
      <w:r w:rsidRPr="00D600CE">
        <w:t xml:space="preserve"> годах планируется реализовать ряд комплексных инновационных проектов с переходом к цифровым активно-адаптивным сетям с распределенной интеллектуальной системой автоматизации и управления.</w:t>
      </w:r>
    </w:p>
    <w:p w:rsidR="004441B1" w:rsidRPr="00D600CE" w:rsidRDefault="004441B1" w:rsidP="003D5DE1">
      <w:pPr>
        <w:pStyle w:val="2"/>
        <w:numPr>
          <w:ilvl w:val="1"/>
          <w:numId w:val="19"/>
        </w:numPr>
        <w:ind w:hanging="709"/>
      </w:pPr>
      <w:bookmarkStart w:id="183" w:name="_Toc7443527"/>
      <w:bookmarkStart w:id="184" w:name="_Toc34807666"/>
      <w:r w:rsidRPr="00D600CE">
        <w:t>Прогноз потребления (спроса) электрической энергии и мощности на </w:t>
      </w:r>
      <w:bookmarkEnd w:id="176"/>
      <w:r w:rsidR="003044C4">
        <w:t xml:space="preserve"> </w:t>
      </w:r>
      <w:r w:rsidRPr="00D600CE">
        <w:t>202</w:t>
      </w:r>
      <w:r w:rsidR="003044C4">
        <w:t>0</w:t>
      </w:r>
      <w:r w:rsidRPr="00D600CE">
        <w:t xml:space="preserve"> – 202</w:t>
      </w:r>
      <w:r w:rsidR="00401BFF" w:rsidRPr="00D600CE">
        <w:t>5</w:t>
      </w:r>
      <w:r w:rsidRPr="00D600CE">
        <w:t xml:space="preserve"> годы</w:t>
      </w:r>
      <w:bookmarkEnd w:id="181"/>
      <w:bookmarkEnd w:id="182"/>
      <w:bookmarkEnd w:id="183"/>
      <w:bookmarkEnd w:id="184"/>
    </w:p>
    <w:p w:rsidR="004441B1" w:rsidRPr="00D600CE" w:rsidRDefault="004441B1" w:rsidP="00FC19C3">
      <w:pPr>
        <w:pStyle w:val="a7"/>
      </w:pPr>
      <w:r w:rsidRPr="00D600CE">
        <w:t>Прогноз потребления (спроса) электрической энергии и мощности на 202</w:t>
      </w:r>
      <w:r w:rsidR="008A507B" w:rsidRPr="00D600CE">
        <w:t>0</w:t>
      </w:r>
      <w:r w:rsidRPr="00D600CE">
        <w:t xml:space="preserve"> – 202</w:t>
      </w:r>
      <w:r w:rsidR="00401BFF" w:rsidRPr="00D600CE">
        <w:t>5</w:t>
      </w:r>
      <w:r w:rsidRPr="00D600CE">
        <w:t xml:space="preserve"> годы представлен в таблице </w:t>
      </w:r>
      <w:r w:rsidR="0083712E" w:rsidRPr="00D600CE">
        <w:t>19</w:t>
      </w:r>
      <w:r w:rsidRPr="00D600CE">
        <w:t>.</w:t>
      </w:r>
    </w:p>
    <w:p w:rsidR="004441B1" w:rsidRPr="00D600CE" w:rsidRDefault="004441B1" w:rsidP="003044C4">
      <w:pPr>
        <w:pStyle w:val="a0"/>
        <w:jc w:val="right"/>
      </w:pPr>
      <w:bookmarkStart w:id="185" w:name="_Ref26188971"/>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19"/>
        <w:gridCol w:w="973"/>
        <w:gridCol w:w="973"/>
        <w:gridCol w:w="973"/>
        <w:gridCol w:w="973"/>
        <w:gridCol w:w="973"/>
        <w:gridCol w:w="974"/>
      </w:tblGrid>
      <w:tr w:rsidR="007414F3" w:rsidRPr="00D600CE" w:rsidTr="00340F7D">
        <w:trPr>
          <w:trHeight w:val="173"/>
          <w:tblHeader/>
        </w:trPr>
        <w:tc>
          <w:tcPr>
            <w:tcW w:w="285" w:type="pct"/>
            <w:vMerge w:val="restart"/>
          </w:tcPr>
          <w:p w:rsidR="007414F3" w:rsidRPr="00D600CE" w:rsidRDefault="007414F3" w:rsidP="007B057F">
            <w:pPr>
              <w:keepNext/>
              <w:shd w:val="clear" w:color="auto" w:fill="FFFFFF"/>
              <w:suppressAutoHyphens/>
              <w:spacing w:before="40" w:after="40"/>
              <w:ind w:left="-108" w:right="-108"/>
              <w:jc w:val="center"/>
              <w:rPr>
                <w:rFonts w:eastAsia="Times New Roman"/>
                <w:bCs w:val="0"/>
              </w:rPr>
            </w:pPr>
            <w:bookmarkStart w:id="186" w:name="_Toc259183390"/>
            <w:bookmarkEnd w:id="185"/>
            <w:r w:rsidRPr="00D600CE">
              <w:rPr>
                <w:rFonts w:eastAsia="Times New Roman"/>
              </w:rPr>
              <w:t>№ п/п</w:t>
            </w:r>
          </w:p>
        </w:tc>
        <w:tc>
          <w:tcPr>
            <w:tcW w:w="1642" w:type="pct"/>
            <w:vMerge w:val="restart"/>
          </w:tcPr>
          <w:p w:rsidR="007414F3" w:rsidRPr="00D600CE" w:rsidRDefault="007414F3" w:rsidP="007B057F">
            <w:pPr>
              <w:keepNext/>
              <w:shd w:val="clear" w:color="auto" w:fill="FFFFFF"/>
              <w:suppressAutoHyphens/>
              <w:spacing w:before="40" w:after="40"/>
              <w:jc w:val="center"/>
              <w:rPr>
                <w:rFonts w:eastAsia="Times New Roman"/>
              </w:rPr>
            </w:pPr>
            <w:r w:rsidRPr="00D600CE">
              <w:rPr>
                <w:rFonts w:eastAsia="Times New Roman"/>
              </w:rPr>
              <w:t>Наименование показателя</w:t>
            </w:r>
          </w:p>
        </w:tc>
        <w:tc>
          <w:tcPr>
            <w:tcW w:w="3073" w:type="pct"/>
            <w:gridSpan w:val="6"/>
            <w:hideMark/>
          </w:tcPr>
          <w:p w:rsidR="007414F3" w:rsidRPr="00D600CE" w:rsidRDefault="007414F3" w:rsidP="007414F3">
            <w:pPr>
              <w:keepNext/>
              <w:shd w:val="clear" w:color="auto" w:fill="FFFFFF"/>
              <w:suppressAutoHyphens/>
              <w:spacing w:before="40" w:after="40"/>
              <w:jc w:val="center"/>
              <w:rPr>
                <w:rFonts w:eastAsia="Times New Roman"/>
              </w:rPr>
            </w:pPr>
            <w:r w:rsidRPr="00D600CE">
              <w:rPr>
                <w:rFonts w:eastAsia="Times New Roman"/>
              </w:rPr>
              <w:t>Прогноз потребления (спроса)</w:t>
            </w:r>
            <w:r w:rsidRPr="00D600CE">
              <w:rPr>
                <w:rFonts w:eastAsia="Times New Roman"/>
              </w:rPr>
              <w:br/>
              <w:t>электрической энергии и мощности</w:t>
            </w:r>
          </w:p>
        </w:tc>
      </w:tr>
      <w:tr w:rsidR="00401BFF" w:rsidRPr="00D600CE" w:rsidTr="00340F7D">
        <w:trPr>
          <w:trHeight w:val="374"/>
          <w:tblHeader/>
        </w:trPr>
        <w:tc>
          <w:tcPr>
            <w:tcW w:w="285" w:type="pct"/>
            <w:vMerge/>
          </w:tcPr>
          <w:p w:rsidR="00401BFF" w:rsidRPr="00D600CE" w:rsidRDefault="00401BFF" w:rsidP="007B057F">
            <w:pPr>
              <w:keepNext/>
              <w:shd w:val="clear" w:color="auto" w:fill="FFFFFF"/>
              <w:suppressAutoHyphens/>
              <w:spacing w:before="40" w:after="40"/>
              <w:jc w:val="center"/>
              <w:rPr>
                <w:rFonts w:eastAsia="Times New Roman"/>
              </w:rPr>
            </w:pPr>
          </w:p>
        </w:tc>
        <w:tc>
          <w:tcPr>
            <w:tcW w:w="1642" w:type="pct"/>
            <w:vMerge/>
          </w:tcPr>
          <w:p w:rsidR="00401BFF" w:rsidRPr="00D600CE" w:rsidRDefault="00401BFF" w:rsidP="007B057F">
            <w:pPr>
              <w:keepNext/>
              <w:shd w:val="clear" w:color="auto" w:fill="FFFFFF"/>
              <w:suppressAutoHyphens/>
              <w:spacing w:before="40" w:after="40"/>
              <w:jc w:val="center"/>
              <w:rPr>
                <w:rFonts w:eastAsia="Times New Roman"/>
              </w:rPr>
            </w:pPr>
          </w:p>
        </w:tc>
        <w:tc>
          <w:tcPr>
            <w:tcW w:w="512" w:type="pct"/>
            <w:hideMark/>
          </w:tcPr>
          <w:p w:rsidR="00401BFF" w:rsidRPr="00D600CE" w:rsidRDefault="007414F3" w:rsidP="007414F3">
            <w:pPr>
              <w:keepNext/>
              <w:shd w:val="clear" w:color="auto" w:fill="FFFFFF"/>
              <w:suppressAutoHyphens/>
              <w:spacing w:before="40" w:after="40"/>
              <w:jc w:val="center"/>
              <w:rPr>
                <w:rFonts w:eastAsia="Times New Roman"/>
              </w:rPr>
            </w:pPr>
            <w:r w:rsidRPr="00D600CE">
              <w:rPr>
                <w:rFonts w:eastAsia="Times New Roman"/>
              </w:rPr>
              <w:t>2020</w:t>
            </w:r>
            <w:r w:rsidRPr="00D600CE">
              <w:rPr>
                <w:rFonts w:eastAsia="Times New Roman"/>
              </w:rPr>
              <w:br/>
              <w:t>год</w:t>
            </w:r>
          </w:p>
        </w:tc>
        <w:tc>
          <w:tcPr>
            <w:tcW w:w="512" w:type="pct"/>
          </w:tcPr>
          <w:p w:rsidR="00401BFF" w:rsidRPr="00D600CE" w:rsidRDefault="00401BFF" w:rsidP="007414F3">
            <w:pPr>
              <w:keepNext/>
              <w:shd w:val="clear" w:color="auto" w:fill="FFFFFF"/>
              <w:suppressAutoHyphens/>
              <w:spacing w:before="40" w:after="40"/>
              <w:jc w:val="center"/>
              <w:rPr>
                <w:rFonts w:eastAsia="Times New Roman"/>
              </w:rPr>
            </w:pPr>
            <w:r w:rsidRPr="00D600CE">
              <w:rPr>
                <w:rFonts w:eastAsia="Times New Roman"/>
              </w:rPr>
              <w:t>2021</w:t>
            </w:r>
            <w:r w:rsidR="007414F3" w:rsidRPr="00D600CE">
              <w:rPr>
                <w:rFonts w:eastAsia="Times New Roman"/>
              </w:rPr>
              <w:br/>
            </w:r>
            <w:r w:rsidRPr="00D600CE">
              <w:rPr>
                <w:rFonts w:eastAsia="Times New Roman"/>
              </w:rPr>
              <w:t>год</w:t>
            </w:r>
          </w:p>
        </w:tc>
        <w:tc>
          <w:tcPr>
            <w:tcW w:w="512" w:type="pct"/>
          </w:tcPr>
          <w:p w:rsidR="00401BFF" w:rsidRPr="00D600CE" w:rsidRDefault="00401BFF" w:rsidP="007414F3">
            <w:pPr>
              <w:keepNext/>
              <w:shd w:val="clear" w:color="auto" w:fill="FFFFFF"/>
              <w:suppressAutoHyphens/>
              <w:spacing w:before="40" w:after="40"/>
              <w:jc w:val="center"/>
              <w:rPr>
                <w:rFonts w:eastAsia="Times New Roman"/>
              </w:rPr>
            </w:pPr>
            <w:r w:rsidRPr="00D600CE">
              <w:rPr>
                <w:rFonts w:eastAsia="Times New Roman"/>
              </w:rPr>
              <w:t>2022</w:t>
            </w:r>
            <w:r w:rsidR="007414F3" w:rsidRPr="00D600CE">
              <w:rPr>
                <w:rFonts w:eastAsia="Times New Roman"/>
              </w:rPr>
              <w:br/>
            </w:r>
            <w:r w:rsidRPr="00D600CE">
              <w:rPr>
                <w:rFonts w:eastAsia="Times New Roman"/>
              </w:rPr>
              <w:t>год</w:t>
            </w:r>
          </w:p>
        </w:tc>
        <w:tc>
          <w:tcPr>
            <w:tcW w:w="512" w:type="pct"/>
          </w:tcPr>
          <w:p w:rsidR="00401BFF" w:rsidRPr="00D600CE" w:rsidRDefault="00401BFF" w:rsidP="007414F3">
            <w:pPr>
              <w:keepNext/>
              <w:shd w:val="clear" w:color="auto" w:fill="FFFFFF"/>
              <w:suppressAutoHyphens/>
              <w:spacing w:before="40" w:after="40"/>
              <w:jc w:val="center"/>
              <w:rPr>
                <w:rFonts w:eastAsia="Times New Roman"/>
              </w:rPr>
            </w:pPr>
            <w:r w:rsidRPr="00D600CE">
              <w:rPr>
                <w:rFonts w:eastAsia="Times New Roman"/>
              </w:rPr>
              <w:t>2023</w:t>
            </w:r>
            <w:r w:rsidR="007414F3" w:rsidRPr="00D600CE">
              <w:rPr>
                <w:rFonts w:eastAsia="Times New Roman"/>
              </w:rPr>
              <w:br/>
            </w:r>
            <w:r w:rsidRPr="00D600CE">
              <w:rPr>
                <w:rFonts w:eastAsia="Times New Roman"/>
              </w:rPr>
              <w:t>год</w:t>
            </w:r>
          </w:p>
        </w:tc>
        <w:tc>
          <w:tcPr>
            <w:tcW w:w="512" w:type="pct"/>
          </w:tcPr>
          <w:p w:rsidR="00401BFF" w:rsidRPr="00D600CE" w:rsidRDefault="00401BFF" w:rsidP="007414F3">
            <w:pPr>
              <w:keepNext/>
              <w:shd w:val="clear" w:color="auto" w:fill="FFFFFF"/>
              <w:suppressAutoHyphens/>
              <w:spacing w:before="40" w:after="40"/>
              <w:jc w:val="center"/>
              <w:rPr>
                <w:rFonts w:eastAsia="Times New Roman"/>
              </w:rPr>
            </w:pPr>
            <w:r w:rsidRPr="00D600CE">
              <w:rPr>
                <w:rFonts w:eastAsia="Times New Roman"/>
              </w:rPr>
              <w:t>2024</w:t>
            </w:r>
            <w:r w:rsidR="007414F3" w:rsidRPr="00D600CE">
              <w:rPr>
                <w:rFonts w:eastAsia="Times New Roman"/>
              </w:rPr>
              <w:br/>
            </w:r>
            <w:r w:rsidRPr="00D600CE">
              <w:rPr>
                <w:rFonts w:eastAsia="Times New Roman"/>
              </w:rPr>
              <w:t>год</w:t>
            </w:r>
          </w:p>
        </w:tc>
        <w:tc>
          <w:tcPr>
            <w:tcW w:w="512" w:type="pct"/>
          </w:tcPr>
          <w:p w:rsidR="00401BFF" w:rsidRPr="00D600CE" w:rsidRDefault="00401BFF" w:rsidP="007414F3">
            <w:pPr>
              <w:keepNext/>
              <w:shd w:val="clear" w:color="auto" w:fill="FFFFFF"/>
              <w:suppressAutoHyphens/>
              <w:spacing w:before="40" w:after="40"/>
              <w:jc w:val="center"/>
              <w:rPr>
                <w:rFonts w:eastAsia="Times New Roman"/>
              </w:rPr>
            </w:pPr>
            <w:r w:rsidRPr="00D600CE">
              <w:rPr>
                <w:rFonts w:eastAsia="Times New Roman"/>
              </w:rPr>
              <w:t>2025</w:t>
            </w:r>
            <w:r w:rsidR="007414F3" w:rsidRPr="00D600CE">
              <w:rPr>
                <w:rFonts w:eastAsia="Times New Roman"/>
              </w:rPr>
              <w:br/>
            </w:r>
            <w:r w:rsidRPr="00D600CE">
              <w:rPr>
                <w:rFonts w:eastAsia="Times New Roman"/>
              </w:rPr>
              <w:t>год</w:t>
            </w:r>
          </w:p>
        </w:tc>
      </w:tr>
      <w:tr w:rsidR="00401BFF" w:rsidRPr="00D600CE" w:rsidTr="00340F7D">
        <w:trPr>
          <w:trHeight w:val="330"/>
        </w:trPr>
        <w:tc>
          <w:tcPr>
            <w:tcW w:w="285" w:type="pct"/>
          </w:tcPr>
          <w:p w:rsidR="00401BFF" w:rsidRPr="00D600CE" w:rsidRDefault="00401BFF" w:rsidP="007B057F">
            <w:pPr>
              <w:shd w:val="clear" w:color="auto" w:fill="FFFFFF"/>
              <w:suppressAutoHyphens/>
              <w:spacing w:before="40" w:after="40"/>
              <w:jc w:val="center"/>
              <w:rPr>
                <w:rFonts w:eastAsia="Times New Roman"/>
              </w:rPr>
            </w:pPr>
            <w:r w:rsidRPr="00D600CE">
              <w:rPr>
                <w:rFonts w:eastAsia="Times New Roman"/>
              </w:rPr>
              <w:t>1</w:t>
            </w:r>
          </w:p>
        </w:tc>
        <w:tc>
          <w:tcPr>
            <w:tcW w:w="1642" w:type="pct"/>
            <w:noWrap/>
            <w:hideMark/>
          </w:tcPr>
          <w:p w:rsidR="00401BFF" w:rsidRPr="00D600CE" w:rsidRDefault="00401BFF" w:rsidP="007B057F">
            <w:pPr>
              <w:shd w:val="clear" w:color="auto" w:fill="FFFFFF"/>
              <w:suppressAutoHyphens/>
              <w:spacing w:before="40" w:after="40"/>
              <w:rPr>
                <w:rFonts w:eastAsia="Times New Roman"/>
              </w:rPr>
            </w:pPr>
            <w:r w:rsidRPr="00D600CE">
              <w:rPr>
                <w:rFonts w:eastAsia="Times New Roman"/>
              </w:rPr>
              <w:t>Потреблен</w:t>
            </w:r>
            <w:r w:rsidR="00CE3A65">
              <w:rPr>
                <w:rFonts w:eastAsia="Times New Roman"/>
              </w:rPr>
              <w:t>ие (спрос) электроэнергии, млн. </w:t>
            </w:r>
            <w:r w:rsidRPr="00D600CE">
              <w:rPr>
                <w:rFonts w:eastAsia="Times New Roman"/>
              </w:rPr>
              <w:t>кВт</w:t>
            </w:r>
            <w:r w:rsidRPr="00D600CE">
              <w:rPr>
                <w:rFonts w:ascii="Symbol" w:hAnsi="Symbol"/>
              </w:rPr>
              <w:t></w:t>
            </w:r>
            <w:r w:rsidRPr="00D600CE">
              <w:rPr>
                <w:rFonts w:eastAsia="Times New Roman"/>
              </w:rPr>
              <w:t>ч</w:t>
            </w:r>
          </w:p>
        </w:tc>
        <w:tc>
          <w:tcPr>
            <w:tcW w:w="512" w:type="pct"/>
            <w:tcBorders>
              <w:top w:val="nil"/>
              <w:left w:val="nil"/>
            </w:tcBorders>
            <w:noWrap/>
            <w:hideMark/>
          </w:tcPr>
          <w:p w:rsidR="00401BFF" w:rsidRPr="00D600CE" w:rsidRDefault="00401BFF" w:rsidP="005F2147">
            <w:pPr>
              <w:suppressAutoHyphens/>
              <w:spacing w:before="40" w:after="40"/>
              <w:jc w:val="center"/>
              <w:rPr>
                <w:rFonts w:eastAsia="Times New Roman"/>
              </w:rPr>
            </w:pPr>
            <w:r w:rsidRPr="00D600CE">
              <w:rPr>
                <w:rFonts w:eastAsia="Times New Roman"/>
              </w:rPr>
              <w:t>7</w:t>
            </w:r>
            <w:r w:rsidR="005F2147" w:rsidRPr="00D600CE">
              <w:rPr>
                <w:rFonts w:eastAsia="Times New Roman"/>
              </w:rPr>
              <w:t>240</w:t>
            </w:r>
          </w:p>
        </w:tc>
        <w:tc>
          <w:tcPr>
            <w:tcW w:w="512" w:type="pct"/>
            <w:tcBorders>
              <w:top w:val="nil"/>
              <w:left w:val="nil"/>
            </w:tcBorders>
            <w:noWrap/>
          </w:tcPr>
          <w:p w:rsidR="00401BFF" w:rsidRPr="00D600CE" w:rsidRDefault="007414F3" w:rsidP="005F2147">
            <w:pPr>
              <w:suppressAutoHyphens/>
              <w:spacing w:before="40" w:after="40"/>
              <w:jc w:val="center"/>
              <w:rPr>
                <w:rFonts w:eastAsia="Times New Roman"/>
              </w:rPr>
            </w:pPr>
            <w:r w:rsidRPr="00D600CE">
              <w:rPr>
                <w:rFonts w:eastAsia="Times New Roman"/>
              </w:rPr>
              <w:t>7</w:t>
            </w:r>
            <w:r w:rsidR="005F2147" w:rsidRPr="00D600CE">
              <w:rPr>
                <w:rFonts w:eastAsia="Times New Roman"/>
              </w:rPr>
              <w:t>241</w:t>
            </w:r>
          </w:p>
        </w:tc>
        <w:tc>
          <w:tcPr>
            <w:tcW w:w="512" w:type="pct"/>
            <w:tcBorders>
              <w:top w:val="nil"/>
              <w:left w:val="nil"/>
            </w:tcBorders>
            <w:noWrap/>
          </w:tcPr>
          <w:p w:rsidR="00401BFF" w:rsidRPr="00D600CE" w:rsidRDefault="00401BFF" w:rsidP="005F2147">
            <w:pPr>
              <w:suppressAutoHyphens/>
              <w:spacing w:before="40" w:after="40"/>
              <w:jc w:val="center"/>
              <w:rPr>
                <w:rFonts w:eastAsia="Times New Roman"/>
              </w:rPr>
            </w:pPr>
            <w:r w:rsidRPr="00D600CE">
              <w:rPr>
                <w:rFonts w:eastAsia="Times New Roman"/>
              </w:rPr>
              <w:t>7</w:t>
            </w:r>
            <w:r w:rsidR="005F2147" w:rsidRPr="00D600CE">
              <w:rPr>
                <w:rFonts w:eastAsia="Times New Roman"/>
              </w:rPr>
              <w:t>254</w:t>
            </w:r>
          </w:p>
        </w:tc>
        <w:tc>
          <w:tcPr>
            <w:tcW w:w="512" w:type="pct"/>
            <w:tcBorders>
              <w:top w:val="nil"/>
              <w:left w:val="nil"/>
            </w:tcBorders>
            <w:noWrap/>
          </w:tcPr>
          <w:p w:rsidR="00401BFF" w:rsidRPr="00D600CE" w:rsidRDefault="00401BFF" w:rsidP="005F2147">
            <w:pPr>
              <w:suppressAutoHyphens/>
              <w:spacing w:before="40" w:after="40"/>
              <w:jc w:val="center"/>
              <w:rPr>
                <w:rFonts w:eastAsia="Times New Roman"/>
              </w:rPr>
            </w:pPr>
            <w:r w:rsidRPr="00D600CE">
              <w:rPr>
                <w:rFonts w:eastAsia="Times New Roman"/>
              </w:rPr>
              <w:t>7</w:t>
            </w:r>
            <w:r w:rsidR="005F2147" w:rsidRPr="00D600CE">
              <w:rPr>
                <w:rFonts w:eastAsia="Times New Roman"/>
              </w:rPr>
              <w:t>284</w:t>
            </w:r>
          </w:p>
        </w:tc>
        <w:tc>
          <w:tcPr>
            <w:tcW w:w="512" w:type="pct"/>
            <w:tcBorders>
              <w:top w:val="nil"/>
              <w:left w:val="nil"/>
            </w:tcBorders>
            <w:noWrap/>
          </w:tcPr>
          <w:p w:rsidR="00401BFF" w:rsidRPr="00D600CE" w:rsidRDefault="00401BFF" w:rsidP="005F2147">
            <w:pPr>
              <w:suppressAutoHyphens/>
              <w:spacing w:before="40" w:after="40"/>
              <w:jc w:val="center"/>
              <w:rPr>
                <w:rFonts w:eastAsia="Times New Roman"/>
              </w:rPr>
            </w:pPr>
            <w:r w:rsidRPr="00D600CE">
              <w:rPr>
                <w:rFonts w:eastAsia="Times New Roman"/>
              </w:rPr>
              <w:t>7</w:t>
            </w:r>
            <w:r w:rsidR="005F2147" w:rsidRPr="00D600CE">
              <w:rPr>
                <w:rFonts w:eastAsia="Times New Roman"/>
              </w:rPr>
              <w:t>346</w:t>
            </w:r>
          </w:p>
        </w:tc>
        <w:tc>
          <w:tcPr>
            <w:tcW w:w="512" w:type="pct"/>
            <w:tcBorders>
              <w:top w:val="nil"/>
              <w:left w:val="nil"/>
            </w:tcBorders>
            <w:noWrap/>
          </w:tcPr>
          <w:p w:rsidR="00401BFF" w:rsidRPr="00D600CE" w:rsidRDefault="007414F3" w:rsidP="005F2147">
            <w:pPr>
              <w:suppressAutoHyphens/>
              <w:spacing w:before="40" w:after="40"/>
              <w:jc w:val="center"/>
              <w:rPr>
                <w:rFonts w:eastAsia="Times New Roman"/>
              </w:rPr>
            </w:pPr>
            <w:r w:rsidRPr="00D600CE">
              <w:rPr>
                <w:rFonts w:eastAsia="Times New Roman"/>
              </w:rPr>
              <w:t>7</w:t>
            </w:r>
            <w:r w:rsidR="005F2147" w:rsidRPr="00D600CE">
              <w:rPr>
                <w:rFonts w:eastAsia="Times New Roman"/>
              </w:rPr>
              <w:t>364</w:t>
            </w:r>
          </w:p>
        </w:tc>
      </w:tr>
      <w:tr w:rsidR="00401BFF" w:rsidRPr="00D600CE" w:rsidTr="00340F7D">
        <w:trPr>
          <w:trHeight w:val="315"/>
        </w:trPr>
        <w:tc>
          <w:tcPr>
            <w:tcW w:w="285" w:type="pct"/>
          </w:tcPr>
          <w:p w:rsidR="00401BFF" w:rsidRPr="00D600CE" w:rsidRDefault="00401BFF" w:rsidP="007B057F">
            <w:pPr>
              <w:shd w:val="clear" w:color="auto" w:fill="FFFFFF"/>
              <w:suppressAutoHyphens/>
              <w:spacing w:before="40" w:after="40"/>
              <w:jc w:val="center"/>
              <w:rPr>
                <w:rFonts w:eastAsia="Times New Roman"/>
              </w:rPr>
            </w:pPr>
          </w:p>
        </w:tc>
        <w:tc>
          <w:tcPr>
            <w:tcW w:w="1642" w:type="pct"/>
            <w:noWrap/>
            <w:hideMark/>
          </w:tcPr>
          <w:p w:rsidR="00401BFF" w:rsidRPr="00D600CE" w:rsidRDefault="00401BFF" w:rsidP="007B057F">
            <w:pPr>
              <w:shd w:val="clear" w:color="auto" w:fill="FFFFFF"/>
              <w:suppressAutoHyphens/>
              <w:spacing w:before="40" w:after="40"/>
              <w:rPr>
                <w:rFonts w:eastAsia="Times New Roman"/>
              </w:rPr>
            </w:pPr>
            <w:r w:rsidRPr="00D600CE">
              <w:rPr>
                <w:rFonts w:eastAsia="Times New Roman"/>
              </w:rPr>
              <w:t>% к предыдущему году</w:t>
            </w:r>
          </w:p>
        </w:tc>
        <w:tc>
          <w:tcPr>
            <w:tcW w:w="512" w:type="pct"/>
            <w:tcBorders>
              <w:top w:val="nil"/>
              <w:left w:val="nil"/>
            </w:tcBorders>
            <w:noWrap/>
            <w:hideMark/>
          </w:tcPr>
          <w:p w:rsidR="00401BFF" w:rsidRPr="00D600CE" w:rsidRDefault="005F2147" w:rsidP="007414F3">
            <w:pPr>
              <w:suppressAutoHyphens/>
              <w:spacing w:before="40" w:after="40"/>
              <w:jc w:val="center"/>
              <w:rPr>
                <w:rFonts w:eastAsia="Times New Roman"/>
              </w:rPr>
            </w:pPr>
            <w:r w:rsidRPr="00D600CE">
              <w:rPr>
                <w:rFonts w:eastAsia="Times New Roman"/>
              </w:rPr>
              <w:t>–</w:t>
            </w:r>
          </w:p>
        </w:tc>
        <w:tc>
          <w:tcPr>
            <w:tcW w:w="512" w:type="pct"/>
            <w:noWrap/>
          </w:tcPr>
          <w:p w:rsidR="00401BFF" w:rsidRPr="00D600CE" w:rsidRDefault="00401BFF" w:rsidP="00241D73">
            <w:pPr>
              <w:suppressAutoHyphens/>
              <w:spacing w:before="40" w:after="40"/>
              <w:jc w:val="center"/>
              <w:rPr>
                <w:rFonts w:eastAsia="Times New Roman"/>
              </w:rPr>
            </w:pPr>
            <w:r w:rsidRPr="00D600CE">
              <w:rPr>
                <w:rFonts w:eastAsia="Times New Roman"/>
              </w:rPr>
              <w:t>0,0</w:t>
            </w:r>
            <w:r w:rsidR="007414F3" w:rsidRPr="00D600CE">
              <w:rPr>
                <w:rFonts w:eastAsia="Times New Roman"/>
              </w:rPr>
              <w:t>1</w:t>
            </w:r>
          </w:p>
        </w:tc>
        <w:tc>
          <w:tcPr>
            <w:tcW w:w="512" w:type="pct"/>
            <w:noWrap/>
          </w:tcPr>
          <w:p w:rsidR="00401BFF" w:rsidRPr="00D600CE" w:rsidRDefault="005F2147" w:rsidP="005F2147">
            <w:pPr>
              <w:suppressAutoHyphens/>
              <w:spacing w:before="40" w:after="40"/>
              <w:jc w:val="center"/>
              <w:rPr>
                <w:rFonts w:eastAsia="Times New Roman"/>
              </w:rPr>
            </w:pPr>
            <w:r w:rsidRPr="00D600CE">
              <w:rPr>
                <w:rFonts w:eastAsia="Times New Roman"/>
              </w:rPr>
              <w:t>0</w:t>
            </w:r>
            <w:r w:rsidR="00401BFF" w:rsidRPr="00D600CE">
              <w:rPr>
                <w:rFonts w:eastAsia="Times New Roman"/>
              </w:rPr>
              <w:t>,</w:t>
            </w:r>
            <w:r w:rsidRPr="00D600CE">
              <w:rPr>
                <w:rFonts w:eastAsia="Times New Roman"/>
              </w:rPr>
              <w:t>18</w:t>
            </w:r>
          </w:p>
        </w:tc>
        <w:tc>
          <w:tcPr>
            <w:tcW w:w="512" w:type="pct"/>
            <w:noWrap/>
          </w:tcPr>
          <w:p w:rsidR="00401BFF" w:rsidRPr="00D600CE" w:rsidRDefault="00401BFF" w:rsidP="005F2147">
            <w:pPr>
              <w:suppressAutoHyphens/>
              <w:spacing w:before="40" w:after="40"/>
              <w:jc w:val="center"/>
              <w:rPr>
                <w:rFonts w:eastAsia="Times New Roman"/>
              </w:rPr>
            </w:pPr>
            <w:r w:rsidRPr="00D600CE">
              <w:rPr>
                <w:rFonts w:eastAsia="Times New Roman"/>
              </w:rPr>
              <w:t>0,</w:t>
            </w:r>
            <w:r w:rsidR="005F2147" w:rsidRPr="00D600CE">
              <w:rPr>
                <w:rFonts w:eastAsia="Times New Roman"/>
              </w:rPr>
              <w:t>41</w:t>
            </w:r>
          </w:p>
        </w:tc>
        <w:tc>
          <w:tcPr>
            <w:tcW w:w="512" w:type="pct"/>
            <w:noWrap/>
          </w:tcPr>
          <w:p w:rsidR="00401BFF" w:rsidRPr="00D600CE" w:rsidRDefault="00401BFF" w:rsidP="005F2147">
            <w:pPr>
              <w:suppressAutoHyphens/>
              <w:spacing w:before="40" w:after="40"/>
              <w:jc w:val="center"/>
              <w:rPr>
                <w:rFonts w:eastAsia="Times New Roman"/>
              </w:rPr>
            </w:pPr>
            <w:r w:rsidRPr="00D600CE">
              <w:rPr>
                <w:rFonts w:eastAsia="Times New Roman"/>
              </w:rPr>
              <w:t>0,</w:t>
            </w:r>
            <w:r w:rsidR="005F2147" w:rsidRPr="00D600CE">
              <w:rPr>
                <w:rFonts w:eastAsia="Times New Roman"/>
              </w:rPr>
              <w:t>85</w:t>
            </w:r>
          </w:p>
        </w:tc>
        <w:tc>
          <w:tcPr>
            <w:tcW w:w="512" w:type="pct"/>
            <w:noWrap/>
          </w:tcPr>
          <w:p w:rsidR="00401BFF" w:rsidRPr="00D600CE" w:rsidRDefault="007414F3" w:rsidP="005F2147">
            <w:pPr>
              <w:suppressAutoHyphens/>
              <w:spacing w:before="40" w:after="40"/>
              <w:jc w:val="center"/>
              <w:rPr>
                <w:rFonts w:eastAsia="Times New Roman"/>
              </w:rPr>
            </w:pPr>
            <w:r w:rsidRPr="00D600CE">
              <w:rPr>
                <w:rFonts w:eastAsia="Times New Roman"/>
              </w:rPr>
              <w:t>0,</w:t>
            </w:r>
            <w:r w:rsidR="005F2147" w:rsidRPr="00D600CE">
              <w:rPr>
                <w:rFonts w:eastAsia="Times New Roman"/>
              </w:rPr>
              <w:t>25</w:t>
            </w:r>
          </w:p>
        </w:tc>
      </w:tr>
      <w:tr w:rsidR="00401BFF" w:rsidRPr="00D600CE" w:rsidTr="00340F7D">
        <w:trPr>
          <w:trHeight w:val="315"/>
        </w:trPr>
        <w:tc>
          <w:tcPr>
            <w:tcW w:w="285" w:type="pct"/>
          </w:tcPr>
          <w:p w:rsidR="00401BFF" w:rsidRPr="00D600CE" w:rsidRDefault="00401BFF" w:rsidP="007B057F">
            <w:pPr>
              <w:shd w:val="clear" w:color="auto" w:fill="FFFFFF"/>
              <w:suppressAutoHyphens/>
              <w:spacing w:before="40" w:after="40"/>
              <w:jc w:val="center"/>
              <w:rPr>
                <w:rFonts w:eastAsia="Times New Roman"/>
              </w:rPr>
            </w:pPr>
            <w:r w:rsidRPr="00D600CE">
              <w:rPr>
                <w:rFonts w:eastAsia="Times New Roman"/>
              </w:rPr>
              <w:t>2</w:t>
            </w:r>
          </w:p>
        </w:tc>
        <w:tc>
          <w:tcPr>
            <w:tcW w:w="1642" w:type="pct"/>
            <w:noWrap/>
            <w:hideMark/>
          </w:tcPr>
          <w:p w:rsidR="00401BFF" w:rsidRPr="00D600CE" w:rsidRDefault="00401BFF" w:rsidP="007B057F">
            <w:pPr>
              <w:shd w:val="clear" w:color="auto" w:fill="FFFFFF"/>
              <w:suppressAutoHyphens/>
              <w:spacing w:before="40" w:after="40"/>
              <w:rPr>
                <w:rFonts w:eastAsia="Times New Roman"/>
              </w:rPr>
            </w:pPr>
            <w:r w:rsidRPr="00D600CE">
              <w:rPr>
                <w:rFonts w:eastAsia="Times New Roman"/>
              </w:rPr>
              <w:t>Потребление мощности (спрос), МВт</w:t>
            </w:r>
          </w:p>
        </w:tc>
        <w:tc>
          <w:tcPr>
            <w:tcW w:w="512" w:type="pct"/>
            <w:noWrap/>
            <w:hideMark/>
          </w:tcPr>
          <w:p w:rsidR="00401BFF" w:rsidRPr="00D600CE" w:rsidRDefault="00401BFF" w:rsidP="005F2147">
            <w:pPr>
              <w:suppressAutoHyphens/>
              <w:spacing w:before="40" w:after="40"/>
              <w:jc w:val="center"/>
              <w:rPr>
                <w:rFonts w:eastAsia="Times New Roman"/>
              </w:rPr>
            </w:pPr>
            <w:r w:rsidRPr="00D600CE">
              <w:rPr>
                <w:rFonts w:eastAsia="Times New Roman"/>
              </w:rPr>
              <w:t>1</w:t>
            </w:r>
            <w:r w:rsidR="005F2147" w:rsidRPr="00D600CE">
              <w:rPr>
                <w:rFonts w:eastAsia="Times New Roman"/>
              </w:rPr>
              <w:t>193</w:t>
            </w:r>
          </w:p>
        </w:tc>
        <w:tc>
          <w:tcPr>
            <w:tcW w:w="512" w:type="pct"/>
            <w:noWrap/>
          </w:tcPr>
          <w:p w:rsidR="00401BFF" w:rsidRPr="00D600CE" w:rsidRDefault="00401BFF" w:rsidP="005F2147">
            <w:pPr>
              <w:suppressAutoHyphens/>
              <w:spacing w:before="40" w:after="40"/>
              <w:jc w:val="center"/>
              <w:rPr>
                <w:rFonts w:eastAsia="Times New Roman"/>
              </w:rPr>
            </w:pPr>
            <w:r w:rsidRPr="00D600CE">
              <w:rPr>
                <w:rFonts w:eastAsia="Times New Roman"/>
              </w:rPr>
              <w:t>1</w:t>
            </w:r>
            <w:r w:rsidR="005F2147" w:rsidRPr="00D600CE">
              <w:rPr>
                <w:rFonts w:eastAsia="Times New Roman"/>
              </w:rPr>
              <w:t>196</w:t>
            </w:r>
          </w:p>
        </w:tc>
        <w:tc>
          <w:tcPr>
            <w:tcW w:w="512" w:type="pct"/>
            <w:noWrap/>
          </w:tcPr>
          <w:p w:rsidR="00401BFF" w:rsidRPr="00D600CE" w:rsidRDefault="00401BFF" w:rsidP="005F2147">
            <w:pPr>
              <w:suppressAutoHyphens/>
              <w:spacing w:before="40" w:after="40"/>
              <w:jc w:val="center"/>
              <w:rPr>
                <w:rFonts w:eastAsia="Times New Roman"/>
              </w:rPr>
            </w:pPr>
            <w:r w:rsidRPr="00D600CE">
              <w:rPr>
                <w:rFonts w:eastAsia="Times New Roman"/>
              </w:rPr>
              <w:t>1</w:t>
            </w:r>
            <w:r w:rsidR="005F2147" w:rsidRPr="00D600CE">
              <w:rPr>
                <w:rFonts w:eastAsia="Times New Roman"/>
              </w:rPr>
              <w:t>198</w:t>
            </w:r>
          </w:p>
        </w:tc>
        <w:tc>
          <w:tcPr>
            <w:tcW w:w="512" w:type="pct"/>
            <w:noWrap/>
          </w:tcPr>
          <w:p w:rsidR="00401BFF" w:rsidRPr="00D600CE" w:rsidRDefault="00401BFF" w:rsidP="005F2147">
            <w:pPr>
              <w:suppressAutoHyphens/>
              <w:spacing w:before="40" w:after="40"/>
              <w:jc w:val="center"/>
              <w:rPr>
                <w:rFonts w:eastAsia="Times New Roman"/>
              </w:rPr>
            </w:pPr>
            <w:r w:rsidRPr="00D600CE">
              <w:rPr>
                <w:rFonts w:eastAsia="Times New Roman"/>
              </w:rPr>
              <w:t>1</w:t>
            </w:r>
            <w:r w:rsidR="005F2147" w:rsidRPr="00D600CE">
              <w:rPr>
                <w:rFonts w:eastAsia="Times New Roman"/>
              </w:rPr>
              <w:t>203</w:t>
            </w:r>
          </w:p>
        </w:tc>
        <w:tc>
          <w:tcPr>
            <w:tcW w:w="512" w:type="pct"/>
            <w:noWrap/>
          </w:tcPr>
          <w:p w:rsidR="00401BFF" w:rsidRPr="00D600CE" w:rsidRDefault="00401BFF" w:rsidP="005F2147">
            <w:pPr>
              <w:suppressAutoHyphens/>
              <w:spacing w:before="40" w:after="40"/>
              <w:jc w:val="center"/>
              <w:rPr>
                <w:rFonts w:eastAsia="Times New Roman"/>
              </w:rPr>
            </w:pPr>
            <w:r w:rsidRPr="00D600CE">
              <w:rPr>
                <w:rFonts w:eastAsia="Times New Roman"/>
              </w:rPr>
              <w:t>12</w:t>
            </w:r>
            <w:r w:rsidR="005F2147" w:rsidRPr="00D600CE">
              <w:rPr>
                <w:rFonts w:eastAsia="Times New Roman"/>
              </w:rPr>
              <w:t>10</w:t>
            </w:r>
          </w:p>
        </w:tc>
        <w:tc>
          <w:tcPr>
            <w:tcW w:w="512" w:type="pct"/>
            <w:noWrap/>
          </w:tcPr>
          <w:p w:rsidR="00401BFF" w:rsidRPr="00D600CE" w:rsidRDefault="007414F3" w:rsidP="005F2147">
            <w:pPr>
              <w:suppressAutoHyphens/>
              <w:spacing w:before="40" w:after="40"/>
              <w:jc w:val="center"/>
              <w:rPr>
                <w:rFonts w:eastAsia="Times New Roman"/>
              </w:rPr>
            </w:pPr>
            <w:r w:rsidRPr="00D600CE">
              <w:rPr>
                <w:rFonts w:eastAsia="Times New Roman"/>
              </w:rPr>
              <w:t>12</w:t>
            </w:r>
            <w:r w:rsidR="005F2147" w:rsidRPr="00D600CE">
              <w:rPr>
                <w:rFonts w:eastAsia="Times New Roman"/>
              </w:rPr>
              <w:t>17</w:t>
            </w:r>
          </w:p>
        </w:tc>
      </w:tr>
      <w:tr w:rsidR="00401BFF" w:rsidRPr="00D600CE" w:rsidTr="00340F7D">
        <w:trPr>
          <w:trHeight w:val="215"/>
        </w:trPr>
        <w:tc>
          <w:tcPr>
            <w:tcW w:w="285" w:type="pct"/>
          </w:tcPr>
          <w:p w:rsidR="00401BFF" w:rsidRPr="00D600CE" w:rsidRDefault="00401BFF" w:rsidP="007B057F">
            <w:pPr>
              <w:shd w:val="clear" w:color="auto" w:fill="FFFFFF"/>
              <w:suppressAutoHyphens/>
              <w:spacing w:before="40" w:after="40"/>
              <w:rPr>
                <w:rFonts w:eastAsia="Times New Roman"/>
              </w:rPr>
            </w:pPr>
          </w:p>
        </w:tc>
        <w:tc>
          <w:tcPr>
            <w:tcW w:w="1642" w:type="pct"/>
            <w:noWrap/>
            <w:hideMark/>
          </w:tcPr>
          <w:p w:rsidR="00401BFF" w:rsidRPr="00D600CE" w:rsidRDefault="00401BFF" w:rsidP="007B057F">
            <w:pPr>
              <w:shd w:val="clear" w:color="auto" w:fill="FFFFFF"/>
              <w:suppressAutoHyphens/>
              <w:spacing w:before="40" w:after="40"/>
              <w:rPr>
                <w:rFonts w:eastAsia="Times New Roman"/>
              </w:rPr>
            </w:pPr>
            <w:r w:rsidRPr="00D600CE">
              <w:rPr>
                <w:rFonts w:eastAsia="Times New Roman"/>
              </w:rPr>
              <w:t>% к предыдущему году</w:t>
            </w:r>
          </w:p>
        </w:tc>
        <w:tc>
          <w:tcPr>
            <w:tcW w:w="512" w:type="pct"/>
            <w:tcBorders>
              <w:left w:val="nil"/>
            </w:tcBorders>
            <w:noWrap/>
            <w:hideMark/>
          </w:tcPr>
          <w:p w:rsidR="00401BFF" w:rsidRPr="00D600CE" w:rsidRDefault="005F2147" w:rsidP="007414F3">
            <w:pPr>
              <w:suppressAutoHyphens/>
              <w:spacing w:before="40" w:after="40"/>
              <w:jc w:val="center"/>
              <w:rPr>
                <w:rFonts w:eastAsia="Times New Roman"/>
              </w:rPr>
            </w:pPr>
            <w:r w:rsidRPr="00D600CE">
              <w:rPr>
                <w:rFonts w:eastAsia="Times New Roman"/>
              </w:rPr>
              <w:t>–</w:t>
            </w:r>
          </w:p>
        </w:tc>
        <w:tc>
          <w:tcPr>
            <w:tcW w:w="512" w:type="pct"/>
            <w:tcBorders>
              <w:left w:val="nil"/>
            </w:tcBorders>
            <w:noWrap/>
          </w:tcPr>
          <w:p w:rsidR="00401BFF" w:rsidRPr="00D600CE" w:rsidRDefault="00401BFF" w:rsidP="005F2147">
            <w:pPr>
              <w:suppressAutoHyphens/>
              <w:spacing w:before="40" w:after="40"/>
              <w:jc w:val="center"/>
              <w:rPr>
                <w:rFonts w:eastAsia="Times New Roman"/>
              </w:rPr>
            </w:pPr>
            <w:r w:rsidRPr="00D600CE">
              <w:rPr>
                <w:rFonts w:eastAsia="Times New Roman"/>
              </w:rPr>
              <w:t>0,2</w:t>
            </w:r>
            <w:r w:rsidR="005F2147" w:rsidRPr="00D600CE">
              <w:rPr>
                <w:rFonts w:eastAsia="Times New Roman"/>
              </w:rPr>
              <w:t>5</w:t>
            </w:r>
          </w:p>
        </w:tc>
        <w:tc>
          <w:tcPr>
            <w:tcW w:w="512" w:type="pct"/>
            <w:tcBorders>
              <w:left w:val="nil"/>
            </w:tcBorders>
            <w:noWrap/>
          </w:tcPr>
          <w:p w:rsidR="00401BFF" w:rsidRPr="00D600CE" w:rsidRDefault="005F2147" w:rsidP="005F2147">
            <w:pPr>
              <w:suppressAutoHyphens/>
              <w:spacing w:before="40" w:after="40"/>
              <w:jc w:val="center"/>
              <w:rPr>
                <w:rFonts w:eastAsia="Times New Roman"/>
              </w:rPr>
            </w:pPr>
            <w:r w:rsidRPr="00D600CE">
              <w:rPr>
                <w:rFonts w:eastAsia="Times New Roman"/>
              </w:rPr>
              <w:t>0</w:t>
            </w:r>
            <w:r w:rsidR="00401BFF" w:rsidRPr="00D600CE">
              <w:rPr>
                <w:rFonts w:eastAsia="Times New Roman"/>
              </w:rPr>
              <w:t>,</w:t>
            </w:r>
            <w:r w:rsidRPr="00D600CE">
              <w:rPr>
                <w:rFonts w:eastAsia="Times New Roman"/>
              </w:rPr>
              <w:t>17</w:t>
            </w:r>
          </w:p>
        </w:tc>
        <w:tc>
          <w:tcPr>
            <w:tcW w:w="512" w:type="pct"/>
            <w:tcBorders>
              <w:left w:val="nil"/>
            </w:tcBorders>
            <w:noWrap/>
          </w:tcPr>
          <w:p w:rsidR="00401BFF" w:rsidRPr="00D600CE" w:rsidRDefault="00401BFF" w:rsidP="005F2147">
            <w:pPr>
              <w:suppressAutoHyphens/>
              <w:spacing w:before="40" w:after="40"/>
              <w:jc w:val="center"/>
              <w:rPr>
                <w:rFonts w:eastAsia="Times New Roman"/>
              </w:rPr>
            </w:pPr>
            <w:r w:rsidRPr="00D600CE">
              <w:rPr>
                <w:rFonts w:eastAsia="Times New Roman"/>
              </w:rPr>
              <w:t>0,</w:t>
            </w:r>
            <w:r w:rsidR="007414F3" w:rsidRPr="00D600CE">
              <w:rPr>
                <w:rFonts w:eastAsia="Times New Roman"/>
              </w:rPr>
              <w:t>4</w:t>
            </w:r>
            <w:r w:rsidR="005F2147" w:rsidRPr="00D600CE">
              <w:rPr>
                <w:rFonts w:eastAsia="Times New Roman"/>
              </w:rPr>
              <w:t>2</w:t>
            </w:r>
          </w:p>
        </w:tc>
        <w:tc>
          <w:tcPr>
            <w:tcW w:w="512" w:type="pct"/>
            <w:tcBorders>
              <w:left w:val="nil"/>
            </w:tcBorders>
            <w:noWrap/>
          </w:tcPr>
          <w:p w:rsidR="00401BFF" w:rsidRPr="00D600CE" w:rsidRDefault="00401BFF" w:rsidP="005F2147">
            <w:pPr>
              <w:suppressAutoHyphens/>
              <w:spacing w:before="40" w:after="40"/>
              <w:jc w:val="center"/>
              <w:rPr>
                <w:rFonts w:eastAsia="Times New Roman"/>
              </w:rPr>
            </w:pPr>
            <w:r w:rsidRPr="00D600CE">
              <w:rPr>
                <w:rFonts w:eastAsia="Times New Roman"/>
              </w:rPr>
              <w:t>0,</w:t>
            </w:r>
            <w:r w:rsidR="005F2147" w:rsidRPr="00D600CE">
              <w:rPr>
                <w:rFonts w:eastAsia="Times New Roman"/>
              </w:rPr>
              <w:t>58</w:t>
            </w:r>
          </w:p>
        </w:tc>
        <w:tc>
          <w:tcPr>
            <w:tcW w:w="512" w:type="pct"/>
            <w:tcBorders>
              <w:left w:val="nil"/>
            </w:tcBorders>
            <w:noWrap/>
          </w:tcPr>
          <w:p w:rsidR="00401BFF" w:rsidRPr="00D600CE" w:rsidRDefault="007414F3" w:rsidP="005F2147">
            <w:pPr>
              <w:suppressAutoHyphens/>
              <w:spacing w:before="40" w:after="40"/>
              <w:jc w:val="center"/>
              <w:rPr>
                <w:rFonts w:eastAsia="Times New Roman"/>
              </w:rPr>
            </w:pPr>
            <w:r w:rsidRPr="00D600CE">
              <w:rPr>
                <w:rFonts w:eastAsia="Times New Roman"/>
              </w:rPr>
              <w:t>0,</w:t>
            </w:r>
            <w:r w:rsidR="005F2147" w:rsidRPr="00D600CE">
              <w:rPr>
                <w:rFonts w:eastAsia="Times New Roman"/>
              </w:rPr>
              <w:t>58</w:t>
            </w:r>
          </w:p>
        </w:tc>
      </w:tr>
    </w:tbl>
    <w:p w:rsidR="00FC19C3" w:rsidRPr="00D600CE" w:rsidRDefault="00FC19C3" w:rsidP="00FC19C3">
      <w:bookmarkStart w:id="187" w:name="_Toc507501014"/>
      <w:bookmarkStart w:id="188" w:name="_Toc510767228"/>
      <w:bookmarkStart w:id="189" w:name="_Toc7443528"/>
    </w:p>
    <w:p w:rsidR="004441B1" w:rsidRPr="00D600CE" w:rsidRDefault="004441B1" w:rsidP="003D5DE1">
      <w:pPr>
        <w:pStyle w:val="2"/>
        <w:numPr>
          <w:ilvl w:val="1"/>
          <w:numId w:val="19"/>
        </w:numPr>
        <w:ind w:hanging="709"/>
      </w:pPr>
      <w:bookmarkStart w:id="190" w:name="_Toc34807667"/>
      <w:r w:rsidRPr="00D600CE">
        <w:t>Детализация максимума нагрузки по отдельным частям энергосистемы Кировской области</w:t>
      </w:r>
      <w:bookmarkEnd w:id="187"/>
      <w:bookmarkEnd w:id="188"/>
      <w:bookmarkEnd w:id="189"/>
      <w:bookmarkEnd w:id="190"/>
    </w:p>
    <w:p w:rsidR="004441B1" w:rsidRPr="00D600CE" w:rsidRDefault="004441B1" w:rsidP="00FC19C3">
      <w:pPr>
        <w:pStyle w:val="a7"/>
      </w:pPr>
      <w:r w:rsidRPr="00D600CE">
        <w:t xml:space="preserve">Детализация максимума нагрузки по отдельным частям энергосистемы Кировской области в зимний период представлена в таблице </w:t>
      </w:r>
      <w:r w:rsidR="0083712E" w:rsidRPr="00D600CE">
        <w:t>20</w:t>
      </w:r>
      <w:r w:rsidRPr="00D600CE">
        <w:t>.</w:t>
      </w:r>
    </w:p>
    <w:p w:rsidR="003044C4" w:rsidRDefault="003044C4" w:rsidP="00CE3A65">
      <w:pPr>
        <w:pStyle w:val="a0"/>
        <w:spacing w:after="0"/>
        <w:jc w:val="right"/>
      </w:pPr>
      <w:bookmarkStart w:id="191" w:name="_Ref26189048"/>
    </w:p>
    <w:p w:rsidR="004441B1" w:rsidRPr="00D600CE" w:rsidRDefault="004441B1" w:rsidP="00CE3A65">
      <w:pPr>
        <w:pStyle w:val="a0"/>
        <w:numPr>
          <w:ilvl w:val="0"/>
          <w:numId w:val="0"/>
        </w:numPr>
        <w:spacing w:after="0"/>
        <w:jc w:val="right"/>
      </w:pPr>
      <w:r w:rsidRPr="00D600CE">
        <w:t>(МВт)</w:t>
      </w:r>
      <w:bookmarkEnd w:id="191"/>
    </w:p>
    <w:tbl>
      <w:tblPr>
        <w:tblW w:w="5000" w:type="pct"/>
        <w:tblInd w:w="-34" w:type="dxa"/>
        <w:tblLayout w:type="fixed"/>
        <w:tblLook w:val="04A0" w:firstRow="1" w:lastRow="0" w:firstColumn="1" w:lastColumn="0" w:noHBand="0" w:noVBand="1"/>
      </w:tblPr>
      <w:tblGrid>
        <w:gridCol w:w="523"/>
        <w:gridCol w:w="3405"/>
        <w:gridCol w:w="916"/>
        <w:gridCol w:w="918"/>
        <w:gridCol w:w="916"/>
        <w:gridCol w:w="918"/>
        <w:gridCol w:w="916"/>
        <w:gridCol w:w="916"/>
      </w:tblGrid>
      <w:tr w:rsidR="00401BFF" w:rsidRPr="00D600CE" w:rsidTr="008A507B">
        <w:trPr>
          <w:cantSplit/>
          <w:trHeight w:val="315"/>
          <w:tblHeader/>
        </w:trPr>
        <w:tc>
          <w:tcPr>
            <w:tcW w:w="277" w:type="pct"/>
            <w:vMerge w:val="restart"/>
            <w:tcBorders>
              <w:top w:val="single" w:sz="4" w:space="0" w:color="auto"/>
              <w:left w:val="single" w:sz="4" w:space="0" w:color="auto"/>
              <w:right w:val="single" w:sz="4" w:space="0" w:color="auto"/>
            </w:tcBorders>
          </w:tcPr>
          <w:p w:rsidR="004441B1" w:rsidRPr="00D600CE" w:rsidRDefault="004441B1" w:rsidP="007414F3">
            <w:pPr>
              <w:keepNext/>
              <w:shd w:val="clear" w:color="auto" w:fill="FFFFFF"/>
              <w:suppressAutoHyphens/>
              <w:spacing w:before="40" w:after="40"/>
              <w:ind w:left="-108" w:right="-133"/>
              <w:jc w:val="center"/>
              <w:rPr>
                <w:rFonts w:eastAsia="Times New Roman"/>
              </w:rPr>
            </w:pPr>
            <w:r w:rsidRPr="00D600CE">
              <w:rPr>
                <w:rFonts w:eastAsia="Times New Roman"/>
              </w:rPr>
              <w:t>№ п/п</w:t>
            </w:r>
          </w:p>
        </w:tc>
        <w:tc>
          <w:tcPr>
            <w:tcW w:w="1805" w:type="pct"/>
            <w:vMerge w:val="restart"/>
            <w:tcBorders>
              <w:top w:val="single" w:sz="4" w:space="0" w:color="auto"/>
              <w:left w:val="single" w:sz="4" w:space="0" w:color="auto"/>
              <w:right w:val="single" w:sz="4" w:space="0" w:color="auto"/>
            </w:tcBorders>
            <w:noWrap/>
            <w:hideMark/>
          </w:tcPr>
          <w:p w:rsidR="004441B1" w:rsidRPr="00D600CE" w:rsidRDefault="004441B1" w:rsidP="007414F3">
            <w:pPr>
              <w:keepNext/>
              <w:shd w:val="clear" w:color="auto" w:fill="FFFFFF"/>
              <w:suppressAutoHyphens/>
              <w:spacing w:before="40" w:after="40"/>
              <w:jc w:val="center"/>
              <w:rPr>
                <w:rFonts w:eastAsia="Times New Roman"/>
              </w:rPr>
            </w:pPr>
            <w:r w:rsidRPr="00D600CE">
              <w:rPr>
                <w:rFonts w:eastAsia="Times New Roman"/>
              </w:rPr>
              <w:t>Наименование энергорайона</w:t>
            </w:r>
          </w:p>
        </w:tc>
        <w:tc>
          <w:tcPr>
            <w:tcW w:w="2918" w:type="pct"/>
            <w:gridSpan w:val="6"/>
            <w:tcBorders>
              <w:top w:val="single" w:sz="4" w:space="0" w:color="auto"/>
              <w:left w:val="nil"/>
              <w:bottom w:val="single" w:sz="4" w:space="0" w:color="auto"/>
              <w:right w:val="single" w:sz="4" w:space="0" w:color="auto"/>
            </w:tcBorders>
            <w:noWrap/>
            <w:hideMark/>
          </w:tcPr>
          <w:p w:rsidR="004441B1" w:rsidRPr="00D600CE" w:rsidRDefault="004441B1" w:rsidP="007414F3">
            <w:pPr>
              <w:keepNext/>
              <w:shd w:val="clear" w:color="auto" w:fill="FFFFFF"/>
              <w:suppressAutoHyphens/>
              <w:spacing w:before="40" w:after="40"/>
              <w:jc w:val="center"/>
              <w:rPr>
                <w:rFonts w:eastAsia="Times New Roman"/>
              </w:rPr>
            </w:pPr>
            <w:r w:rsidRPr="00D600CE">
              <w:rPr>
                <w:rFonts w:eastAsia="Times New Roman"/>
              </w:rPr>
              <w:t>Максимум нагрузки</w:t>
            </w:r>
          </w:p>
        </w:tc>
      </w:tr>
      <w:tr w:rsidR="00401BFF" w:rsidRPr="00D600CE" w:rsidTr="008A507B">
        <w:trPr>
          <w:cantSplit/>
          <w:trHeight w:val="315"/>
          <w:tblHeader/>
        </w:trPr>
        <w:tc>
          <w:tcPr>
            <w:tcW w:w="277" w:type="pct"/>
            <w:vMerge/>
            <w:tcBorders>
              <w:left w:val="single" w:sz="4" w:space="0" w:color="auto"/>
              <w:bottom w:val="single" w:sz="4" w:space="0" w:color="auto"/>
              <w:right w:val="single" w:sz="4" w:space="0" w:color="auto"/>
            </w:tcBorders>
          </w:tcPr>
          <w:p w:rsidR="00401BFF" w:rsidRPr="00D600CE" w:rsidRDefault="00401BFF" w:rsidP="007B057F">
            <w:pPr>
              <w:shd w:val="clear" w:color="auto" w:fill="FFFFFF"/>
              <w:suppressAutoHyphens/>
              <w:spacing w:before="40" w:after="40"/>
              <w:jc w:val="center"/>
              <w:rPr>
                <w:rFonts w:eastAsia="Times New Roman"/>
              </w:rPr>
            </w:pPr>
          </w:p>
        </w:tc>
        <w:tc>
          <w:tcPr>
            <w:tcW w:w="1805" w:type="pct"/>
            <w:vMerge/>
            <w:tcBorders>
              <w:left w:val="single" w:sz="4" w:space="0" w:color="auto"/>
              <w:bottom w:val="single" w:sz="4" w:space="0" w:color="auto"/>
              <w:right w:val="single" w:sz="4" w:space="0" w:color="auto"/>
            </w:tcBorders>
            <w:noWrap/>
            <w:hideMark/>
          </w:tcPr>
          <w:p w:rsidR="00401BFF" w:rsidRPr="00D600CE" w:rsidRDefault="00401BFF" w:rsidP="007B057F">
            <w:pPr>
              <w:shd w:val="clear" w:color="auto" w:fill="FFFFFF"/>
              <w:suppressAutoHyphens/>
              <w:spacing w:before="40" w:after="40"/>
              <w:jc w:val="center"/>
              <w:rPr>
                <w:rFonts w:eastAsia="Times New Roman"/>
              </w:rPr>
            </w:pPr>
          </w:p>
        </w:tc>
        <w:tc>
          <w:tcPr>
            <w:tcW w:w="486" w:type="pct"/>
            <w:tcBorders>
              <w:top w:val="single" w:sz="4" w:space="0" w:color="auto"/>
              <w:left w:val="nil"/>
              <w:bottom w:val="single" w:sz="4" w:space="0" w:color="auto"/>
              <w:right w:val="single" w:sz="4" w:space="0" w:color="auto"/>
            </w:tcBorders>
            <w:noWrap/>
          </w:tcPr>
          <w:p w:rsidR="00401BFF" w:rsidRPr="00D600CE" w:rsidRDefault="00401BFF" w:rsidP="00343A4F">
            <w:pPr>
              <w:shd w:val="clear" w:color="auto" w:fill="FFFFFF"/>
              <w:suppressAutoHyphens/>
              <w:spacing w:before="40" w:after="40"/>
              <w:jc w:val="center"/>
              <w:rPr>
                <w:rFonts w:eastAsia="Times New Roman"/>
              </w:rPr>
            </w:pPr>
            <w:r w:rsidRPr="00D600CE">
              <w:rPr>
                <w:rFonts w:eastAsia="Times New Roman"/>
              </w:rPr>
              <w:t>2020</w:t>
            </w:r>
            <w:r w:rsidR="00343A4F" w:rsidRPr="00D600CE">
              <w:rPr>
                <w:rFonts w:eastAsia="Times New Roman"/>
              </w:rPr>
              <w:br/>
            </w:r>
            <w:r w:rsidRPr="00D600CE">
              <w:rPr>
                <w:rFonts w:eastAsia="Times New Roman"/>
              </w:rPr>
              <w:t>год</w:t>
            </w:r>
          </w:p>
        </w:tc>
        <w:tc>
          <w:tcPr>
            <w:tcW w:w="487" w:type="pct"/>
            <w:tcBorders>
              <w:top w:val="single" w:sz="4" w:space="0" w:color="auto"/>
              <w:left w:val="nil"/>
              <w:bottom w:val="single" w:sz="4" w:space="0" w:color="auto"/>
              <w:right w:val="single" w:sz="4" w:space="0" w:color="auto"/>
            </w:tcBorders>
            <w:noWrap/>
          </w:tcPr>
          <w:p w:rsidR="00401BFF" w:rsidRPr="00D600CE" w:rsidRDefault="00401BFF" w:rsidP="00343A4F">
            <w:pPr>
              <w:shd w:val="clear" w:color="auto" w:fill="FFFFFF"/>
              <w:suppressAutoHyphens/>
              <w:spacing w:before="40" w:after="40"/>
              <w:ind w:left="-108" w:right="-107" w:firstLine="1"/>
              <w:jc w:val="center"/>
              <w:rPr>
                <w:rFonts w:eastAsia="Times New Roman"/>
              </w:rPr>
            </w:pPr>
            <w:r w:rsidRPr="00D600CE">
              <w:rPr>
                <w:rFonts w:eastAsia="Times New Roman"/>
              </w:rPr>
              <w:t>2021</w:t>
            </w:r>
            <w:r w:rsidR="00343A4F" w:rsidRPr="00D600CE">
              <w:rPr>
                <w:rFonts w:eastAsia="Times New Roman"/>
              </w:rPr>
              <w:br/>
            </w:r>
            <w:r w:rsidRPr="00D600CE">
              <w:rPr>
                <w:rFonts w:eastAsia="Times New Roman"/>
              </w:rPr>
              <w:t>год</w:t>
            </w:r>
          </w:p>
        </w:tc>
        <w:tc>
          <w:tcPr>
            <w:tcW w:w="486" w:type="pct"/>
            <w:tcBorders>
              <w:top w:val="single" w:sz="4" w:space="0" w:color="auto"/>
              <w:left w:val="nil"/>
              <w:bottom w:val="single" w:sz="4" w:space="0" w:color="auto"/>
              <w:right w:val="single" w:sz="4" w:space="0" w:color="auto"/>
            </w:tcBorders>
            <w:noWrap/>
          </w:tcPr>
          <w:p w:rsidR="00401BFF" w:rsidRPr="00D600CE" w:rsidRDefault="00401BFF" w:rsidP="00343A4F">
            <w:pPr>
              <w:shd w:val="clear" w:color="auto" w:fill="FFFFFF"/>
              <w:suppressAutoHyphens/>
              <w:spacing w:before="40" w:after="40"/>
              <w:jc w:val="center"/>
              <w:rPr>
                <w:rFonts w:eastAsia="Times New Roman"/>
              </w:rPr>
            </w:pPr>
            <w:r w:rsidRPr="00D600CE">
              <w:rPr>
                <w:rFonts w:eastAsia="Times New Roman"/>
              </w:rPr>
              <w:t>2022</w:t>
            </w:r>
            <w:r w:rsidR="00343A4F" w:rsidRPr="00D600CE">
              <w:rPr>
                <w:rFonts w:eastAsia="Times New Roman"/>
              </w:rPr>
              <w:br/>
            </w:r>
            <w:r w:rsidRPr="00D600CE">
              <w:rPr>
                <w:rFonts w:eastAsia="Times New Roman"/>
              </w:rPr>
              <w:t>год</w:t>
            </w:r>
          </w:p>
        </w:tc>
        <w:tc>
          <w:tcPr>
            <w:tcW w:w="487" w:type="pct"/>
            <w:tcBorders>
              <w:top w:val="single" w:sz="4" w:space="0" w:color="auto"/>
              <w:left w:val="nil"/>
              <w:bottom w:val="single" w:sz="4" w:space="0" w:color="auto"/>
              <w:right w:val="single" w:sz="4" w:space="0" w:color="auto"/>
            </w:tcBorders>
            <w:noWrap/>
          </w:tcPr>
          <w:p w:rsidR="00401BFF" w:rsidRPr="00D600CE" w:rsidRDefault="00401BFF" w:rsidP="00343A4F">
            <w:pPr>
              <w:shd w:val="clear" w:color="auto" w:fill="FFFFFF"/>
              <w:suppressAutoHyphens/>
              <w:spacing w:before="40" w:after="40"/>
              <w:jc w:val="center"/>
              <w:rPr>
                <w:rFonts w:eastAsia="Times New Roman"/>
              </w:rPr>
            </w:pPr>
            <w:r w:rsidRPr="00D600CE">
              <w:rPr>
                <w:rFonts w:eastAsia="Times New Roman"/>
              </w:rPr>
              <w:t>2023</w:t>
            </w:r>
            <w:r w:rsidR="00343A4F" w:rsidRPr="00D600CE">
              <w:rPr>
                <w:rFonts w:eastAsia="Times New Roman"/>
              </w:rPr>
              <w:br/>
            </w:r>
            <w:r w:rsidRPr="00D600CE">
              <w:rPr>
                <w:rFonts w:eastAsia="Times New Roman"/>
              </w:rPr>
              <w:t>год</w:t>
            </w:r>
          </w:p>
        </w:tc>
        <w:tc>
          <w:tcPr>
            <w:tcW w:w="486" w:type="pct"/>
            <w:tcBorders>
              <w:top w:val="single" w:sz="4" w:space="0" w:color="auto"/>
              <w:left w:val="nil"/>
              <w:bottom w:val="single" w:sz="4" w:space="0" w:color="auto"/>
              <w:right w:val="single" w:sz="4" w:space="0" w:color="auto"/>
            </w:tcBorders>
            <w:noWrap/>
          </w:tcPr>
          <w:p w:rsidR="00401BFF" w:rsidRPr="00D600CE" w:rsidRDefault="00401BFF" w:rsidP="00343A4F">
            <w:pPr>
              <w:shd w:val="clear" w:color="auto" w:fill="FFFFFF"/>
              <w:suppressAutoHyphens/>
              <w:spacing w:before="40" w:after="40"/>
              <w:jc w:val="center"/>
              <w:rPr>
                <w:rFonts w:eastAsia="Times New Roman"/>
              </w:rPr>
            </w:pPr>
            <w:r w:rsidRPr="00D600CE">
              <w:rPr>
                <w:rFonts w:eastAsia="Times New Roman"/>
              </w:rPr>
              <w:t>2024</w:t>
            </w:r>
            <w:r w:rsidR="00343A4F" w:rsidRPr="00D600CE">
              <w:rPr>
                <w:rFonts w:eastAsia="Times New Roman"/>
              </w:rPr>
              <w:br/>
            </w:r>
            <w:r w:rsidRPr="00D600CE">
              <w:rPr>
                <w:rFonts w:eastAsia="Times New Roman"/>
              </w:rPr>
              <w:t>год</w:t>
            </w:r>
          </w:p>
        </w:tc>
        <w:tc>
          <w:tcPr>
            <w:tcW w:w="487" w:type="pct"/>
            <w:tcBorders>
              <w:top w:val="single" w:sz="4" w:space="0" w:color="auto"/>
              <w:left w:val="nil"/>
              <w:bottom w:val="single" w:sz="4" w:space="0" w:color="auto"/>
              <w:right w:val="single" w:sz="4" w:space="0" w:color="auto"/>
            </w:tcBorders>
            <w:noWrap/>
          </w:tcPr>
          <w:p w:rsidR="00401BFF" w:rsidRPr="00D600CE" w:rsidRDefault="00401BFF" w:rsidP="00343A4F">
            <w:pPr>
              <w:shd w:val="clear" w:color="auto" w:fill="FFFFFF"/>
              <w:suppressAutoHyphens/>
              <w:spacing w:before="40" w:after="40"/>
              <w:jc w:val="center"/>
              <w:rPr>
                <w:rFonts w:eastAsia="Times New Roman"/>
              </w:rPr>
            </w:pPr>
            <w:r w:rsidRPr="00D600CE">
              <w:rPr>
                <w:rFonts w:eastAsia="Times New Roman"/>
              </w:rPr>
              <w:t>2025</w:t>
            </w:r>
            <w:r w:rsidR="00343A4F" w:rsidRPr="00D600CE">
              <w:rPr>
                <w:rFonts w:eastAsia="Times New Roman"/>
              </w:rPr>
              <w:br/>
            </w:r>
            <w:r w:rsidRPr="00D600CE">
              <w:rPr>
                <w:rFonts w:eastAsia="Times New Roman"/>
              </w:rPr>
              <w:t>год</w:t>
            </w:r>
          </w:p>
        </w:tc>
      </w:tr>
      <w:tr w:rsidR="008A507B" w:rsidRPr="00D600CE" w:rsidTr="008A507B">
        <w:trPr>
          <w:cantSplit/>
          <w:trHeight w:val="315"/>
        </w:trPr>
        <w:tc>
          <w:tcPr>
            <w:tcW w:w="277" w:type="pct"/>
            <w:tcBorders>
              <w:top w:val="nil"/>
              <w:left w:val="single" w:sz="4" w:space="0" w:color="auto"/>
              <w:bottom w:val="single" w:sz="4" w:space="0" w:color="auto"/>
              <w:right w:val="single" w:sz="4" w:space="0" w:color="auto"/>
            </w:tcBorders>
          </w:tcPr>
          <w:p w:rsidR="008A507B" w:rsidRPr="00D600CE" w:rsidRDefault="008A507B" w:rsidP="0064114F">
            <w:pPr>
              <w:tabs>
                <w:tab w:val="left" w:pos="159"/>
              </w:tabs>
              <w:suppressAutoHyphens/>
              <w:spacing w:before="40" w:after="40"/>
              <w:jc w:val="center"/>
            </w:pPr>
            <w:r w:rsidRPr="00D600CE">
              <w:t>1</w:t>
            </w:r>
          </w:p>
        </w:tc>
        <w:tc>
          <w:tcPr>
            <w:tcW w:w="1805" w:type="pct"/>
            <w:tcBorders>
              <w:top w:val="nil"/>
              <w:left w:val="single" w:sz="4" w:space="0" w:color="auto"/>
              <w:bottom w:val="single" w:sz="4" w:space="0" w:color="auto"/>
              <w:right w:val="single" w:sz="4" w:space="0" w:color="auto"/>
            </w:tcBorders>
            <w:noWrap/>
            <w:vAlign w:val="center"/>
            <w:hideMark/>
          </w:tcPr>
          <w:p w:rsidR="008A507B" w:rsidRPr="00D600CE" w:rsidRDefault="008A507B" w:rsidP="0064114F">
            <w:pPr>
              <w:suppressAutoHyphens/>
              <w:spacing w:before="40" w:after="40"/>
              <w:rPr>
                <w:rFonts w:eastAsia="Times New Roman"/>
              </w:rPr>
            </w:pPr>
            <w:r w:rsidRPr="00D600CE">
              <w:t>Центральный энергорайон</w:t>
            </w:r>
          </w:p>
        </w:tc>
        <w:tc>
          <w:tcPr>
            <w:tcW w:w="486" w:type="pct"/>
            <w:tcBorders>
              <w:top w:val="nil"/>
              <w:left w:val="nil"/>
              <w:bottom w:val="single" w:sz="4" w:space="0" w:color="auto"/>
              <w:right w:val="single" w:sz="4" w:space="0" w:color="auto"/>
            </w:tcBorders>
            <w:noWrap/>
          </w:tcPr>
          <w:p w:rsidR="008A507B" w:rsidRPr="00D600CE" w:rsidRDefault="008A507B" w:rsidP="008A507B">
            <w:pPr>
              <w:spacing w:before="40" w:after="40"/>
              <w:jc w:val="center"/>
            </w:pPr>
            <w:r w:rsidRPr="00D600CE">
              <w:t>1088</w:t>
            </w:r>
          </w:p>
        </w:tc>
        <w:tc>
          <w:tcPr>
            <w:tcW w:w="487" w:type="pct"/>
            <w:tcBorders>
              <w:top w:val="nil"/>
              <w:left w:val="nil"/>
              <w:bottom w:val="single" w:sz="4" w:space="0" w:color="auto"/>
              <w:right w:val="single" w:sz="4" w:space="0" w:color="auto"/>
            </w:tcBorders>
            <w:noWrap/>
          </w:tcPr>
          <w:p w:rsidR="008A507B" w:rsidRPr="00D600CE" w:rsidRDefault="008A507B" w:rsidP="008A507B">
            <w:pPr>
              <w:spacing w:before="40" w:after="40"/>
              <w:jc w:val="center"/>
            </w:pPr>
            <w:r w:rsidRPr="00D600CE">
              <w:t>1091</w:t>
            </w:r>
          </w:p>
        </w:tc>
        <w:tc>
          <w:tcPr>
            <w:tcW w:w="486" w:type="pct"/>
            <w:tcBorders>
              <w:top w:val="nil"/>
              <w:left w:val="nil"/>
              <w:bottom w:val="single" w:sz="4" w:space="0" w:color="auto"/>
              <w:right w:val="single" w:sz="4" w:space="0" w:color="auto"/>
            </w:tcBorders>
            <w:noWrap/>
          </w:tcPr>
          <w:p w:rsidR="008A507B" w:rsidRPr="00D600CE" w:rsidRDefault="008A507B" w:rsidP="008A507B">
            <w:pPr>
              <w:spacing w:before="40" w:after="40"/>
              <w:jc w:val="center"/>
            </w:pPr>
            <w:r w:rsidRPr="00D600CE">
              <w:t>1093</w:t>
            </w:r>
          </w:p>
        </w:tc>
        <w:tc>
          <w:tcPr>
            <w:tcW w:w="487" w:type="pct"/>
            <w:tcBorders>
              <w:top w:val="nil"/>
              <w:left w:val="nil"/>
              <w:bottom w:val="single" w:sz="4" w:space="0" w:color="auto"/>
              <w:right w:val="single" w:sz="4" w:space="0" w:color="auto"/>
            </w:tcBorders>
            <w:noWrap/>
          </w:tcPr>
          <w:p w:rsidR="008A507B" w:rsidRPr="00D600CE" w:rsidRDefault="008A507B" w:rsidP="008A507B">
            <w:pPr>
              <w:spacing w:before="40" w:after="40"/>
              <w:jc w:val="center"/>
            </w:pPr>
            <w:r w:rsidRPr="00D600CE">
              <w:t>1098</w:t>
            </w:r>
          </w:p>
        </w:tc>
        <w:tc>
          <w:tcPr>
            <w:tcW w:w="486" w:type="pct"/>
            <w:tcBorders>
              <w:top w:val="nil"/>
              <w:left w:val="nil"/>
              <w:bottom w:val="single" w:sz="4" w:space="0" w:color="auto"/>
              <w:right w:val="single" w:sz="4" w:space="0" w:color="auto"/>
            </w:tcBorders>
            <w:noWrap/>
          </w:tcPr>
          <w:p w:rsidR="008A507B" w:rsidRPr="00D600CE" w:rsidRDefault="008A507B" w:rsidP="008A507B">
            <w:pPr>
              <w:spacing w:before="40" w:after="40"/>
              <w:jc w:val="center"/>
            </w:pPr>
            <w:r w:rsidRPr="00D600CE">
              <w:t>1104</w:t>
            </w:r>
          </w:p>
        </w:tc>
        <w:tc>
          <w:tcPr>
            <w:tcW w:w="487" w:type="pct"/>
            <w:tcBorders>
              <w:top w:val="nil"/>
              <w:left w:val="nil"/>
              <w:bottom w:val="single" w:sz="4" w:space="0" w:color="auto"/>
              <w:right w:val="single" w:sz="4" w:space="0" w:color="auto"/>
            </w:tcBorders>
            <w:noWrap/>
          </w:tcPr>
          <w:p w:rsidR="008A507B" w:rsidRPr="00D600CE" w:rsidRDefault="008A507B" w:rsidP="008A507B">
            <w:pPr>
              <w:spacing w:before="40" w:after="40"/>
              <w:jc w:val="center"/>
            </w:pPr>
            <w:r w:rsidRPr="00D600CE">
              <w:t>1110</w:t>
            </w:r>
          </w:p>
        </w:tc>
      </w:tr>
      <w:tr w:rsidR="008A507B" w:rsidRPr="00D600CE" w:rsidTr="008A507B">
        <w:trPr>
          <w:cantSplit/>
          <w:trHeight w:val="315"/>
        </w:trPr>
        <w:tc>
          <w:tcPr>
            <w:tcW w:w="277" w:type="pct"/>
            <w:tcBorders>
              <w:top w:val="nil"/>
              <w:left w:val="single" w:sz="4" w:space="0" w:color="auto"/>
              <w:bottom w:val="single" w:sz="4" w:space="0" w:color="auto"/>
              <w:right w:val="single" w:sz="4" w:space="0" w:color="auto"/>
            </w:tcBorders>
          </w:tcPr>
          <w:p w:rsidR="008A507B" w:rsidRPr="00D600CE" w:rsidRDefault="008A507B" w:rsidP="0064114F">
            <w:pPr>
              <w:tabs>
                <w:tab w:val="left" w:pos="159"/>
              </w:tabs>
              <w:suppressAutoHyphens/>
              <w:spacing w:before="40" w:after="40"/>
              <w:jc w:val="center"/>
            </w:pPr>
            <w:r w:rsidRPr="00D600CE">
              <w:t>2</w:t>
            </w:r>
          </w:p>
        </w:tc>
        <w:tc>
          <w:tcPr>
            <w:tcW w:w="1805" w:type="pct"/>
            <w:tcBorders>
              <w:top w:val="nil"/>
              <w:left w:val="single" w:sz="4" w:space="0" w:color="auto"/>
              <w:bottom w:val="single" w:sz="4" w:space="0" w:color="auto"/>
              <w:right w:val="single" w:sz="4" w:space="0" w:color="auto"/>
            </w:tcBorders>
            <w:noWrap/>
            <w:vAlign w:val="center"/>
          </w:tcPr>
          <w:p w:rsidR="008A507B" w:rsidRPr="00D600CE" w:rsidRDefault="008A507B" w:rsidP="0064114F">
            <w:pPr>
              <w:suppressAutoHyphens/>
              <w:spacing w:before="40" w:after="40"/>
              <w:rPr>
                <w:rFonts w:eastAsia="Times New Roman"/>
              </w:rPr>
            </w:pPr>
            <w:r w:rsidRPr="00D600CE">
              <w:t>Энергорайон СШ 220 кВ ПС 500 кВ Вятка</w:t>
            </w:r>
          </w:p>
        </w:tc>
        <w:tc>
          <w:tcPr>
            <w:tcW w:w="486" w:type="pct"/>
            <w:tcBorders>
              <w:top w:val="nil"/>
              <w:left w:val="nil"/>
              <w:bottom w:val="single" w:sz="4" w:space="0" w:color="auto"/>
              <w:right w:val="single" w:sz="4" w:space="0" w:color="auto"/>
            </w:tcBorders>
            <w:noWrap/>
          </w:tcPr>
          <w:p w:rsidR="008A507B" w:rsidRPr="00D600CE" w:rsidRDefault="008A507B" w:rsidP="008A507B">
            <w:pPr>
              <w:spacing w:before="40" w:after="40"/>
              <w:jc w:val="center"/>
            </w:pPr>
            <w:r w:rsidRPr="00D600CE">
              <w:t>966</w:t>
            </w:r>
          </w:p>
        </w:tc>
        <w:tc>
          <w:tcPr>
            <w:tcW w:w="487" w:type="pct"/>
            <w:tcBorders>
              <w:top w:val="nil"/>
              <w:left w:val="nil"/>
              <w:bottom w:val="single" w:sz="4" w:space="0" w:color="auto"/>
              <w:right w:val="single" w:sz="4" w:space="0" w:color="auto"/>
            </w:tcBorders>
            <w:noWrap/>
          </w:tcPr>
          <w:p w:rsidR="008A507B" w:rsidRPr="00D600CE" w:rsidRDefault="008A507B" w:rsidP="008A507B">
            <w:pPr>
              <w:spacing w:before="40" w:after="40"/>
              <w:jc w:val="center"/>
            </w:pPr>
            <w:r w:rsidRPr="00D600CE">
              <w:t>969</w:t>
            </w:r>
          </w:p>
        </w:tc>
        <w:tc>
          <w:tcPr>
            <w:tcW w:w="486" w:type="pct"/>
            <w:tcBorders>
              <w:top w:val="nil"/>
              <w:left w:val="nil"/>
              <w:bottom w:val="single" w:sz="4" w:space="0" w:color="auto"/>
              <w:right w:val="single" w:sz="4" w:space="0" w:color="auto"/>
            </w:tcBorders>
            <w:noWrap/>
          </w:tcPr>
          <w:p w:rsidR="008A507B" w:rsidRPr="00D600CE" w:rsidRDefault="008A507B" w:rsidP="008A507B">
            <w:pPr>
              <w:spacing w:before="40" w:after="40"/>
              <w:jc w:val="center"/>
            </w:pPr>
            <w:r w:rsidRPr="00D600CE">
              <w:t>970</w:t>
            </w:r>
          </w:p>
        </w:tc>
        <w:tc>
          <w:tcPr>
            <w:tcW w:w="487" w:type="pct"/>
            <w:tcBorders>
              <w:top w:val="nil"/>
              <w:left w:val="nil"/>
              <w:bottom w:val="single" w:sz="4" w:space="0" w:color="auto"/>
              <w:right w:val="single" w:sz="4" w:space="0" w:color="auto"/>
            </w:tcBorders>
            <w:noWrap/>
          </w:tcPr>
          <w:p w:rsidR="008A507B" w:rsidRPr="00D600CE" w:rsidRDefault="008A507B" w:rsidP="008A507B">
            <w:pPr>
              <w:spacing w:before="40" w:after="40"/>
              <w:jc w:val="center"/>
            </w:pPr>
            <w:r w:rsidRPr="00D600CE">
              <w:t>974</w:t>
            </w:r>
          </w:p>
        </w:tc>
        <w:tc>
          <w:tcPr>
            <w:tcW w:w="486" w:type="pct"/>
            <w:tcBorders>
              <w:top w:val="nil"/>
              <w:left w:val="nil"/>
              <w:bottom w:val="single" w:sz="4" w:space="0" w:color="auto"/>
              <w:right w:val="single" w:sz="4" w:space="0" w:color="auto"/>
            </w:tcBorders>
            <w:noWrap/>
          </w:tcPr>
          <w:p w:rsidR="008A507B" w:rsidRPr="00D600CE" w:rsidRDefault="008A507B" w:rsidP="008A507B">
            <w:pPr>
              <w:spacing w:before="40" w:after="40"/>
              <w:jc w:val="center"/>
            </w:pPr>
            <w:r w:rsidRPr="00D600CE">
              <w:t>980</w:t>
            </w:r>
          </w:p>
        </w:tc>
        <w:tc>
          <w:tcPr>
            <w:tcW w:w="487" w:type="pct"/>
            <w:tcBorders>
              <w:top w:val="nil"/>
              <w:left w:val="nil"/>
              <w:bottom w:val="single" w:sz="4" w:space="0" w:color="auto"/>
              <w:right w:val="single" w:sz="4" w:space="0" w:color="auto"/>
            </w:tcBorders>
            <w:noWrap/>
          </w:tcPr>
          <w:p w:rsidR="008A507B" w:rsidRPr="00D600CE" w:rsidRDefault="008A507B" w:rsidP="008A507B">
            <w:pPr>
              <w:spacing w:before="40" w:after="40"/>
              <w:jc w:val="center"/>
            </w:pPr>
            <w:r w:rsidRPr="00D600CE">
              <w:t>986</w:t>
            </w:r>
          </w:p>
        </w:tc>
      </w:tr>
      <w:tr w:rsidR="008A507B" w:rsidRPr="00D600CE" w:rsidTr="008A507B">
        <w:trPr>
          <w:cantSplit/>
          <w:trHeight w:val="315"/>
        </w:trPr>
        <w:tc>
          <w:tcPr>
            <w:tcW w:w="277" w:type="pct"/>
            <w:tcBorders>
              <w:top w:val="nil"/>
              <w:left w:val="single" w:sz="4" w:space="0" w:color="auto"/>
              <w:bottom w:val="single" w:sz="4" w:space="0" w:color="auto"/>
              <w:right w:val="single" w:sz="4" w:space="0" w:color="auto"/>
            </w:tcBorders>
          </w:tcPr>
          <w:p w:rsidR="008A507B" w:rsidRPr="00D600CE" w:rsidRDefault="008A507B" w:rsidP="0064114F">
            <w:pPr>
              <w:tabs>
                <w:tab w:val="left" w:pos="159"/>
              </w:tabs>
              <w:suppressAutoHyphens/>
              <w:spacing w:before="40" w:after="40"/>
              <w:jc w:val="center"/>
            </w:pPr>
            <w:r w:rsidRPr="00D600CE">
              <w:t>3</w:t>
            </w:r>
          </w:p>
        </w:tc>
        <w:tc>
          <w:tcPr>
            <w:tcW w:w="1805" w:type="pct"/>
            <w:tcBorders>
              <w:top w:val="nil"/>
              <w:left w:val="single" w:sz="4" w:space="0" w:color="auto"/>
              <w:bottom w:val="single" w:sz="4" w:space="0" w:color="auto"/>
              <w:right w:val="single" w:sz="4" w:space="0" w:color="auto"/>
            </w:tcBorders>
            <w:noWrap/>
            <w:vAlign w:val="center"/>
            <w:hideMark/>
          </w:tcPr>
          <w:p w:rsidR="008A507B" w:rsidRPr="00D600CE" w:rsidRDefault="008A507B" w:rsidP="0064114F">
            <w:pPr>
              <w:suppressAutoHyphens/>
              <w:spacing w:before="40" w:after="40"/>
              <w:rPr>
                <w:rFonts w:eastAsia="Times New Roman"/>
              </w:rPr>
            </w:pPr>
            <w:r w:rsidRPr="00D600CE">
              <w:t>Энергорайон  Киров – ТЭЦ-4 – Оричи</w:t>
            </w:r>
          </w:p>
        </w:tc>
        <w:tc>
          <w:tcPr>
            <w:tcW w:w="486" w:type="pct"/>
            <w:tcBorders>
              <w:top w:val="nil"/>
              <w:left w:val="nil"/>
              <w:bottom w:val="single" w:sz="4" w:space="0" w:color="auto"/>
              <w:right w:val="single" w:sz="4" w:space="0" w:color="auto"/>
            </w:tcBorders>
            <w:noWrap/>
          </w:tcPr>
          <w:p w:rsidR="008A507B" w:rsidRPr="00D600CE" w:rsidRDefault="008A507B" w:rsidP="008A507B">
            <w:pPr>
              <w:spacing w:before="40" w:after="40"/>
              <w:jc w:val="center"/>
            </w:pPr>
            <w:r w:rsidRPr="00D600CE">
              <w:t>413</w:t>
            </w:r>
          </w:p>
        </w:tc>
        <w:tc>
          <w:tcPr>
            <w:tcW w:w="487" w:type="pct"/>
            <w:tcBorders>
              <w:top w:val="nil"/>
              <w:left w:val="nil"/>
              <w:bottom w:val="single" w:sz="4" w:space="0" w:color="auto"/>
              <w:right w:val="single" w:sz="4" w:space="0" w:color="auto"/>
            </w:tcBorders>
            <w:noWrap/>
          </w:tcPr>
          <w:p w:rsidR="008A507B" w:rsidRPr="00D600CE" w:rsidRDefault="008A507B" w:rsidP="008A507B">
            <w:pPr>
              <w:spacing w:before="40" w:after="40"/>
              <w:jc w:val="center"/>
            </w:pPr>
            <w:r w:rsidRPr="00D600CE">
              <w:t>414</w:t>
            </w:r>
          </w:p>
        </w:tc>
        <w:tc>
          <w:tcPr>
            <w:tcW w:w="486" w:type="pct"/>
            <w:tcBorders>
              <w:top w:val="nil"/>
              <w:left w:val="nil"/>
              <w:bottom w:val="single" w:sz="4" w:space="0" w:color="auto"/>
              <w:right w:val="single" w:sz="4" w:space="0" w:color="auto"/>
            </w:tcBorders>
            <w:noWrap/>
          </w:tcPr>
          <w:p w:rsidR="008A507B" w:rsidRPr="00D600CE" w:rsidRDefault="008A507B" w:rsidP="008A507B">
            <w:pPr>
              <w:spacing w:before="40" w:after="40"/>
              <w:jc w:val="center"/>
            </w:pPr>
            <w:r w:rsidRPr="00D600CE">
              <w:t>415</w:t>
            </w:r>
          </w:p>
        </w:tc>
        <w:tc>
          <w:tcPr>
            <w:tcW w:w="487" w:type="pct"/>
            <w:tcBorders>
              <w:top w:val="nil"/>
              <w:left w:val="nil"/>
              <w:bottom w:val="single" w:sz="4" w:space="0" w:color="auto"/>
              <w:right w:val="single" w:sz="4" w:space="0" w:color="auto"/>
            </w:tcBorders>
            <w:noWrap/>
          </w:tcPr>
          <w:p w:rsidR="008A507B" w:rsidRPr="00D600CE" w:rsidRDefault="008A507B" w:rsidP="008A507B">
            <w:pPr>
              <w:spacing w:before="40" w:after="40"/>
              <w:jc w:val="center"/>
            </w:pPr>
            <w:r w:rsidRPr="00D600CE">
              <w:t>417</w:t>
            </w:r>
          </w:p>
        </w:tc>
        <w:tc>
          <w:tcPr>
            <w:tcW w:w="486" w:type="pct"/>
            <w:tcBorders>
              <w:top w:val="nil"/>
              <w:left w:val="nil"/>
              <w:bottom w:val="single" w:sz="4" w:space="0" w:color="auto"/>
              <w:right w:val="single" w:sz="4" w:space="0" w:color="auto"/>
            </w:tcBorders>
            <w:noWrap/>
          </w:tcPr>
          <w:p w:rsidR="008A507B" w:rsidRPr="00D600CE" w:rsidRDefault="008A507B" w:rsidP="008A507B">
            <w:pPr>
              <w:spacing w:before="40" w:after="40"/>
              <w:jc w:val="center"/>
            </w:pPr>
            <w:r w:rsidRPr="00D600CE">
              <w:t>419</w:t>
            </w:r>
          </w:p>
        </w:tc>
        <w:tc>
          <w:tcPr>
            <w:tcW w:w="487" w:type="pct"/>
            <w:tcBorders>
              <w:top w:val="nil"/>
              <w:left w:val="nil"/>
              <w:bottom w:val="single" w:sz="4" w:space="0" w:color="auto"/>
              <w:right w:val="single" w:sz="4" w:space="0" w:color="auto"/>
            </w:tcBorders>
            <w:noWrap/>
          </w:tcPr>
          <w:p w:rsidR="008A507B" w:rsidRPr="00D600CE" w:rsidRDefault="008A507B" w:rsidP="008A507B">
            <w:pPr>
              <w:spacing w:before="40" w:after="40"/>
              <w:jc w:val="center"/>
            </w:pPr>
            <w:r w:rsidRPr="00D600CE">
              <w:t>422</w:t>
            </w:r>
          </w:p>
        </w:tc>
      </w:tr>
      <w:tr w:rsidR="008A507B" w:rsidRPr="00D600CE" w:rsidTr="008A507B">
        <w:trPr>
          <w:cantSplit/>
          <w:trHeight w:val="315"/>
        </w:trPr>
        <w:tc>
          <w:tcPr>
            <w:tcW w:w="277" w:type="pct"/>
            <w:tcBorders>
              <w:top w:val="nil"/>
              <w:left w:val="single" w:sz="4" w:space="0" w:color="auto"/>
              <w:bottom w:val="single" w:sz="4" w:space="0" w:color="auto"/>
              <w:right w:val="single" w:sz="4" w:space="0" w:color="auto"/>
            </w:tcBorders>
          </w:tcPr>
          <w:p w:rsidR="008A507B" w:rsidRPr="00D600CE" w:rsidRDefault="008A507B" w:rsidP="0064114F">
            <w:pPr>
              <w:tabs>
                <w:tab w:val="left" w:pos="159"/>
              </w:tabs>
              <w:suppressAutoHyphens/>
              <w:spacing w:before="40" w:after="40"/>
              <w:jc w:val="center"/>
            </w:pPr>
            <w:r w:rsidRPr="00D600CE">
              <w:t>4</w:t>
            </w:r>
          </w:p>
        </w:tc>
        <w:tc>
          <w:tcPr>
            <w:tcW w:w="1805" w:type="pct"/>
            <w:tcBorders>
              <w:top w:val="nil"/>
              <w:left w:val="single" w:sz="4" w:space="0" w:color="auto"/>
              <w:bottom w:val="single" w:sz="4" w:space="0" w:color="auto"/>
              <w:right w:val="single" w:sz="4" w:space="0" w:color="auto"/>
            </w:tcBorders>
            <w:noWrap/>
            <w:vAlign w:val="center"/>
          </w:tcPr>
          <w:p w:rsidR="008A507B" w:rsidRPr="00D600CE" w:rsidRDefault="008A507B" w:rsidP="0064114F">
            <w:pPr>
              <w:suppressAutoHyphens/>
              <w:spacing w:before="40" w:after="40"/>
              <w:rPr>
                <w:rFonts w:eastAsia="Times New Roman"/>
              </w:rPr>
            </w:pPr>
            <w:r w:rsidRPr="00D600CE">
              <w:t>Энергорайон Кировской ТЭЦ-4</w:t>
            </w:r>
          </w:p>
        </w:tc>
        <w:tc>
          <w:tcPr>
            <w:tcW w:w="486" w:type="pct"/>
            <w:tcBorders>
              <w:top w:val="nil"/>
              <w:left w:val="nil"/>
              <w:bottom w:val="single" w:sz="4" w:space="0" w:color="auto"/>
              <w:right w:val="single" w:sz="4" w:space="0" w:color="auto"/>
            </w:tcBorders>
            <w:noWrap/>
          </w:tcPr>
          <w:p w:rsidR="008A507B" w:rsidRPr="00D600CE" w:rsidRDefault="008A507B" w:rsidP="008A507B">
            <w:pPr>
              <w:spacing w:before="40" w:after="40"/>
              <w:jc w:val="center"/>
            </w:pPr>
            <w:r w:rsidRPr="00D600CE">
              <w:t>248</w:t>
            </w:r>
          </w:p>
        </w:tc>
        <w:tc>
          <w:tcPr>
            <w:tcW w:w="487" w:type="pct"/>
            <w:tcBorders>
              <w:top w:val="nil"/>
              <w:left w:val="nil"/>
              <w:bottom w:val="single" w:sz="4" w:space="0" w:color="auto"/>
              <w:right w:val="single" w:sz="4" w:space="0" w:color="auto"/>
            </w:tcBorders>
            <w:noWrap/>
          </w:tcPr>
          <w:p w:rsidR="008A507B" w:rsidRPr="00D600CE" w:rsidRDefault="008A507B" w:rsidP="008A507B">
            <w:pPr>
              <w:spacing w:before="40" w:after="40"/>
              <w:jc w:val="center"/>
            </w:pPr>
            <w:r w:rsidRPr="00D600CE">
              <w:t>248</w:t>
            </w:r>
          </w:p>
        </w:tc>
        <w:tc>
          <w:tcPr>
            <w:tcW w:w="486" w:type="pct"/>
            <w:tcBorders>
              <w:top w:val="nil"/>
              <w:left w:val="nil"/>
              <w:bottom w:val="single" w:sz="4" w:space="0" w:color="auto"/>
              <w:right w:val="single" w:sz="4" w:space="0" w:color="auto"/>
            </w:tcBorders>
            <w:noWrap/>
          </w:tcPr>
          <w:p w:rsidR="008A507B" w:rsidRPr="00D600CE" w:rsidRDefault="008A507B" w:rsidP="008A507B">
            <w:pPr>
              <w:spacing w:before="40" w:after="40"/>
              <w:jc w:val="center"/>
            </w:pPr>
            <w:r w:rsidRPr="00D600CE">
              <w:t>249</w:t>
            </w:r>
          </w:p>
        </w:tc>
        <w:tc>
          <w:tcPr>
            <w:tcW w:w="487" w:type="pct"/>
            <w:tcBorders>
              <w:top w:val="nil"/>
              <w:left w:val="nil"/>
              <w:bottom w:val="single" w:sz="4" w:space="0" w:color="auto"/>
              <w:right w:val="single" w:sz="4" w:space="0" w:color="auto"/>
            </w:tcBorders>
            <w:noWrap/>
          </w:tcPr>
          <w:p w:rsidR="008A507B" w:rsidRPr="00D600CE" w:rsidRDefault="008A507B" w:rsidP="008A507B">
            <w:pPr>
              <w:spacing w:before="40" w:after="40"/>
              <w:jc w:val="center"/>
            </w:pPr>
            <w:r w:rsidRPr="00D600CE">
              <w:t>250</w:t>
            </w:r>
          </w:p>
        </w:tc>
        <w:tc>
          <w:tcPr>
            <w:tcW w:w="486" w:type="pct"/>
            <w:tcBorders>
              <w:top w:val="nil"/>
              <w:left w:val="nil"/>
              <w:bottom w:val="single" w:sz="4" w:space="0" w:color="auto"/>
              <w:right w:val="single" w:sz="4" w:space="0" w:color="auto"/>
            </w:tcBorders>
            <w:noWrap/>
          </w:tcPr>
          <w:p w:rsidR="008A507B" w:rsidRPr="00D600CE" w:rsidRDefault="008A507B" w:rsidP="008A507B">
            <w:pPr>
              <w:spacing w:before="40" w:after="40"/>
              <w:jc w:val="center"/>
            </w:pPr>
            <w:r w:rsidRPr="00D600CE">
              <w:t>251</w:t>
            </w:r>
          </w:p>
        </w:tc>
        <w:tc>
          <w:tcPr>
            <w:tcW w:w="487" w:type="pct"/>
            <w:tcBorders>
              <w:top w:val="nil"/>
              <w:left w:val="nil"/>
              <w:bottom w:val="single" w:sz="4" w:space="0" w:color="auto"/>
              <w:right w:val="single" w:sz="4" w:space="0" w:color="auto"/>
            </w:tcBorders>
            <w:noWrap/>
          </w:tcPr>
          <w:p w:rsidR="008A507B" w:rsidRPr="00D600CE" w:rsidRDefault="008A507B" w:rsidP="008A507B">
            <w:pPr>
              <w:spacing w:before="40" w:after="40"/>
              <w:jc w:val="center"/>
            </w:pPr>
            <w:r w:rsidRPr="00D600CE">
              <w:t>252</w:t>
            </w:r>
          </w:p>
        </w:tc>
      </w:tr>
      <w:tr w:rsidR="008A507B" w:rsidRPr="00D600CE" w:rsidTr="008A507B">
        <w:trPr>
          <w:cantSplit/>
          <w:trHeight w:val="315"/>
        </w:trPr>
        <w:tc>
          <w:tcPr>
            <w:tcW w:w="277" w:type="pct"/>
            <w:tcBorders>
              <w:top w:val="nil"/>
              <w:left w:val="single" w:sz="4" w:space="0" w:color="auto"/>
              <w:bottom w:val="single" w:sz="4" w:space="0" w:color="auto"/>
              <w:right w:val="single" w:sz="4" w:space="0" w:color="auto"/>
            </w:tcBorders>
          </w:tcPr>
          <w:p w:rsidR="008A507B" w:rsidRPr="00D600CE" w:rsidRDefault="008A507B" w:rsidP="0064114F">
            <w:pPr>
              <w:tabs>
                <w:tab w:val="left" w:pos="159"/>
              </w:tabs>
              <w:suppressAutoHyphens/>
              <w:spacing w:before="40" w:after="40"/>
              <w:jc w:val="center"/>
            </w:pPr>
            <w:r w:rsidRPr="00D600CE">
              <w:t>5</w:t>
            </w:r>
          </w:p>
        </w:tc>
        <w:tc>
          <w:tcPr>
            <w:tcW w:w="1805" w:type="pct"/>
            <w:tcBorders>
              <w:top w:val="nil"/>
              <w:left w:val="single" w:sz="4" w:space="0" w:color="auto"/>
              <w:bottom w:val="single" w:sz="4" w:space="0" w:color="auto"/>
              <w:right w:val="single" w:sz="4" w:space="0" w:color="auto"/>
            </w:tcBorders>
            <w:noWrap/>
            <w:vAlign w:val="center"/>
          </w:tcPr>
          <w:p w:rsidR="008A507B" w:rsidRPr="00D600CE" w:rsidRDefault="008A507B" w:rsidP="0064114F">
            <w:pPr>
              <w:suppressAutoHyphens/>
              <w:spacing w:before="40" w:after="40"/>
              <w:rPr>
                <w:rFonts w:eastAsia="Times New Roman"/>
              </w:rPr>
            </w:pPr>
            <w:r w:rsidRPr="00D600CE">
              <w:t>Энергорайон Кировской ТЭЦ-3*</w:t>
            </w:r>
          </w:p>
        </w:tc>
        <w:tc>
          <w:tcPr>
            <w:tcW w:w="486" w:type="pct"/>
            <w:tcBorders>
              <w:top w:val="nil"/>
              <w:left w:val="nil"/>
              <w:bottom w:val="single" w:sz="4" w:space="0" w:color="auto"/>
              <w:right w:val="single" w:sz="4" w:space="0" w:color="auto"/>
            </w:tcBorders>
            <w:noWrap/>
          </w:tcPr>
          <w:p w:rsidR="008A507B" w:rsidRPr="00D600CE" w:rsidRDefault="008A507B" w:rsidP="008A507B">
            <w:pPr>
              <w:spacing w:before="40" w:after="40"/>
              <w:jc w:val="center"/>
            </w:pPr>
            <w:r w:rsidRPr="00D600CE">
              <w:t>133</w:t>
            </w:r>
          </w:p>
        </w:tc>
        <w:tc>
          <w:tcPr>
            <w:tcW w:w="487" w:type="pct"/>
            <w:tcBorders>
              <w:top w:val="nil"/>
              <w:left w:val="nil"/>
              <w:bottom w:val="single" w:sz="4" w:space="0" w:color="auto"/>
              <w:right w:val="single" w:sz="4" w:space="0" w:color="auto"/>
            </w:tcBorders>
            <w:noWrap/>
          </w:tcPr>
          <w:p w:rsidR="008A507B" w:rsidRPr="00D600CE" w:rsidRDefault="008A507B" w:rsidP="008A507B">
            <w:pPr>
              <w:spacing w:before="40" w:after="40"/>
              <w:jc w:val="center"/>
            </w:pPr>
            <w:r w:rsidRPr="00D600CE">
              <w:t>133</w:t>
            </w:r>
          </w:p>
        </w:tc>
        <w:tc>
          <w:tcPr>
            <w:tcW w:w="486" w:type="pct"/>
            <w:tcBorders>
              <w:top w:val="nil"/>
              <w:left w:val="nil"/>
              <w:bottom w:val="single" w:sz="4" w:space="0" w:color="auto"/>
              <w:right w:val="single" w:sz="4" w:space="0" w:color="auto"/>
            </w:tcBorders>
            <w:noWrap/>
          </w:tcPr>
          <w:p w:rsidR="008A507B" w:rsidRPr="00D600CE" w:rsidRDefault="008A507B" w:rsidP="008A507B">
            <w:pPr>
              <w:spacing w:before="40" w:after="40"/>
              <w:jc w:val="center"/>
            </w:pPr>
            <w:r w:rsidRPr="00D600CE">
              <w:t>133</w:t>
            </w:r>
          </w:p>
        </w:tc>
        <w:tc>
          <w:tcPr>
            <w:tcW w:w="487" w:type="pct"/>
            <w:tcBorders>
              <w:top w:val="nil"/>
              <w:left w:val="nil"/>
              <w:bottom w:val="single" w:sz="4" w:space="0" w:color="auto"/>
              <w:right w:val="single" w:sz="4" w:space="0" w:color="auto"/>
            </w:tcBorders>
            <w:noWrap/>
          </w:tcPr>
          <w:p w:rsidR="008A507B" w:rsidRPr="00D600CE" w:rsidRDefault="008A507B" w:rsidP="008A507B">
            <w:pPr>
              <w:spacing w:before="40" w:after="40"/>
              <w:jc w:val="center"/>
            </w:pPr>
            <w:r w:rsidRPr="00D600CE">
              <w:t>134</w:t>
            </w:r>
          </w:p>
        </w:tc>
        <w:tc>
          <w:tcPr>
            <w:tcW w:w="486" w:type="pct"/>
            <w:tcBorders>
              <w:top w:val="nil"/>
              <w:left w:val="nil"/>
              <w:bottom w:val="single" w:sz="4" w:space="0" w:color="auto"/>
              <w:right w:val="single" w:sz="4" w:space="0" w:color="auto"/>
            </w:tcBorders>
            <w:noWrap/>
          </w:tcPr>
          <w:p w:rsidR="008A507B" w:rsidRPr="00D600CE" w:rsidRDefault="008A507B" w:rsidP="008A507B">
            <w:pPr>
              <w:spacing w:before="40" w:after="40"/>
              <w:jc w:val="center"/>
            </w:pPr>
            <w:r w:rsidRPr="00D600CE">
              <w:t>134</w:t>
            </w:r>
          </w:p>
        </w:tc>
        <w:tc>
          <w:tcPr>
            <w:tcW w:w="487" w:type="pct"/>
            <w:tcBorders>
              <w:top w:val="nil"/>
              <w:left w:val="nil"/>
              <w:bottom w:val="single" w:sz="4" w:space="0" w:color="auto"/>
              <w:right w:val="single" w:sz="4" w:space="0" w:color="auto"/>
            </w:tcBorders>
            <w:noWrap/>
          </w:tcPr>
          <w:p w:rsidR="008A507B" w:rsidRPr="00D600CE" w:rsidRDefault="008A507B" w:rsidP="008A507B">
            <w:pPr>
              <w:spacing w:before="40" w:after="40"/>
              <w:jc w:val="center"/>
            </w:pPr>
            <w:r w:rsidRPr="00D600CE">
              <w:t>135</w:t>
            </w:r>
          </w:p>
        </w:tc>
      </w:tr>
      <w:tr w:rsidR="008A507B" w:rsidRPr="00D600CE" w:rsidTr="008A507B">
        <w:trPr>
          <w:cantSplit/>
          <w:trHeight w:val="315"/>
        </w:trPr>
        <w:tc>
          <w:tcPr>
            <w:tcW w:w="277" w:type="pct"/>
            <w:tcBorders>
              <w:top w:val="single" w:sz="4" w:space="0" w:color="auto"/>
              <w:left w:val="single" w:sz="4" w:space="0" w:color="auto"/>
              <w:bottom w:val="single" w:sz="4" w:space="0" w:color="auto"/>
              <w:right w:val="single" w:sz="4" w:space="0" w:color="auto"/>
            </w:tcBorders>
          </w:tcPr>
          <w:p w:rsidR="008A507B" w:rsidRPr="00D600CE" w:rsidRDefault="008A507B" w:rsidP="0064114F">
            <w:pPr>
              <w:tabs>
                <w:tab w:val="left" w:pos="159"/>
              </w:tabs>
              <w:suppressAutoHyphens/>
              <w:spacing w:before="40" w:after="40"/>
              <w:jc w:val="center"/>
            </w:pPr>
            <w:r w:rsidRPr="00D600CE">
              <w:t>6</w:t>
            </w:r>
          </w:p>
        </w:tc>
        <w:tc>
          <w:tcPr>
            <w:tcW w:w="1805" w:type="pct"/>
            <w:tcBorders>
              <w:top w:val="single" w:sz="4" w:space="0" w:color="auto"/>
              <w:left w:val="single" w:sz="4" w:space="0" w:color="auto"/>
              <w:bottom w:val="single" w:sz="4" w:space="0" w:color="auto"/>
              <w:right w:val="single" w:sz="4" w:space="0" w:color="auto"/>
            </w:tcBorders>
            <w:noWrap/>
            <w:vAlign w:val="center"/>
          </w:tcPr>
          <w:p w:rsidR="008A507B" w:rsidRPr="00D600CE" w:rsidRDefault="008A507B" w:rsidP="0064114F">
            <w:pPr>
              <w:suppressAutoHyphens/>
              <w:spacing w:before="40" w:after="40"/>
              <w:rPr>
                <w:rFonts w:eastAsia="Times New Roman"/>
              </w:rPr>
            </w:pPr>
            <w:r w:rsidRPr="00D600CE">
              <w:t>Энергорайон Кировская ТЭЦ-3 – Чепецк</w:t>
            </w:r>
          </w:p>
        </w:tc>
        <w:tc>
          <w:tcPr>
            <w:tcW w:w="486" w:type="pct"/>
            <w:tcBorders>
              <w:top w:val="single" w:sz="4" w:space="0" w:color="auto"/>
              <w:left w:val="nil"/>
              <w:bottom w:val="single" w:sz="4" w:space="0" w:color="auto"/>
              <w:right w:val="single" w:sz="4" w:space="0" w:color="auto"/>
            </w:tcBorders>
            <w:noWrap/>
          </w:tcPr>
          <w:p w:rsidR="008A507B" w:rsidRPr="00D600CE" w:rsidRDefault="008A507B" w:rsidP="008A507B">
            <w:pPr>
              <w:spacing w:before="40" w:after="40"/>
              <w:jc w:val="center"/>
            </w:pPr>
            <w:r w:rsidRPr="00D600CE">
              <w:t>257</w:t>
            </w:r>
          </w:p>
        </w:tc>
        <w:tc>
          <w:tcPr>
            <w:tcW w:w="487" w:type="pct"/>
            <w:tcBorders>
              <w:top w:val="single" w:sz="4" w:space="0" w:color="auto"/>
              <w:left w:val="nil"/>
              <w:bottom w:val="single" w:sz="4" w:space="0" w:color="auto"/>
              <w:right w:val="single" w:sz="4" w:space="0" w:color="auto"/>
            </w:tcBorders>
            <w:noWrap/>
          </w:tcPr>
          <w:p w:rsidR="008A507B" w:rsidRPr="00D600CE" w:rsidRDefault="008A507B" w:rsidP="008A507B">
            <w:pPr>
              <w:spacing w:before="40" w:after="40"/>
              <w:jc w:val="center"/>
            </w:pPr>
            <w:r w:rsidRPr="00D600CE">
              <w:t>257</w:t>
            </w:r>
          </w:p>
        </w:tc>
        <w:tc>
          <w:tcPr>
            <w:tcW w:w="486" w:type="pct"/>
            <w:tcBorders>
              <w:top w:val="single" w:sz="4" w:space="0" w:color="auto"/>
              <w:left w:val="nil"/>
              <w:bottom w:val="single" w:sz="4" w:space="0" w:color="auto"/>
              <w:right w:val="single" w:sz="4" w:space="0" w:color="auto"/>
            </w:tcBorders>
            <w:noWrap/>
          </w:tcPr>
          <w:p w:rsidR="008A507B" w:rsidRPr="00D600CE" w:rsidRDefault="008A507B" w:rsidP="008A507B">
            <w:pPr>
              <w:spacing w:before="40" w:after="40"/>
              <w:jc w:val="center"/>
            </w:pPr>
            <w:r w:rsidRPr="00D600CE">
              <w:t>258</w:t>
            </w:r>
          </w:p>
        </w:tc>
        <w:tc>
          <w:tcPr>
            <w:tcW w:w="487" w:type="pct"/>
            <w:tcBorders>
              <w:top w:val="single" w:sz="4" w:space="0" w:color="auto"/>
              <w:left w:val="nil"/>
              <w:bottom w:val="single" w:sz="4" w:space="0" w:color="auto"/>
              <w:right w:val="single" w:sz="4" w:space="0" w:color="auto"/>
            </w:tcBorders>
            <w:noWrap/>
          </w:tcPr>
          <w:p w:rsidR="008A507B" w:rsidRPr="00D600CE" w:rsidRDefault="008A507B" w:rsidP="008A507B">
            <w:pPr>
              <w:spacing w:before="40" w:after="40"/>
              <w:jc w:val="center"/>
            </w:pPr>
            <w:r w:rsidRPr="00D600CE">
              <w:t>259</w:t>
            </w:r>
          </w:p>
        </w:tc>
        <w:tc>
          <w:tcPr>
            <w:tcW w:w="486" w:type="pct"/>
            <w:tcBorders>
              <w:top w:val="single" w:sz="4" w:space="0" w:color="auto"/>
              <w:left w:val="nil"/>
              <w:bottom w:val="single" w:sz="4" w:space="0" w:color="auto"/>
              <w:right w:val="single" w:sz="4" w:space="0" w:color="auto"/>
            </w:tcBorders>
            <w:noWrap/>
          </w:tcPr>
          <w:p w:rsidR="008A507B" w:rsidRPr="00D600CE" w:rsidRDefault="008A507B" w:rsidP="008A507B">
            <w:pPr>
              <w:spacing w:before="40" w:after="40"/>
              <w:jc w:val="center"/>
            </w:pPr>
            <w:r w:rsidRPr="00D600CE">
              <w:t>260</w:t>
            </w:r>
          </w:p>
        </w:tc>
        <w:tc>
          <w:tcPr>
            <w:tcW w:w="487" w:type="pct"/>
            <w:tcBorders>
              <w:top w:val="single" w:sz="4" w:space="0" w:color="auto"/>
              <w:left w:val="nil"/>
              <w:bottom w:val="single" w:sz="4" w:space="0" w:color="auto"/>
              <w:right w:val="single" w:sz="4" w:space="0" w:color="auto"/>
            </w:tcBorders>
            <w:noWrap/>
          </w:tcPr>
          <w:p w:rsidR="008A507B" w:rsidRPr="00D600CE" w:rsidRDefault="008A507B" w:rsidP="008A507B">
            <w:pPr>
              <w:spacing w:before="40" w:after="40"/>
              <w:jc w:val="center"/>
            </w:pPr>
            <w:r w:rsidRPr="00D600CE">
              <w:t>262</w:t>
            </w:r>
          </w:p>
        </w:tc>
      </w:tr>
      <w:tr w:rsidR="008A507B" w:rsidRPr="00D600CE" w:rsidTr="008A507B">
        <w:trPr>
          <w:cantSplit/>
          <w:trHeight w:val="315"/>
        </w:trPr>
        <w:tc>
          <w:tcPr>
            <w:tcW w:w="277" w:type="pct"/>
            <w:tcBorders>
              <w:top w:val="single" w:sz="4" w:space="0" w:color="auto"/>
              <w:left w:val="single" w:sz="4" w:space="0" w:color="auto"/>
              <w:bottom w:val="single" w:sz="4" w:space="0" w:color="auto"/>
              <w:right w:val="single" w:sz="4" w:space="0" w:color="auto"/>
            </w:tcBorders>
          </w:tcPr>
          <w:p w:rsidR="008A507B" w:rsidRPr="00D600CE" w:rsidRDefault="008A507B" w:rsidP="0064114F">
            <w:pPr>
              <w:tabs>
                <w:tab w:val="left" w:pos="159"/>
              </w:tabs>
              <w:suppressAutoHyphens/>
              <w:spacing w:before="40" w:after="40"/>
              <w:jc w:val="center"/>
            </w:pPr>
            <w:r w:rsidRPr="00D600CE">
              <w:t>7</w:t>
            </w:r>
          </w:p>
        </w:tc>
        <w:tc>
          <w:tcPr>
            <w:tcW w:w="1805" w:type="pct"/>
            <w:tcBorders>
              <w:top w:val="single" w:sz="4" w:space="0" w:color="auto"/>
              <w:left w:val="single" w:sz="4" w:space="0" w:color="auto"/>
              <w:bottom w:val="single" w:sz="4" w:space="0" w:color="auto"/>
              <w:right w:val="single" w:sz="4" w:space="0" w:color="auto"/>
            </w:tcBorders>
            <w:noWrap/>
            <w:vAlign w:val="center"/>
          </w:tcPr>
          <w:p w:rsidR="008A507B" w:rsidRPr="00D600CE" w:rsidRDefault="008A507B" w:rsidP="0064114F">
            <w:pPr>
              <w:suppressAutoHyphens/>
              <w:spacing w:before="40" w:after="40"/>
              <w:rPr>
                <w:rFonts w:eastAsia="Times New Roman"/>
              </w:rPr>
            </w:pPr>
            <w:r w:rsidRPr="00D600CE">
              <w:t>Кирсинско-Омутнинский энергорайон</w:t>
            </w:r>
          </w:p>
        </w:tc>
        <w:tc>
          <w:tcPr>
            <w:tcW w:w="486" w:type="pct"/>
            <w:tcBorders>
              <w:top w:val="single" w:sz="4" w:space="0" w:color="auto"/>
              <w:left w:val="single" w:sz="4" w:space="0" w:color="auto"/>
              <w:bottom w:val="single" w:sz="4" w:space="0" w:color="auto"/>
              <w:right w:val="single" w:sz="4" w:space="0" w:color="auto"/>
            </w:tcBorders>
            <w:noWrap/>
          </w:tcPr>
          <w:p w:rsidR="008A507B" w:rsidRPr="00D600CE" w:rsidRDefault="008A507B" w:rsidP="008A507B">
            <w:pPr>
              <w:spacing w:before="40" w:after="40"/>
              <w:jc w:val="center"/>
            </w:pPr>
            <w:r w:rsidRPr="00D600CE">
              <w:t>72</w:t>
            </w:r>
          </w:p>
        </w:tc>
        <w:tc>
          <w:tcPr>
            <w:tcW w:w="487" w:type="pct"/>
            <w:tcBorders>
              <w:top w:val="single" w:sz="4" w:space="0" w:color="auto"/>
              <w:left w:val="single" w:sz="4" w:space="0" w:color="auto"/>
              <w:bottom w:val="single" w:sz="4" w:space="0" w:color="auto"/>
              <w:right w:val="single" w:sz="4" w:space="0" w:color="auto"/>
            </w:tcBorders>
            <w:noWrap/>
          </w:tcPr>
          <w:p w:rsidR="008A507B" w:rsidRPr="00D600CE" w:rsidRDefault="008A507B" w:rsidP="008A507B">
            <w:pPr>
              <w:spacing w:before="40" w:after="40"/>
              <w:jc w:val="center"/>
            </w:pPr>
            <w:r w:rsidRPr="00D600CE">
              <w:t>73</w:t>
            </w:r>
          </w:p>
        </w:tc>
        <w:tc>
          <w:tcPr>
            <w:tcW w:w="486" w:type="pct"/>
            <w:tcBorders>
              <w:top w:val="single" w:sz="4" w:space="0" w:color="auto"/>
              <w:left w:val="single" w:sz="4" w:space="0" w:color="auto"/>
              <w:bottom w:val="single" w:sz="4" w:space="0" w:color="auto"/>
              <w:right w:val="single" w:sz="4" w:space="0" w:color="auto"/>
            </w:tcBorders>
            <w:noWrap/>
          </w:tcPr>
          <w:p w:rsidR="008A507B" w:rsidRPr="00D600CE" w:rsidRDefault="008A507B" w:rsidP="008A507B">
            <w:pPr>
              <w:spacing w:before="40" w:after="40"/>
              <w:jc w:val="center"/>
            </w:pPr>
            <w:r w:rsidRPr="00D600CE">
              <w:t>73</w:t>
            </w:r>
          </w:p>
        </w:tc>
        <w:tc>
          <w:tcPr>
            <w:tcW w:w="487" w:type="pct"/>
            <w:tcBorders>
              <w:top w:val="single" w:sz="4" w:space="0" w:color="auto"/>
              <w:left w:val="single" w:sz="4" w:space="0" w:color="auto"/>
              <w:bottom w:val="single" w:sz="4" w:space="0" w:color="auto"/>
              <w:right w:val="single" w:sz="4" w:space="0" w:color="auto"/>
            </w:tcBorders>
            <w:noWrap/>
          </w:tcPr>
          <w:p w:rsidR="008A507B" w:rsidRPr="00D600CE" w:rsidRDefault="008A507B" w:rsidP="008A507B">
            <w:pPr>
              <w:spacing w:before="40" w:after="40"/>
              <w:jc w:val="center"/>
            </w:pPr>
            <w:r w:rsidRPr="00D600CE">
              <w:t>73</w:t>
            </w:r>
          </w:p>
        </w:tc>
        <w:tc>
          <w:tcPr>
            <w:tcW w:w="486" w:type="pct"/>
            <w:tcBorders>
              <w:top w:val="single" w:sz="4" w:space="0" w:color="auto"/>
              <w:left w:val="single" w:sz="4" w:space="0" w:color="auto"/>
              <w:bottom w:val="single" w:sz="4" w:space="0" w:color="auto"/>
              <w:right w:val="single" w:sz="4" w:space="0" w:color="auto"/>
            </w:tcBorders>
            <w:noWrap/>
          </w:tcPr>
          <w:p w:rsidR="008A507B" w:rsidRPr="00D600CE" w:rsidRDefault="008A507B" w:rsidP="008A507B">
            <w:pPr>
              <w:spacing w:before="40" w:after="40"/>
              <w:jc w:val="center"/>
            </w:pPr>
            <w:r w:rsidRPr="00D600CE">
              <w:t>74</w:t>
            </w:r>
          </w:p>
        </w:tc>
        <w:tc>
          <w:tcPr>
            <w:tcW w:w="487" w:type="pct"/>
            <w:tcBorders>
              <w:top w:val="single" w:sz="4" w:space="0" w:color="auto"/>
              <w:left w:val="single" w:sz="4" w:space="0" w:color="auto"/>
              <w:bottom w:val="single" w:sz="4" w:space="0" w:color="auto"/>
              <w:right w:val="single" w:sz="4" w:space="0" w:color="auto"/>
            </w:tcBorders>
            <w:noWrap/>
          </w:tcPr>
          <w:p w:rsidR="008A507B" w:rsidRPr="00D600CE" w:rsidRDefault="008A507B" w:rsidP="008A507B">
            <w:pPr>
              <w:spacing w:before="40" w:after="40"/>
              <w:jc w:val="center"/>
            </w:pPr>
            <w:r w:rsidRPr="00D600CE">
              <w:t>74</w:t>
            </w:r>
          </w:p>
        </w:tc>
      </w:tr>
      <w:tr w:rsidR="008A507B" w:rsidRPr="00D600CE" w:rsidTr="008A507B">
        <w:trPr>
          <w:cantSplit/>
          <w:trHeight w:val="315"/>
        </w:trPr>
        <w:tc>
          <w:tcPr>
            <w:tcW w:w="277" w:type="pct"/>
            <w:tcBorders>
              <w:top w:val="single" w:sz="4" w:space="0" w:color="auto"/>
              <w:left w:val="single" w:sz="4" w:space="0" w:color="auto"/>
              <w:bottom w:val="single" w:sz="4" w:space="0" w:color="auto"/>
              <w:right w:val="single" w:sz="4" w:space="0" w:color="auto"/>
            </w:tcBorders>
          </w:tcPr>
          <w:p w:rsidR="008A507B" w:rsidRPr="00D600CE" w:rsidRDefault="008A507B" w:rsidP="0064114F">
            <w:pPr>
              <w:tabs>
                <w:tab w:val="left" w:pos="159"/>
              </w:tabs>
              <w:suppressAutoHyphens/>
              <w:spacing w:before="40" w:after="40"/>
              <w:jc w:val="center"/>
            </w:pPr>
            <w:r w:rsidRPr="00D600CE">
              <w:t>8</w:t>
            </w:r>
          </w:p>
        </w:tc>
        <w:tc>
          <w:tcPr>
            <w:tcW w:w="1805" w:type="pct"/>
            <w:tcBorders>
              <w:top w:val="single" w:sz="4" w:space="0" w:color="auto"/>
              <w:left w:val="single" w:sz="4" w:space="0" w:color="auto"/>
              <w:bottom w:val="single" w:sz="4" w:space="0" w:color="auto"/>
              <w:right w:val="single" w:sz="4" w:space="0" w:color="auto"/>
            </w:tcBorders>
            <w:noWrap/>
            <w:vAlign w:val="center"/>
          </w:tcPr>
          <w:p w:rsidR="008A507B" w:rsidRPr="00D600CE" w:rsidRDefault="008A507B" w:rsidP="0064114F">
            <w:pPr>
              <w:suppressAutoHyphens/>
              <w:spacing w:before="40" w:after="40"/>
              <w:rPr>
                <w:rFonts w:eastAsia="Times New Roman"/>
              </w:rPr>
            </w:pPr>
            <w:r w:rsidRPr="00D600CE">
              <w:t>Фаленско-Омутнинский энергорайон</w:t>
            </w:r>
          </w:p>
        </w:tc>
        <w:tc>
          <w:tcPr>
            <w:tcW w:w="486" w:type="pct"/>
            <w:tcBorders>
              <w:top w:val="single" w:sz="4" w:space="0" w:color="auto"/>
              <w:left w:val="single" w:sz="4" w:space="0" w:color="auto"/>
              <w:bottom w:val="single" w:sz="4" w:space="0" w:color="auto"/>
              <w:right w:val="single" w:sz="4" w:space="0" w:color="auto"/>
            </w:tcBorders>
            <w:noWrap/>
          </w:tcPr>
          <w:p w:rsidR="008A507B" w:rsidRPr="00D600CE" w:rsidRDefault="008A507B" w:rsidP="008A507B">
            <w:pPr>
              <w:spacing w:before="40" w:after="40"/>
              <w:jc w:val="center"/>
            </w:pPr>
            <w:r w:rsidRPr="00D600CE">
              <w:t>143</w:t>
            </w:r>
          </w:p>
        </w:tc>
        <w:tc>
          <w:tcPr>
            <w:tcW w:w="487" w:type="pct"/>
            <w:tcBorders>
              <w:top w:val="single" w:sz="4" w:space="0" w:color="auto"/>
              <w:left w:val="single" w:sz="4" w:space="0" w:color="auto"/>
              <w:bottom w:val="single" w:sz="4" w:space="0" w:color="auto"/>
              <w:right w:val="single" w:sz="4" w:space="0" w:color="auto"/>
            </w:tcBorders>
            <w:noWrap/>
          </w:tcPr>
          <w:p w:rsidR="008A507B" w:rsidRPr="00D600CE" w:rsidRDefault="008A507B" w:rsidP="008A507B">
            <w:pPr>
              <w:spacing w:before="40" w:after="40"/>
              <w:jc w:val="center"/>
            </w:pPr>
            <w:r w:rsidRPr="00D600CE">
              <w:t>143</w:t>
            </w:r>
          </w:p>
        </w:tc>
        <w:tc>
          <w:tcPr>
            <w:tcW w:w="486" w:type="pct"/>
            <w:tcBorders>
              <w:top w:val="single" w:sz="4" w:space="0" w:color="auto"/>
              <w:left w:val="single" w:sz="4" w:space="0" w:color="auto"/>
              <w:bottom w:val="single" w:sz="4" w:space="0" w:color="auto"/>
              <w:right w:val="single" w:sz="4" w:space="0" w:color="auto"/>
            </w:tcBorders>
            <w:noWrap/>
          </w:tcPr>
          <w:p w:rsidR="008A507B" w:rsidRPr="00D600CE" w:rsidRDefault="008A507B" w:rsidP="008A507B">
            <w:pPr>
              <w:spacing w:before="40" w:after="40"/>
              <w:jc w:val="center"/>
            </w:pPr>
            <w:r w:rsidRPr="00D600CE">
              <w:t>144</w:t>
            </w:r>
          </w:p>
        </w:tc>
        <w:tc>
          <w:tcPr>
            <w:tcW w:w="487" w:type="pct"/>
            <w:tcBorders>
              <w:top w:val="single" w:sz="4" w:space="0" w:color="auto"/>
              <w:left w:val="single" w:sz="4" w:space="0" w:color="auto"/>
              <w:bottom w:val="single" w:sz="4" w:space="0" w:color="auto"/>
              <w:right w:val="single" w:sz="4" w:space="0" w:color="auto"/>
            </w:tcBorders>
            <w:noWrap/>
          </w:tcPr>
          <w:p w:rsidR="008A507B" w:rsidRPr="00D600CE" w:rsidRDefault="008A507B" w:rsidP="008A507B">
            <w:pPr>
              <w:spacing w:before="40" w:after="40"/>
              <w:jc w:val="center"/>
            </w:pPr>
            <w:r w:rsidRPr="00D600CE">
              <w:t>144</w:t>
            </w:r>
          </w:p>
        </w:tc>
        <w:tc>
          <w:tcPr>
            <w:tcW w:w="486" w:type="pct"/>
            <w:tcBorders>
              <w:top w:val="single" w:sz="4" w:space="0" w:color="auto"/>
              <w:left w:val="single" w:sz="4" w:space="0" w:color="auto"/>
              <w:bottom w:val="single" w:sz="4" w:space="0" w:color="auto"/>
              <w:right w:val="single" w:sz="4" w:space="0" w:color="auto"/>
            </w:tcBorders>
            <w:noWrap/>
          </w:tcPr>
          <w:p w:rsidR="008A507B" w:rsidRPr="00D600CE" w:rsidRDefault="008A507B" w:rsidP="008A507B">
            <w:pPr>
              <w:spacing w:before="40" w:after="40"/>
              <w:jc w:val="center"/>
            </w:pPr>
            <w:r w:rsidRPr="00D600CE">
              <w:t>145</w:t>
            </w:r>
          </w:p>
        </w:tc>
        <w:tc>
          <w:tcPr>
            <w:tcW w:w="487" w:type="pct"/>
            <w:tcBorders>
              <w:top w:val="single" w:sz="4" w:space="0" w:color="auto"/>
              <w:left w:val="single" w:sz="4" w:space="0" w:color="auto"/>
              <w:bottom w:val="single" w:sz="4" w:space="0" w:color="auto"/>
              <w:right w:val="single" w:sz="4" w:space="0" w:color="auto"/>
            </w:tcBorders>
            <w:noWrap/>
          </w:tcPr>
          <w:p w:rsidR="008A507B" w:rsidRPr="00D600CE" w:rsidRDefault="008A507B" w:rsidP="008A507B">
            <w:pPr>
              <w:spacing w:before="40" w:after="40"/>
              <w:jc w:val="center"/>
            </w:pPr>
            <w:r w:rsidRPr="00D600CE">
              <w:t>146</w:t>
            </w:r>
          </w:p>
        </w:tc>
      </w:tr>
      <w:tr w:rsidR="008A507B" w:rsidRPr="00D600CE" w:rsidTr="008A507B">
        <w:trPr>
          <w:cantSplit/>
          <w:trHeight w:val="315"/>
        </w:trPr>
        <w:tc>
          <w:tcPr>
            <w:tcW w:w="277" w:type="pct"/>
            <w:tcBorders>
              <w:top w:val="single" w:sz="4" w:space="0" w:color="auto"/>
              <w:left w:val="single" w:sz="4" w:space="0" w:color="auto"/>
              <w:bottom w:val="single" w:sz="4" w:space="0" w:color="auto"/>
              <w:right w:val="single" w:sz="4" w:space="0" w:color="auto"/>
            </w:tcBorders>
          </w:tcPr>
          <w:p w:rsidR="008A507B" w:rsidRPr="00D600CE" w:rsidRDefault="008A507B" w:rsidP="0064114F">
            <w:pPr>
              <w:tabs>
                <w:tab w:val="left" w:pos="159"/>
              </w:tabs>
              <w:suppressAutoHyphens/>
              <w:spacing w:before="40" w:after="40"/>
              <w:jc w:val="center"/>
            </w:pPr>
            <w:r w:rsidRPr="00D600CE">
              <w:t>9</w:t>
            </w:r>
          </w:p>
        </w:tc>
        <w:tc>
          <w:tcPr>
            <w:tcW w:w="1805" w:type="pct"/>
            <w:tcBorders>
              <w:top w:val="single" w:sz="4" w:space="0" w:color="auto"/>
              <w:left w:val="single" w:sz="4" w:space="0" w:color="auto"/>
              <w:bottom w:val="single" w:sz="4" w:space="0" w:color="auto"/>
              <w:right w:val="single" w:sz="4" w:space="0" w:color="auto"/>
            </w:tcBorders>
            <w:noWrap/>
            <w:vAlign w:val="center"/>
          </w:tcPr>
          <w:p w:rsidR="008A507B" w:rsidRPr="00D600CE" w:rsidRDefault="008A507B" w:rsidP="0064114F">
            <w:pPr>
              <w:suppressAutoHyphens/>
              <w:spacing w:before="40" w:after="40"/>
              <w:rPr>
                <w:rFonts w:eastAsia="Times New Roman"/>
              </w:rPr>
            </w:pPr>
            <w:r w:rsidRPr="00D600CE">
              <w:t>Котельничский энергорайон</w:t>
            </w:r>
          </w:p>
        </w:tc>
        <w:tc>
          <w:tcPr>
            <w:tcW w:w="486" w:type="pct"/>
            <w:tcBorders>
              <w:top w:val="single" w:sz="4" w:space="0" w:color="auto"/>
              <w:left w:val="single" w:sz="4" w:space="0" w:color="auto"/>
              <w:bottom w:val="single" w:sz="4" w:space="0" w:color="auto"/>
              <w:right w:val="single" w:sz="4" w:space="0" w:color="auto"/>
            </w:tcBorders>
            <w:noWrap/>
          </w:tcPr>
          <w:p w:rsidR="008A507B" w:rsidRPr="00D600CE" w:rsidRDefault="008A507B" w:rsidP="008A507B">
            <w:pPr>
              <w:spacing w:before="40" w:after="40"/>
              <w:jc w:val="center"/>
            </w:pPr>
            <w:r w:rsidRPr="00D600CE">
              <w:t>98</w:t>
            </w:r>
          </w:p>
        </w:tc>
        <w:tc>
          <w:tcPr>
            <w:tcW w:w="487" w:type="pct"/>
            <w:tcBorders>
              <w:top w:val="single" w:sz="4" w:space="0" w:color="auto"/>
              <w:left w:val="single" w:sz="4" w:space="0" w:color="auto"/>
              <w:bottom w:val="single" w:sz="4" w:space="0" w:color="auto"/>
              <w:right w:val="single" w:sz="4" w:space="0" w:color="auto"/>
            </w:tcBorders>
            <w:noWrap/>
          </w:tcPr>
          <w:p w:rsidR="008A507B" w:rsidRPr="00D600CE" w:rsidRDefault="008A507B" w:rsidP="008A507B">
            <w:pPr>
              <w:spacing w:before="40" w:after="40"/>
              <w:jc w:val="center"/>
            </w:pPr>
            <w:r w:rsidRPr="00D600CE">
              <w:t>98</w:t>
            </w:r>
          </w:p>
        </w:tc>
        <w:tc>
          <w:tcPr>
            <w:tcW w:w="486" w:type="pct"/>
            <w:tcBorders>
              <w:top w:val="single" w:sz="4" w:space="0" w:color="auto"/>
              <w:left w:val="single" w:sz="4" w:space="0" w:color="auto"/>
              <w:bottom w:val="single" w:sz="4" w:space="0" w:color="auto"/>
              <w:right w:val="single" w:sz="4" w:space="0" w:color="auto"/>
            </w:tcBorders>
            <w:noWrap/>
          </w:tcPr>
          <w:p w:rsidR="008A507B" w:rsidRPr="00D600CE" w:rsidRDefault="008A507B" w:rsidP="008A507B">
            <w:pPr>
              <w:spacing w:before="40" w:after="40"/>
              <w:jc w:val="center"/>
            </w:pPr>
            <w:r w:rsidRPr="00D600CE">
              <w:t>99</w:t>
            </w:r>
          </w:p>
        </w:tc>
        <w:tc>
          <w:tcPr>
            <w:tcW w:w="487" w:type="pct"/>
            <w:tcBorders>
              <w:top w:val="single" w:sz="4" w:space="0" w:color="auto"/>
              <w:left w:val="single" w:sz="4" w:space="0" w:color="auto"/>
              <w:bottom w:val="single" w:sz="4" w:space="0" w:color="auto"/>
              <w:right w:val="single" w:sz="4" w:space="0" w:color="auto"/>
            </w:tcBorders>
            <w:noWrap/>
          </w:tcPr>
          <w:p w:rsidR="008A507B" w:rsidRPr="00D600CE" w:rsidRDefault="008A507B" w:rsidP="008A507B">
            <w:pPr>
              <w:spacing w:before="40" w:after="40"/>
              <w:jc w:val="center"/>
            </w:pPr>
            <w:r w:rsidRPr="00D600CE">
              <w:t>99</w:t>
            </w:r>
          </w:p>
        </w:tc>
        <w:tc>
          <w:tcPr>
            <w:tcW w:w="486" w:type="pct"/>
            <w:tcBorders>
              <w:top w:val="single" w:sz="4" w:space="0" w:color="auto"/>
              <w:left w:val="single" w:sz="4" w:space="0" w:color="auto"/>
              <w:bottom w:val="single" w:sz="4" w:space="0" w:color="auto"/>
              <w:right w:val="single" w:sz="4" w:space="0" w:color="auto"/>
            </w:tcBorders>
            <w:noWrap/>
          </w:tcPr>
          <w:p w:rsidR="008A507B" w:rsidRPr="00D600CE" w:rsidRDefault="008A507B" w:rsidP="008A507B">
            <w:pPr>
              <w:spacing w:before="40" w:after="40"/>
              <w:jc w:val="center"/>
            </w:pPr>
            <w:r w:rsidRPr="00D600CE">
              <w:t>100</w:t>
            </w:r>
          </w:p>
        </w:tc>
        <w:tc>
          <w:tcPr>
            <w:tcW w:w="487" w:type="pct"/>
            <w:tcBorders>
              <w:top w:val="single" w:sz="4" w:space="0" w:color="auto"/>
              <w:left w:val="single" w:sz="4" w:space="0" w:color="auto"/>
              <w:bottom w:val="single" w:sz="4" w:space="0" w:color="auto"/>
              <w:right w:val="single" w:sz="4" w:space="0" w:color="auto"/>
            </w:tcBorders>
            <w:noWrap/>
          </w:tcPr>
          <w:p w:rsidR="008A507B" w:rsidRPr="00D600CE" w:rsidRDefault="008A507B" w:rsidP="008A507B">
            <w:pPr>
              <w:spacing w:before="40" w:after="40"/>
              <w:jc w:val="center"/>
            </w:pPr>
            <w:r w:rsidRPr="00D600CE">
              <w:t>100</w:t>
            </w:r>
          </w:p>
        </w:tc>
      </w:tr>
      <w:tr w:rsidR="008A507B" w:rsidRPr="00D600CE" w:rsidTr="008A507B">
        <w:trPr>
          <w:cantSplit/>
          <w:trHeight w:val="315"/>
        </w:trPr>
        <w:tc>
          <w:tcPr>
            <w:tcW w:w="277" w:type="pct"/>
            <w:tcBorders>
              <w:top w:val="single" w:sz="4" w:space="0" w:color="auto"/>
              <w:left w:val="single" w:sz="4" w:space="0" w:color="auto"/>
              <w:bottom w:val="single" w:sz="4" w:space="0" w:color="auto"/>
              <w:right w:val="single" w:sz="4" w:space="0" w:color="auto"/>
            </w:tcBorders>
          </w:tcPr>
          <w:p w:rsidR="008A507B" w:rsidRPr="00D600CE" w:rsidRDefault="008A507B" w:rsidP="0064114F">
            <w:pPr>
              <w:tabs>
                <w:tab w:val="left" w:pos="159"/>
              </w:tabs>
              <w:suppressAutoHyphens/>
              <w:spacing w:before="40" w:after="40"/>
              <w:jc w:val="center"/>
            </w:pPr>
            <w:r w:rsidRPr="00D600CE">
              <w:t>10</w:t>
            </w:r>
          </w:p>
        </w:tc>
        <w:tc>
          <w:tcPr>
            <w:tcW w:w="1805" w:type="pct"/>
            <w:tcBorders>
              <w:top w:val="single" w:sz="4" w:space="0" w:color="auto"/>
              <w:left w:val="single" w:sz="4" w:space="0" w:color="auto"/>
              <w:bottom w:val="single" w:sz="4" w:space="0" w:color="auto"/>
              <w:right w:val="single" w:sz="4" w:space="0" w:color="auto"/>
            </w:tcBorders>
            <w:noWrap/>
            <w:vAlign w:val="center"/>
          </w:tcPr>
          <w:p w:rsidR="008A507B" w:rsidRPr="00D600CE" w:rsidRDefault="008A507B" w:rsidP="0064114F">
            <w:pPr>
              <w:suppressAutoHyphens/>
              <w:spacing w:before="40" w:after="40"/>
              <w:rPr>
                <w:rFonts w:eastAsia="Times New Roman"/>
              </w:rPr>
            </w:pPr>
            <w:r w:rsidRPr="00D600CE">
              <w:t>Мурашинский (Северный) энергорайон</w:t>
            </w:r>
          </w:p>
        </w:tc>
        <w:tc>
          <w:tcPr>
            <w:tcW w:w="486" w:type="pct"/>
            <w:tcBorders>
              <w:top w:val="single" w:sz="4" w:space="0" w:color="auto"/>
              <w:left w:val="single" w:sz="4" w:space="0" w:color="auto"/>
              <w:bottom w:val="single" w:sz="4" w:space="0" w:color="auto"/>
              <w:right w:val="single" w:sz="4" w:space="0" w:color="auto"/>
            </w:tcBorders>
            <w:noWrap/>
          </w:tcPr>
          <w:p w:rsidR="008A507B" w:rsidRPr="00D600CE" w:rsidRDefault="008A507B" w:rsidP="008A507B">
            <w:pPr>
              <w:spacing w:before="40" w:after="40"/>
              <w:jc w:val="center"/>
            </w:pPr>
            <w:r w:rsidRPr="00D600CE">
              <w:t>65</w:t>
            </w:r>
          </w:p>
        </w:tc>
        <w:tc>
          <w:tcPr>
            <w:tcW w:w="487" w:type="pct"/>
            <w:tcBorders>
              <w:top w:val="single" w:sz="4" w:space="0" w:color="auto"/>
              <w:left w:val="single" w:sz="4" w:space="0" w:color="auto"/>
              <w:bottom w:val="single" w:sz="4" w:space="0" w:color="auto"/>
              <w:right w:val="single" w:sz="4" w:space="0" w:color="auto"/>
            </w:tcBorders>
            <w:noWrap/>
          </w:tcPr>
          <w:p w:rsidR="008A507B" w:rsidRPr="00D600CE" w:rsidRDefault="008A507B" w:rsidP="008A507B">
            <w:pPr>
              <w:spacing w:before="40" w:after="40"/>
              <w:jc w:val="center"/>
            </w:pPr>
            <w:r w:rsidRPr="00D600CE">
              <w:t>66</w:t>
            </w:r>
          </w:p>
        </w:tc>
        <w:tc>
          <w:tcPr>
            <w:tcW w:w="486" w:type="pct"/>
            <w:tcBorders>
              <w:top w:val="single" w:sz="4" w:space="0" w:color="auto"/>
              <w:left w:val="single" w:sz="4" w:space="0" w:color="auto"/>
              <w:bottom w:val="single" w:sz="4" w:space="0" w:color="auto"/>
              <w:right w:val="single" w:sz="4" w:space="0" w:color="auto"/>
            </w:tcBorders>
            <w:noWrap/>
          </w:tcPr>
          <w:p w:rsidR="008A507B" w:rsidRPr="00D600CE" w:rsidRDefault="008A507B" w:rsidP="008A507B">
            <w:pPr>
              <w:spacing w:before="40" w:after="40"/>
              <w:jc w:val="center"/>
            </w:pPr>
            <w:r w:rsidRPr="00D600CE">
              <w:t>67</w:t>
            </w:r>
          </w:p>
        </w:tc>
        <w:tc>
          <w:tcPr>
            <w:tcW w:w="487" w:type="pct"/>
            <w:tcBorders>
              <w:top w:val="single" w:sz="4" w:space="0" w:color="auto"/>
              <w:left w:val="single" w:sz="4" w:space="0" w:color="auto"/>
              <w:bottom w:val="single" w:sz="4" w:space="0" w:color="auto"/>
              <w:right w:val="single" w:sz="4" w:space="0" w:color="auto"/>
            </w:tcBorders>
            <w:noWrap/>
          </w:tcPr>
          <w:p w:rsidR="008A507B" w:rsidRPr="00D600CE" w:rsidRDefault="008A507B" w:rsidP="008A507B">
            <w:pPr>
              <w:spacing w:before="40" w:after="40"/>
              <w:jc w:val="center"/>
            </w:pPr>
            <w:r w:rsidRPr="00D600CE">
              <w:t>67</w:t>
            </w:r>
          </w:p>
        </w:tc>
        <w:tc>
          <w:tcPr>
            <w:tcW w:w="486" w:type="pct"/>
            <w:tcBorders>
              <w:top w:val="single" w:sz="4" w:space="0" w:color="auto"/>
              <w:left w:val="single" w:sz="4" w:space="0" w:color="auto"/>
              <w:bottom w:val="single" w:sz="4" w:space="0" w:color="auto"/>
              <w:right w:val="single" w:sz="4" w:space="0" w:color="auto"/>
            </w:tcBorders>
            <w:noWrap/>
          </w:tcPr>
          <w:p w:rsidR="008A507B" w:rsidRPr="00D600CE" w:rsidRDefault="008A507B" w:rsidP="008A507B">
            <w:pPr>
              <w:spacing w:before="40" w:after="40"/>
              <w:jc w:val="center"/>
            </w:pPr>
            <w:r w:rsidRPr="00D600CE">
              <w:t>68</w:t>
            </w:r>
          </w:p>
        </w:tc>
        <w:tc>
          <w:tcPr>
            <w:tcW w:w="487" w:type="pct"/>
            <w:tcBorders>
              <w:top w:val="single" w:sz="4" w:space="0" w:color="auto"/>
              <w:left w:val="single" w:sz="4" w:space="0" w:color="auto"/>
              <w:bottom w:val="single" w:sz="4" w:space="0" w:color="auto"/>
              <w:right w:val="single" w:sz="4" w:space="0" w:color="auto"/>
            </w:tcBorders>
            <w:noWrap/>
          </w:tcPr>
          <w:p w:rsidR="008A507B" w:rsidRPr="00D600CE" w:rsidRDefault="008A507B" w:rsidP="008A507B">
            <w:pPr>
              <w:spacing w:before="40" w:after="40"/>
              <w:jc w:val="center"/>
            </w:pPr>
            <w:r w:rsidRPr="00D600CE">
              <w:t>68</w:t>
            </w:r>
          </w:p>
        </w:tc>
      </w:tr>
      <w:tr w:rsidR="008A507B" w:rsidRPr="00D600CE" w:rsidTr="008A507B">
        <w:trPr>
          <w:cantSplit/>
          <w:trHeight w:val="315"/>
        </w:trPr>
        <w:tc>
          <w:tcPr>
            <w:tcW w:w="277" w:type="pct"/>
            <w:tcBorders>
              <w:top w:val="single" w:sz="4" w:space="0" w:color="auto"/>
              <w:left w:val="single" w:sz="4" w:space="0" w:color="auto"/>
              <w:bottom w:val="single" w:sz="4" w:space="0" w:color="auto"/>
              <w:right w:val="single" w:sz="4" w:space="0" w:color="auto"/>
            </w:tcBorders>
          </w:tcPr>
          <w:p w:rsidR="008A507B" w:rsidRPr="00D600CE" w:rsidRDefault="008A507B" w:rsidP="0064114F">
            <w:pPr>
              <w:tabs>
                <w:tab w:val="left" w:pos="159"/>
              </w:tabs>
              <w:suppressAutoHyphens/>
              <w:spacing w:before="40" w:after="40"/>
              <w:jc w:val="center"/>
            </w:pPr>
            <w:r w:rsidRPr="00D600CE">
              <w:t>11</w:t>
            </w:r>
          </w:p>
        </w:tc>
        <w:tc>
          <w:tcPr>
            <w:tcW w:w="1805" w:type="pct"/>
            <w:tcBorders>
              <w:top w:val="single" w:sz="4" w:space="0" w:color="auto"/>
              <w:left w:val="single" w:sz="4" w:space="0" w:color="auto"/>
              <w:bottom w:val="single" w:sz="4" w:space="0" w:color="auto"/>
              <w:right w:val="single" w:sz="4" w:space="0" w:color="auto"/>
            </w:tcBorders>
            <w:noWrap/>
            <w:vAlign w:val="center"/>
          </w:tcPr>
          <w:p w:rsidR="008A507B" w:rsidRPr="00D600CE" w:rsidRDefault="008A507B" w:rsidP="0064114F">
            <w:pPr>
              <w:suppressAutoHyphens/>
              <w:spacing w:before="40" w:after="40"/>
              <w:rPr>
                <w:rFonts w:eastAsia="Times New Roman"/>
              </w:rPr>
            </w:pPr>
            <w:r w:rsidRPr="00D600CE">
              <w:t>Южный энергорайон</w:t>
            </w:r>
          </w:p>
        </w:tc>
        <w:tc>
          <w:tcPr>
            <w:tcW w:w="486" w:type="pct"/>
            <w:tcBorders>
              <w:top w:val="single" w:sz="4" w:space="0" w:color="auto"/>
              <w:left w:val="single" w:sz="4" w:space="0" w:color="auto"/>
              <w:bottom w:val="single" w:sz="4" w:space="0" w:color="auto"/>
              <w:right w:val="single" w:sz="4" w:space="0" w:color="auto"/>
            </w:tcBorders>
            <w:noWrap/>
          </w:tcPr>
          <w:p w:rsidR="008A507B" w:rsidRPr="00D600CE" w:rsidRDefault="008A507B" w:rsidP="008A507B">
            <w:pPr>
              <w:spacing w:before="40" w:after="40"/>
              <w:jc w:val="center"/>
            </w:pPr>
            <w:r w:rsidRPr="00D600CE">
              <w:t>108</w:t>
            </w:r>
          </w:p>
        </w:tc>
        <w:tc>
          <w:tcPr>
            <w:tcW w:w="487" w:type="pct"/>
            <w:tcBorders>
              <w:top w:val="single" w:sz="4" w:space="0" w:color="auto"/>
              <w:left w:val="single" w:sz="4" w:space="0" w:color="auto"/>
              <w:bottom w:val="single" w:sz="4" w:space="0" w:color="auto"/>
              <w:right w:val="single" w:sz="4" w:space="0" w:color="auto"/>
            </w:tcBorders>
            <w:noWrap/>
          </w:tcPr>
          <w:p w:rsidR="008A507B" w:rsidRPr="00D600CE" w:rsidRDefault="008A507B" w:rsidP="008A507B">
            <w:pPr>
              <w:spacing w:before="40" w:after="40"/>
              <w:jc w:val="center"/>
            </w:pPr>
            <w:r w:rsidRPr="00D600CE">
              <w:t>108</w:t>
            </w:r>
          </w:p>
        </w:tc>
        <w:tc>
          <w:tcPr>
            <w:tcW w:w="486" w:type="pct"/>
            <w:tcBorders>
              <w:top w:val="single" w:sz="4" w:space="0" w:color="auto"/>
              <w:left w:val="single" w:sz="4" w:space="0" w:color="auto"/>
              <w:bottom w:val="single" w:sz="4" w:space="0" w:color="auto"/>
              <w:right w:val="single" w:sz="4" w:space="0" w:color="auto"/>
            </w:tcBorders>
            <w:noWrap/>
          </w:tcPr>
          <w:p w:rsidR="008A507B" w:rsidRPr="00D600CE" w:rsidRDefault="008A507B" w:rsidP="008A507B">
            <w:pPr>
              <w:spacing w:before="40" w:after="40"/>
              <w:jc w:val="center"/>
            </w:pPr>
            <w:r w:rsidRPr="00D600CE">
              <w:t>108</w:t>
            </w:r>
          </w:p>
        </w:tc>
        <w:tc>
          <w:tcPr>
            <w:tcW w:w="487" w:type="pct"/>
            <w:tcBorders>
              <w:top w:val="single" w:sz="4" w:space="0" w:color="auto"/>
              <w:left w:val="single" w:sz="4" w:space="0" w:color="auto"/>
              <w:bottom w:val="single" w:sz="4" w:space="0" w:color="auto"/>
              <w:right w:val="single" w:sz="4" w:space="0" w:color="auto"/>
            </w:tcBorders>
            <w:noWrap/>
          </w:tcPr>
          <w:p w:rsidR="008A507B" w:rsidRPr="00D600CE" w:rsidRDefault="008A507B" w:rsidP="008A507B">
            <w:pPr>
              <w:spacing w:before="40" w:after="40"/>
              <w:jc w:val="center"/>
            </w:pPr>
            <w:r w:rsidRPr="00D600CE">
              <w:t>109</w:t>
            </w:r>
          </w:p>
        </w:tc>
        <w:tc>
          <w:tcPr>
            <w:tcW w:w="486" w:type="pct"/>
            <w:tcBorders>
              <w:top w:val="single" w:sz="4" w:space="0" w:color="auto"/>
              <w:left w:val="single" w:sz="4" w:space="0" w:color="auto"/>
              <w:bottom w:val="single" w:sz="4" w:space="0" w:color="auto"/>
              <w:right w:val="single" w:sz="4" w:space="0" w:color="auto"/>
            </w:tcBorders>
            <w:noWrap/>
          </w:tcPr>
          <w:p w:rsidR="008A507B" w:rsidRPr="00D600CE" w:rsidRDefault="008A507B" w:rsidP="008A507B">
            <w:pPr>
              <w:spacing w:before="40" w:after="40"/>
              <w:jc w:val="center"/>
            </w:pPr>
            <w:r w:rsidRPr="00D600CE">
              <w:t>109</w:t>
            </w:r>
          </w:p>
        </w:tc>
        <w:tc>
          <w:tcPr>
            <w:tcW w:w="487" w:type="pct"/>
            <w:tcBorders>
              <w:top w:val="single" w:sz="4" w:space="0" w:color="auto"/>
              <w:left w:val="single" w:sz="4" w:space="0" w:color="auto"/>
              <w:bottom w:val="single" w:sz="4" w:space="0" w:color="auto"/>
              <w:right w:val="single" w:sz="4" w:space="0" w:color="auto"/>
            </w:tcBorders>
            <w:noWrap/>
          </w:tcPr>
          <w:p w:rsidR="008A507B" w:rsidRPr="00D600CE" w:rsidRDefault="008A507B" w:rsidP="008A507B">
            <w:pPr>
              <w:spacing w:before="40" w:after="40"/>
              <w:jc w:val="center"/>
            </w:pPr>
            <w:r w:rsidRPr="00D600CE">
              <w:t>110</w:t>
            </w:r>
          </w:p>
        </w:tc>
      </w:tr>
      <w:tr w:rsidR="008A507B" w:rsidRPr="00D600CE" w:rsidTr="008A507B">
        <w:trPr>
          <w:cantSplit/>
          <w:trHeight w:val="315"/>
        </w:trPr>
        <w:tc>
          <w:tcPr>
            <w:tcW w:w="277" w:type="pct"/>
            <w:tcBorders>
              <w:top w:val="single" w:sz="4" w:space="0" w:color="auto"/>
              <w:left w:val="single" w:sz="4" w:space="0" w:color="auto"/>
              <w:bottom w:val="single" w:sz="4" w:space="0" w:color="auto"/>
              <w:right w:val="single" w:sz="4" w:space="0" w:color="auto"/>
            </w:tcBorders>
          </w:tcPr>
          <w:p w:rsidR="008A507B" w:rsidRPr="00D600CE" w:rsidRDefault="008A507B" w:rsidP="0064114F">
            <w:pPr>
              <w:tabs>
                <w:tab w:val="left" w:pos="159"/>
              </w:tabs>
              <w:suppressAutoHyphens/>
              <w:spacing w:before="40" w:after="40"/>
              <w:jc w:val="center"/>
            </w:pPr>
            <w:r w:rsidRPr="00D600CE">
              <w:t>12</w:t>
            </w:r>
          </w:p>
        </w:tc>
        <w:tc>
          <w:tcPr>
            <w:tcW w:w="1805" w:type="pct"/>
            <w:tcBorders>
              <w:top w:val="single" w:sz="4" w:space="0" w:color="auto"/>
              <w:left w:val="single" w:sz="4" w:space="0" w:color="auto"/>
              <w:bottom w:val="single" w:sz="4" w:space="0" w:color="auto"/>
              <w:right w:val="single" w:sz="4" w:space="0" w:color="auto"/>
            </w:tcBorders>
            <w:noWrap/>
            <w:vAlign w:val="center"/>
          </w:tcPr>
          <w:p w:rsidR="008A507B" w:rsidRPr="00D600CE" w:rsidRDefault="008A507B" w:rsidP="0064114F">
            <w:pPr>
              <w:suppressAutoHyphens/>
              <w:spacing w:before="40" w:after="40"/>
              <w:rPr>
                <w:rFonts w:eastAsia="Times New Roman"/>
              </w:rPr>
            </w:pPr>
            <w:r w:rsidRPr="00D600CE">
              <w:t>Вятско-Полянский энергорайон</w:t>
            </w:r>
          </w:p>
        </w:tc>
        <w:tc>
          <w:tcPr>
            <w:tcW w:w="486" w:type="pct"/>
            <w:tcBorders>
              <w:top w:val="single" w:sz="4" w:space="0" w:color="auto"/>
              <w:left w:val="nil"/>
              <w:bottom w:val="single" w:sz="4" w:space="0" w:color="auto"/>
              <w:right w:val="single" w:sz="4" w:space="0" w:color="auto"/>
            </w:tcBorders>
            <w:noWrap/>
          </w:tcPr>
          <w:p w:rsidR="008A507B" w:rsidRPr="00D600CE" w:rsidRDefault="008A507B" w:rsidP="008A507B">
            <w:pPr>
              <w:spacing w:before="40" w:after="40"/>
              <w:jc w:val="center"/>
            </w:pPr>
            <w:r w:rsidRPr="00D600CE">
              <w:t>85</w:t>
            </w:r>
          </w:p>
        </w:tc>
        <w:tc>
          <w:tcPr>
            <w:tcW w:w="487" w:type="pct"/>
            <w:tcBorders>
              <w:top w:val="single" w:sz="4" w:space="0" w:color="auto"/>
              <w:left w:val="nil"/>
              <w:bottom w:val="single" w:sz="4" w:space="0" w:color="auto"/>
              <w:right w:val="single" w:sz="4" w:space="0" w:color="auto"/>
            </w:tcBorders>
            <w:noWrap/>
          </w:tcPr>
          <w:p w:rsidR="008A507B" w:rsidRPr="00D600CE" w:rsidRDefault="008A507B" w:rsidP="008A507B">
            <w:pPr>
              <w:spacing w:before="40" w:after="40"/>
              <w:jc w:val="center"/>
            </w:pPr>
            <w:r w:rsidRPr="00D600CE">
              <w:t>85</w:t>
            </w:r>
          </w:p>
        </w:tc>
        <w:tc>
          <w:tcPr>
            <w:tcW w:w="486" w:type="pct"/>
            <w:tcBorders>
              <w:top w:val="single" w:sz="4" w:space="0" w:color="auto"/>
              <w:left w:val="nil"/>
              <w:bottom w:val="single" w:sz="4" w:space="0" w:color="auto"/>
              <w:right w:val="single" w:sz="4" w:space="0" w:color="auto"/>
            </w:tcBorders>
            <w:noWrap/>
          </w:tcPr>
          <w:p w:rsidR="008A507B" w:rsidRPr="00D600CE" w:rsidRDefault="008A507B" w:rsidP="008A507B">
            <w:pPr>
              <w:spacing w:before="40" w:after="40"/>
              <w:jc w:val="center"/>
            </w:pPr>
            <w:r w:rsidRPr="00D600CE">
              <w:t>85</w:t>
            </w:r>
          </w:p>
        </w:tc>
        <w:tc>
          <w:tcPr>
            <w:tcW w:w="487" w:type="pct"/>
            <w:tcBorders>
              <w:top w:val="single" w:sz="4" w:space="0" w:color="auto"/>
              <w:left w:val="nil"/>
              <w:bottom w:val="single" w:sz="4" w:space="0" w:color="auto"/>
              <w:right w:val="single" w:sz="4" w:space="0" w:color="auto"/>
            </w:tcBorders>
            <w:noWrap/>
          </w:tcPr>
          <w:p w:rsidR="008A507B" w:rsidRPr="00D600CE" w:rsidRDefault="008A507B" w:rsidP="008A507B">
            <w:pPr>
              <w:spacing w:before="40" w:after="40"/>
              <w:jc w:val="center"/>
            </w:pPr>
            <w:r w:rsidRPr="00D600CE">
              <w:t>86</w:t>
            </w:r>
          </w:p>
        </w:tc>
        <w:tc>
          <w:tcPr>
            <w:tcW w:w="486" w:type="pct"/>
            <w:tcBorders>
              <w:top w:val="single" w:sz="4" w:space="0" w:color="auto"/>
              <w:left w:val="nil"/>
              <w:bottom w:val="single" w:sz="4" w:space="0" w:color="auto"/>
              <w:right w:val="single" w:sz="4" w:space="0" w:color="auto"/>
            </w:tcBorders>
            <w:noWrap/>
          </w:tcPr>
          <w:p w:rsidR="008A507B" w:rsidRPr="00D600CE" w:rsidRDefault="008A507B" w:rsidP="008A507B">
            <w:pPr>
              <w:spacing w:before="40" w:after="40"/>
              <w:jc w:val="center"/>
            </w:pPr>
            <w:r w:rsidRPr="00D600CE">
              <w:t>86</w:t>
            </w:r>
          </w:p>
        </w:tc>
        <w:tc>
          <w:tcPr>
            <w:tcW w:w="487" w:type="pct"/>
            <w:tcBorders>
              <w:top w:val="single" w:sz="4" w:space="0" w:color="auto"/>
              <w:left w:val="nil"/>
              <w:bottom w:val="single" w:sz="4" w:space="0" w:color="auto"/>
              <w:right w:val="single" w:sz="4" w:space="0" w:color="auto"/>
            </w:tcBorders>
            <w:noWrap/>
          </w:tcPr>
          <w:p w:rsidR="008A507B" w:rsidRPr="00D600CE" w:rsidRDefault="008A507B" w:rsidP="008A507B">
            <w:pPr>
              <w:spacing w:before="40" w:after="40"/>
              <w:jc w:val="center"/>
            </w:pPr>
            <w:r w:rsidRPr="00D600CE">
              <w:t>87</w:t>
            </w:r>
          </w:p>
        </w:tc>
      </w:tr>
    </w:tbl>
    <w:p w:rsidR="003044C4" w:rsidRDefault="00CE3A65" w:rsidP="00CE3A65">
      <w:pPr>
        <w:pStyle w:val="aff1"/>
        <w:tabs>
          <w:tab w:val="left" w:pos="0"/>
        </w:tabs>
        <w:jc w:val="both"/>
      </w:pPr>
      <w:r>
        <w:t xml:space="preserve">* </w:t>
      </w:r>
      <w:r w:rsidR="008A507B" w:rsidRPr="00D600CE">
        <w:t xml:space="preserve">Снижение потребления энергорайона </w:t>
      </w:r>
      <w:r w:rsidR="000E7AF9" w:rsidRPr="00D600CE">
        <w:t xml:space="preserve">по сравнению со статистическими данными 2015 – 2019 годов связано </w:t>
      </w:r>
      <w:r w:rsidR="008A507B" w:rsidRPr="00D600CE">
        <w:t xml:space="preserve">с реализацией </w:t>
      </w:r>
      <w:r w:rsidR="000E7AF9" w:rsidRPr="00D600CE">
        <w:t xml:space="preserve">технических условий </w:t>
      </w:r>
      <w:r w:rsidR="008A507B" w:rsidRPr="00D600CE">
        <w:t>на технологическое присоединение ПС 110 кВ ООО «ГалоПолимер Кирово-Чепецк» к ПС 220 кВ Чепецк.</w:t>
      </w:r>
    </w:p>
    <w:p w:rsidR="004441B1" w:rsidRDefault="004441B1" w:rsidP="0064114F">
      <w:pPr>
        <w:pStyle w:val="af9"/>
      </w:pPr>
      <w:r w:rsidRPr="00D600CE">
        <w:t>Детализация максимума нагрузки по отдельным частям энергосистемы Кировской области в летний период представлена в</w:t>
      </w:r>
      <w:r w:rsidR="00343A4F" w:rsidRPr="00D600CE">
        <w:t xml:space="preserve"> </w:t>
      </w:r>
      <w:r w:rsidRPr="00D600CE">
        <w:t xml:space="preserve">таблице </w:t>
      </w:r>
      <w:r w:rsidR="0083712E" w:rsidRPr="00D600CE">
        <w:t>21</w:t>
      </w:r>
      <w:r w:rsidRPr="00D600CE">
        <w:t>.</w:t>
      </w:r>
    </w:p>
    <w:p w:rsidR="003044C4" w:rsidRDefault="003044C4" w:rsidP="003044C4">
      <w:pPr>
        <w:pStyle w:val="a7"/>
      </w:pPr>
    </w:p>
    <w:p w:rsidR="003044C4" w:rsidRDefault="003044C4" w:rsidP="003044C4">
      <w:pPr>
        <w:pStyle w:val="a7"/>
      </w:pPr>
    </w:p>
    <w:p w:rsidR="00CE3A65" w:rsidRPr="003044C4" w:rsidRDefault="00CE3A65" w:rsidP="003044C4">
      <w:pPr>
        <w:pStyle w:val="a7"/>
      </w:pPr>
    </w:p>
    <w:p w:rsidR="003044C4" w:rsidRDefault="003044C4" w:rsidP="00CE3A65">
      <w:pPr>
        <w:pStyle w:val="a0"/>
        <w:spacing w:after="0"/>
        <w:jc w:val="right"/>
      </w:pPr>
      <w:bookmarkStart w:id="192" w:name="_Ref26189151"/>
    </w:p>
    <w:p w:rsidR="004441B1" w:rsidRPr="00D600CE" w:rsidRDefault="004441B1" w:rsidP="003044C4">
      <w:pPr>
        <w:pStyle w:val="a0"/>
        <w:numPr>
          <w:ilvl w:val="0"/>
          <w:numId w:val="0"/>
        </w:numPr>
        <w:jc w:val="right"/>
      </w:pPr>
      <w:r w:rsidRPr="00D600CE">
        <w:t>(МВт)</w:t>
      </w:r>
      <w:bookmarkEnd w:id="192"/>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634"/>
        <w:gridCol w:w="854"/>
        <w:gridCol w:w="854"/>
        <w:gridCol w:w="854"/>
        <w:gridCol w:w="854"/>
        <w:gridCol w:w="854"/>
        <w:gridCol w:w="854"/>
      </w:tblGrid>
      <w:tr w:rsidR="00401BFF" w:rsidRPr="00D600CE" w:rsidTr="008A507B">
        <w:trPr>
          <w:cantSplit/>
          <w:trHeight w:val="315"/>
          <w:tblHeader/>
        </w:trPr>
        <w:tc>
          <w:tcPr>
            <w:tcW w:w="355" w:type="pct"/>
            <w:vMerge w:val="restart"/>
          </w:tcPr>
          <w:p w:rsidR="004441B1" w:rsidRPr="00D600CE" w:rsidRDefault="004441B1" w:rsidP="007B057F">
            <w:pPr>
              <w:shd w:val="clear" w:color="auto" w:fill="FFFFFF"/>
              <w:suppressAutoHyphens/>
              <w:spacing w:before="40" w:after="40"/>
              <w:ind w:left="-108" w:right="-168"/>
              <w:jc w:val="center"/>
              <w:rPr>
                <w:rFonts w:eastAsia="Times New Roman"/>
              </w:rPr>
            </w:pPr>
            <w:r w:rsidRPr="00D600CE">
              <w:rPr>
                <w:rFonts w:eastAsia="Times New Roman"/>
              </w:rPr>
              <w:t>№</w:t>
            </w:r>
          </w:p>
          <w:p w:rsidR="004441B1" w:rsidRPr="00D600CE" w:rsidRDefault="004441B1" w:rsidP="007B057F">
            <w:pPr>
              <w:shd w:val="clear" w:color="auto" w:fill="FFFFFF"/>
              <w:suppressAutoHyphens/>
              <w:spacing w:before="40" w:after="40"/>
              <w:ind w:left="-108" w:right="-168"/>
              <w:jc w:val="center"/>
              <w:rPr>
                <w:rFonts w:eastAsia="Times New Roman"/>
              </w:rPr>
            </w:pPr>
            <w:r w:rsidRPr="00D600CE">
              <w:rPr>
                <w:rFonts w:eastAsia="Times New Roman"/>
              </w:rPr>
              <w:t>п/п</w:t>
            </w:r>
          </w:p>
        </w:tc>
        <w:tc>
          <w:tcPr>
            <w:tcW w:w="1927" w:type="pct"/>
            <w:vMerge w:val="restart"/>
            <w:noWrap/>
            <w:hideMark/>
          </w:tcPr>
          <w:p w:rsidR="004441B1" w:rsidRPr="00D600CE" w:rsidRDefault="004441B1" w:rsidP="007B057F">
            <w:pPr>
              <w:shd w:val="clear" w:color="auto" w:fill="FFFFFF"/>
              <w:suppressAutoHyphens/>
              <w:spacing w:before="40" w:after="40"/>
              <w:jc w:val="center"/>
              <w:rPr>
                <w:rFonts w:eastAsia="Times New Roman"/>
              </w:rPr>
            </w:pPr>
            <w:r w:rsidRPr="00D600CE">
              <w:rPr>
                <w:rFonts w:eastAsia="Times New Roman"/>
              </w:rPr>
              <w:t>Наименование энергорайона</w:t>
            </w:r>
          </w:p>
        </w:tc>
        <w:tc>
          <w:tcPr>
            <w:tcW w:w="2717" w:type="pct"/>
            <w:gridSpan w:val="6"/>
            <w:noWrap/>
            <w:hideMark/>
          </w:tcPr>
          <w:p w:rsidR="004441B1" w:rsidRPr="00D600CE" w:rsidRDefault="004441B1" w:rsidP="007B057F">
            <w:pPr>
              <w:shd w:val="clear" w:color="auto" w:fill="FFFFFF"/>
              <w:suppressAutoHyphens/>
              <w:spacing w:before="40" w:after="40"/>
              <w:jc w:val="center"/>
              <w:rPr>
                <w:rFonts w:eastAsia="Times New Roman"/>
                <w:sz w:val="26"/>
                <w:szCs w:val="26"/>
              </w:rPr>
            </w:pPr>
            <w:r w:rsidRPr="00D600CE">
              <w:rPr>
                <w:rFonts w:eastAsia="Times New Roman"/>
              </w:rPr>
              <w:t>Максимум нагрузки</w:t>
            </w:r>
          </w:p>
        </w:tc>
      </w:tr>
      <w:tr w:rsidR="00401BFF" w:rsidRPr="00D600CE" w:rsidTr="000E2C06">
        <w:trPr>
          <w:cantSplit/>
          <w:trHeight w:val="315"/>
          <w:tblHeader/>
        </w:trPr>
        <w:tc>
          <w:tcPr>
            <w:tcW w:w="355" w:type="pct"/>
            <w:vMerge/>
          </w:tcPr>
          <w:p w:rsidR="00401BFF" w:rsidRPr="00D600CE" w:rsidRDefault="00401BFF" w:rsidP="007B057F">
            <w:pPr>
              <w:shd w:val="clear" w:color="auto" w:fill="FFFFFF"/>
              <w:suppressAutoHyphens/>
              <w:spacing w:before="40" w:after="40"/>
              <w:ind w:left="-108" w:right="-168"/>
              <w:jc w:val="center"/>
              <w:rPr>
                <w:rFonts w:eastAsia="Times New Roman"/>
              </w:rPr>
            </w:pPr>
          </w:p>
        </w:tc>
        <w:tc>
          <w:tcPr>
            <w:tcW w:w="1927" w:type="pct"/>
            <w:vMerge/>
            <w:noWrap/>
            <w:hideMark/>
          </w:tcPr>
          <w:p w:rsidR="00401BFF" w:rsidRPr="00D600CE" w:rsidRDefault="00401BFF" w:rsidP="007B057F">
            <w:pPr>
              <w:shd w:val="clear" w:color="auto" w:fill="FFFFFF"/>
              <w:suppressAutoHyphens/>
              <w:spacing w:before="40" w:after="40"/>
              <w:jc w:val="center"/>
              <w:rPr>
                <w:rFonts w:eastAsia="Times New Roman"/>
              </w:rPr>
            </w:pPr>
          </w:p>
        </w:tc>
        <w:tc>
          <w:tcPr>
            <w:tcW w:w="453" w:type="pct"/>
            <w:noWrap/>
          </w:tcPr>
          <w:p w:rsidR="00401BFF" w:rsidRPr="00D600CE" w:rsidRDefault="00401BFF" w:rsidP="00343A4F">
            <w:pPr>
              <w:shd w:val="clear" w:color="auto" w:fill="FFFFFF"/>
              <w:suppressAutoHyphens/>
              <w:spacing w:before="40" w:after="40"/>
              <w:jc w:val="center"/>
              <w:rPr>
                <w:rFonts w:eastAsia="Times New Roman"/>
                <w:sz w:val="26"/>
                <w:szCs w:val="26"/>
              </w:rPr>
            </w:pPr>
            <w:r w:rsidRPr="00D600CE">
              <w:rPr>
                <w:rFonts w:eastAsia="Times New Roman"/>
                <w:sz w:val="26"/>
                <w:szCs w:val="26"/>
              </w:rPr>
              <w:t>2020</w:t>
            </w:r>
            <w:r w:rsidR="00343A4F" w:rsidRPr="00D600CE">
              <w:rPr>
                <w:rFonts w:eastAsia="Times New Roman"/>
                <w:sz w:val="26"/>
                <w:szCs w:val="26"/>
              </w:rPr>
              <w:br/>
            </w:r>
            <w:r w:rsidRPr="00D600CE">
              <w:rPr>
                <w:rFonts w:eastAsia="Times New Roman"/>
                <w:sz w:val="26"/>
                <w:szCs w:val="26"/>
              </w:rPr>
              <w:t>год</w:t>
            </w:r>
          </w:p>
        </w:tc>
        <w:tc>
          <w:tcPr>
            <w:tcW w:w="453" w:type="pct"/>
            <w:noWrap/>
          </w:tcPr>
          <w:p w:rsidR="00401BFF" w:rsidRPr="00D600CE" w:rsidRDefault="00401BFF" w:rsidP="00343A4F">
            <w:pPr>
              <w:shd w:val="clear" w:color="auto" w:fill="FFFFFF"/>
              <w:suppressAutoHyphens/>
              <w:spacing w:before="40" w:after="40"/>
              <w:ind w:left="-108" w:right="-107" w:firstLine="1"/>
              <w:jc w:val="center"/>
              <w:rPr>
                <w:rFonts w:eastAsia="Times New Roman"/>
                <w:sz w:val="26"/>
                <w:szCs w:val="26"/>
              </w:rPr>
            </w:pPr>
            <w:r w:rsidRPr="00D600CE">
              <w:rPr>
                <w:rFonts w:eastAsia="Times New Roman"/>
                <w:sz w:val="26"/>
                <w:szCs w:val="26"/>
              </w:rPr>
              <w:t>2021</w:t>
            </w:r>
            <w:r w:rsidR="00343A4F" w:rsidRPr="00D600CE">
              <w:rPr>
                <w:rFonts w:eastAsia="Times New Roman"/>
                <w:sz w:val="26"/>
                <w:szCs w:val="26"/>
              </w:rPr>
              <w:br/>
            </w:r>
            <w:r w:rsidRPr="00D600CE">
              <w:rPr>
                <w:rFonts w:eastAsia="Times New Roman"/>
                <w:sz w:val="26"/>
                <w:szCs w:val="26"/>
              </w:rPr>
              <w:t>год</w:t>
            </w:r>
          </w:p>
        </w:tc>
        <w:tc>
          <w:tcPr>
            <w:tcW w:w="453" w:type="pct"/>
            <w:noWrap/>
          </w:tcPr>
          <w:p w:rsidR="00401BFF" w:rsidRPr="00D600CE" w:rsidRDefault="00401BFF" w:rsidP="00343A4F">
            <w:pPr>
              <w:shd w:val="clear" w:color="auto" w:fill="FFFFFF"/>
              <w:suppressAutoHyphens/>
              <w:spacing w:before="40" w:after="40"/>
              <w:jc w:val="center"/>
              <w:rPr>
                <w:rFonts w:eastAsia="Times New Roman"/>
                <w:sz w:val="26"/>
                <w:szCs w:val="26"/>
              </w:rPr>
            </w:pPr>
            <w:r w:rsidRPr="00D600CE">
              <w:rPr>
                <w:rFonts w:eastAsia="Times New Roman"/>
                <w:sz w:val="26"/>
                <w:szCs w:val="26"/>
              </w:rPr>
              <w:t>2022</w:t>
            </w:r>
            <w:r w:rsidR="00343A4F" w:rsidRPr="00D600CE">
              <w:rPr>
                <w:rFonts w:eastAsia="Times New Roman"/>
                <w:sz w:val="26"/>
                <w:szCs w:val="26"/>
              </w:rPr>
              <w:br/>
            </w:r>
            <w:r w:rsidRPr="00D600CE">
              <w:rPr>
                <w:rFonts w:eastAsia="Times New Roman"/>
                <w:sz w:val="26"/>
                <w:szCs w:val="26"/>
              </w:rPr>
              <w:t>год</w:t>
            </w:r>
          </w:p>
        </w:tc>
        <w:tc>
          <w:tcPr>
            <w:tcW w:w="453" w:type="pct"/>
            <w:noWrap/>
          </w:tcPr>
          <w:p w:rsidR="00401BFF" w:rsidRPr="00D600CE" w:rsidRDefault="00401BFF" w:rsidP="00343A4F">
            <w:pPr>
              <w:shd w:val="clear" w:color="auto" w:fill="FFFFFF"/>
              <w:suppressAutoHyphens/>
              <w:spacing w:before="40" w:after="40"/>
              <w:jc w:val="center"/>
              <w:rPr>
                <w:rFonts w:eastAsia="Times New Roman"/>
                <w:sz w:val="26"/>
                <w:szCs w:val="26"/>
              </w:rPr>
            </w:pPr>
            <w:r w:rsidRPr="00D600CE">
              <w:rPr>
                <w:rFonts w:eastAsia="Times New Roman"/>
                <w:sz w:val="26"/>
                <w:szCs w:val="26"/>
              </w:rPr>
              <w:t>2023</w:t>
            </w:r>
            <w:r w:rsidR="00343A4F" w:rsidRPr="00D600CE">
              <w:rPr>
                <w:rFonts w:eastAsia="Times New Roman"/>
                <w:sz w:val="26"/>
                <w:szCs w:val="26"/>
              </w:rPr>
              <w:br/>
            </w:r>
            <w:r w:rsidRPr="00D600CE">
              <w:rPr>
                <w:rFonts w:eastAsia="Times New Roman"/>
                <w:sz w:val="26"/>
                <w:szCs w:val="26"/>
              </w:rPr>
              <w:t>год</w:t>
            </w:r>
          </w:p>
        </w:tc>
        <w:tc>
          <w:tcPr>
            <w:tcW w:w="453" w:type="pct"/>
            <w:noWrap/>
          </w:tcPr>
          <w:p w:rsidR="00401BFF" w:rsidRPr="00D600CE" w:rsidRDefault="00401BFF" w:rsidP="00343A4F">
            <w:pPr>
              <w:shd w:val="clear" w:color="auto" w:fill="FFFFFF"/>
              <w:suppressAutoHyphens/>
              <w:spacing w:before="40" w:after="40"/>
              <w:jc w:val="center"/>
              <w:rPr>
                <w:rFonts w:eastAsia="Times New Roman"/>
                <w:sz w:val="26"/>
                <w:szCs w:val="26"/>
              </w:rPr>
            </w:pPr>
            <w:r w:rsidRPr="00D600CE">
              <w:rPr>
                <w:rFonts w:eastAsia="Times New Roman"/>
                <w:sz w:val="26"/>
                <w:szCs w:val="26"/>
              </w:rPr>
              <w:t>2024</w:t>
            </w:r>
            <w:r w:rsidR="00343A4F" w:rsidRPr="00D600CE">
              <w:rPr>
                <w:rFonts w:eastAsia="Times New Roman"/>
                <w:sz w:val="26"/>
                <w:szCs w:val="26"/>
              </w:rPr>
              <w:br/>
            </w:r>
            <w:r w:rsidRPr="00D600CE">
              <w:rPr>
                <w:rFonts w:eastAsia="Times New Roman"/>
                <w:sz w:val="26"/>
                <w:szCs w:val="26"/>
              </w:rPr>
              <w:t>год</w:t>
            </w:r>
          </w:p>
        </w:tc>
        <w:tc>
          <w:tcPr>
            <w:tcW w:w="453" w:type="pct"/>
            <w:noWrap/>
          </w:tcPr>
          <w:p w:rsidR="00401BFF" w:rsidRPr="00D600CE" w:rsidRDefault="00401BFF" w:rsidP="00343A4F">
            <w:pPr>
              <w:shd w:val="clear" w:color="auto" w:fill="FFFFFF"/>
              <w:suppressAutoHyphens/>
              <w:spacing w:before="40" w:after="40"/>
              <w:jc w:val="center"/>
              <w:rPr>
                <w:rFonts w:eastAsia="Times New Roman"/>
                <w:sz w:val="26"/>
                <w:szCs w:val="26"/>
              </w:rPr>
            </w:pPr>
            <w:r w:rsidRPr="00D600CE">
              <w:rPr>
                <w:rFonts w:eastAsia="Times New Roman"/>
                <w:sz w:val="26"/>
                <w:szCs w:val="26"/>
              </w:rPr>
              <w:t>2025</w:t>
            </w:r>
            <w:r w:rsidR="00343A4F" w:rsidRPr="00D600CE">
              <w:rPr>
                <w:rFonts w:eastAsia="Times New Roman"/>
                <w:sz w:val="26"/>
                <w:szCs w:val="26"/>
              </w:rPr>
              <w:br/>
            </w:r>
            <w:r w:rsidRPr="00D600CE">
              <w:rPr>
                <w:rFonts w:eastAsia="Times New Roman"/>
                <w:sz w:val="26"/>
                <w:szCs w:val="26"/>
              </w:rPr>
              <w:t>год</w:t>
            </w:r>
          </w:p>
        </w:tc>
      </w:tr>
      <w:tr w:rsidR="008A507B" w:rsidRPr="00D600CE" w:rsidTr="000E2C06">
        <w:trPr>
          <w:cantSplit/>
          <w:trHeight w:val="315"/>
        </w:trPr>
        <w:tc>
          <w:tcPr>
            <w:tcW w:w="355" w:type="pct"/>
          </w:tcPr>
          <w:p w:rsidR="008A507B" w:rsidRPr="00D600CE" w:rsidRDefault="008A507B" w:rsidP="0064114F">
            <w:pPr>
              <w:tabs>
                <w:tab w:val="left" w:pos="171"/>
              </w:tabs>
              <w:suppressAutoHyphens/>
              <w:spacing w:before="40" w:after="40"/>
              <w:jc w:val="center"/>
            </w:pPr>
            <w:r w:rsidRPr="00D600CE">
              <w:t>1</w:t>
            </w:r>
          </w:p>
        </w:tc>
        <w:tc>
          <w:tcPr>
            <w:tcW w:w="1927" w:type="pct"/>
            <w:noWrap/>
            <w:hideMark/>
          </w:tcPr>
          <w:p w:rsidR="008A507B" w:rsidRPr="00D600CE" w:rsidRDefault="008A507B" w:rsidP="0064114F">
            <w:pPr>
              <w:suppressAutoHyphens/>
              <w:spacing w:before="40" w:after="40"/>
              <w:rPr>
                <w:rFonts w:eastAsia="Times New Roman"/>
              </w:rPr>
            </w:pPr>
            <w:r w:rsidRPr="00D600CE">
              <w:t>Центральный энергорайон</w:t>
            </w:r>
          </w:p>
        </w:tc>
        <w:tc>
          <w:tcPr>
            <w:tcW w:w="453" w:type="pct"/>
            <w:noWrap/>
          </w:tcPr>
          <w:p w:rsidR="008A507B" w:rsidRPr="00D600CE" w:rsidRDefault="008A507B" w:rsidP="008A507B">
            <w:pPr>
              <w:jc w:val="center"/>
            </w:pPr>
            <w:r w:rsidRPr="00D600CE">
              <w:t>838</w:t>
            </w:r>
          </w:p>
        </w:tc>
        <w:tc>
          <w:tcPr>
            <w:tcW w:w="453" w:type="pct"/>
            <w:noWrap/>
          </w:tcPr>
          <w:p w:rsidR="008A507B" w:rsidRPr="00D600CE" w:rsidRDefault="008A507B" w:rsidP="008A507B">
            <w:pPr>
              <w:jc w:val="center"/>
            </w:pPr>
            <w:r w:rsidRPr="00D600CE">
              <w:t>840</w:t>
            </w:r>
          </w:p>
        </w:tc>
        <w:tc>
          <w:tcPr>
            <w:tcW w:w="453" w:type="pct"/>
            <w:noWrap/>
          </w:tcPr>
          <w:p w:rsidR="008A507B" w:rsidRPr="00D600CE" w:rsidRDefault="008A507B" w:rsidP="008A507B">
            <w:pPr>
              <w:jc w:val="center"/>
            </w:pPr>
            <w:r w:rsidRPr="00D600CE">
              <w:t>841</w:t>
            </w:r>
          </w:p>
        </w:tc>
        <w:tc>
          <w:tcPr>
            <w:tcW w:w="453" w:type="pct"/>
            <w:noWrap/>
          </w:tcPr>
          <w:p w:rsidR="008A507B" w:rsidRPr="00D600CE" w:rsidRDefault="008A507B" w:rsidP="008A507B">
            <w:pPr>
              <w:jc w:val="center"/>
            </w:pPr>
            <w:r w:rsidRPr="00D600CE">
              <w:t>845</w:t>
            </w:r>
          </w:p>
        </w:tc>
        <w:tc>
          <w:tcPr>
            <w:tcW w:w="453" w:type="pct"/>
            <w:noWrap/>
          </w:tcPr>
          <w:p w:rsidR="008A507B" w:rsidRPr="00D600CE" w:rsidRDefault="008A507B" w:rsidP="008A507B">
            <w:pPr>
              <w:jc w:val="center"/>
            </w:pPr>
            <w:r w:rsidRPr="00D600CE">
              <w:t>850</w:t>
            </w:r>
          </w:p>
        </w:tc>
        <w:tc>
          <w:tcPr>
            <w:tcW w:w="453" w:type="pct"/>
            <w:noWrap/>
          </w:tcPr>
          <w:p w:rsidR="008A507B" w:rsidRPr="00D600CE" w:rsidRDefault="008A507B" w:rsidP="008A507B">
            <w:pPr>
              <w:jc w:val="center"/>
            </w:pPr>
            <w:r w:rsidRPr="00D600CE">
              <w:t>855</w:t>
            </w:r>
          </w:p>
        </w:tc>
      </w:tr>
      <w:tr w:rsidR="008A507B" w:rsidRPr="00D600CE" w:rsidTr="000E2C06">
        <w:trPr>
          <w:cantSplit/>
          <w:trHeight w:val="315"/>
        </w:trPr>
        <w:tc>
          <w:tcPr>
            <w:tcW w:w="355" w:type="pct"/>
          </w:tcPr>
          <w:p w:rsidR="008A507B" w:rsidRPr="00D600CE" w:rsidRDefault="008A507B" w:rsidP="0064114F">
            <w:pPr>
              <w:tabs>
                <w:tab w:val="left" w:pos="171"/>
              </w:tabs>
              <w:suppressAutoHyphens/>
              <w:spacing w:before="40" w:after="40"/>
              <w:jc w:val="center"/>
            </w:pPr>
            <w:r w:rsidRPr="00D600CE">
              <w:t>2</w:t>
            </w:r>
          </w:p>
        </w:tc>
        <w:tc>
          <w:tcPr>
            <w:tcW w:w="1927" w:type="pct"/>
            <w:noWrap/>
          </w:tcPr>
          <w:p w:rsidR="008A507B" w:rsidRPr="00D600CE" w:rsidRDefault="008A507B" w:rsidP="0064114F">
            <w:pPr>
              <w:suppressAutoHyphens/>
              <w:spacing w:before="40" w:after="40"/>
              <w:rPr>
                <w:rFonts w:eastAsia="Times New Roman"/>
              </w:rPr>
            </w:pPr>
            <w:r w:rsidRPr="00D600CE">
              <w:t>Энергорайон СШ 220 кВ ПС 500 кВ Вятка</w:t>
            </w:r>
          </w:p>
        </w:tc>
        <w:tc>
          <w:tcPr>
            <w:tcW w:w="453" w:type="pct"/>
            <w:noWrap/>
          </w:tcPr>
          <w:p w:rsidR="008A507B" w:rsidRPr="00D600CE" w:rsidRDefault="008A507B" w:rsidP="008A507B">
            <w:pPr>
              <w:spacing w:before="40" w:after="40"/>
              <w:jc w:val="center"/>
            </w:pPr>
            <w:r w:rsidRPr="00D600CE">
              <w:t>731</w:t>
            </w:r>
          </w:p>
        </w:tc>
        <w:tc>
          <w:tcPr>
            <w:tcW w:w="453" w:type="pct"/>
            <w:noWrap/>
          </w:tcPr>
          <w:p w:rsidR="008A507B" w:rsidRPr="00D600CE" w:rsidRDefault="008A507B" w:rsidP="008A507B">
            <w:pPr>
              <w:spacing w:before="40" w:after="40"/>
              <w:jc w:val="center"/>
            </w:pPr>
            <w:r w:rsidRPr="00D600CE">
              <w:t>733</w:t>
            </w:r>
          </w:p>
        </w:tc>
        <w:tc>
          <w:tcPr>
            <w:tcW w:w="453" w:type="pct"/>
            <w:noWrap/>
          </w:tcPr>
          <w:p w:rsidR="008A507B" w:rsidRPr="00D600CE" w:rsidRDefault="008A507B" w:rsidP="008A507B">
            <w:pPr>
              <w:spacing w:before="40" w:after="40"/>
              <w:jc w:val="center"/>
            </w:pPr>
            <w:r w:rsidRPr="00D600CE">
              <w:t>734</w:t>
            </w:r>
          </w:p>
        </w:tc>
        <w:tc>
          <w:tcPr>
            <w:tcW w:w="453" w:type="pct"/>
            <w:noWrap/>
          </w:tcPr>
          <w:p w:rsidR="008A507B" w:rsidRPr="00D600CE" w:rsidRDefault="008A507B" w:rsidP="008A507B">
            <w:pPr>
              <w:spacing w:before="40" w:after="40"/>
              <w:jc w:val="center"/>
            </w:pPr>
            <w:r w:rsidRPr="00D600CE">
              <w:t>737</w:t>
            </w:r>
          </w:p>
        </w:tc>
        <w:tc>
          <w:tcPr>
            <w:tcW w:w="453" w:type="pct"/>
            <w:noWrap/>
          </w:tcPr>
          <w:p w:rsidR="008A507B" w:rsidRPr="00D600CE" w:rsidRDefault="008A507B" w:rsidP="008A507B">
            <w:pPr>
              <w:spacing w:before="40" w:after="40"/>
              <w:jc w:val="center"/>
            </w:pPr>
            <w:r w:rsidRPr="00D600CE">
              <w:t>742</w:t>
            </w:r>
          </w:p>
        </w:tc>
        <w:tc>
          <w:tcPr>
            <w:tcW w:w="453" w:type="pct"/>
            <w:noWrap/>
          </w:tcPr>
          <w:p w:rsidR="008A507B" w:rsidRPr="00D600CE" w:rsidRDefault="008A507B" w:rsidP="008A507B">
            <w:pPr>
              <w:spacing w:before="40" w:after="40"/>
              <w:jc w:val="center"/>
            </w:pPr>
            <w:r w:rsidRPr="00D600CE">
              <w:t>746</w:t>
            </w:r>
          </w:p>
        </w:tc>
      </w:tr>
      <w:tr w:rsidR="008A507B" w:rsidRPr="00D600CE" w:rsidTr="000E2C06">
        <w:trPr>
          <w:cantSplit/>
          <w:trHeight w:val="315"/>
        </w:trPr>
        <w:tc>
          <w:tcPr>
            <w:tcW w:w="355" w:type="pct"/>
          </w:tcPr>
          <w:p w:rsidR="008A507B" w:rsidRPr="00D600CE" w:rsidRDefault="008A507B" w:rsidP="0064114F">
            <w:pPr>
              <w:tabs>
                <w:tab w:val="left" w:pos="171"/>
              </w:tabs>
              <w:suppressAutoHyphens/>
              <w:spacing w:before="40" w:after="40"/>
              <w:jc w:val="center"/>
            </w:pPr>
            <w:r w:rsidRPr="00D600CE">
              <w:t>3</w:t>
            </w:r>
          </w:p>
        </w:tc>
        <w:tc>
          <w:tcPr>
            <w:tcW w:w="1927" w:type="pct"/>
            <w:noWrap/>
            <w:hideMark/>
          </w:tcPr>
          <w:p w:rsidR="008A507B" w:rsidRPr="00D600CE" w:rsidRDefault="008A507B" w:rsidP="00343A4F">
            <w:pPr>
              <w:suppressAutoHyphens/>
              <w:spacing w:before="40" w:after="40"/>
              <w:rPr>
                <w:rFonts w:eastAsia="Times New Roman"/>
              </w:rPr>
            </w:pPr>
            <w:r w:rsidRPr="00D600CE">
              <w:t>Энергорайон Киров – ТЭЦ</w:t>
            </w:r>
            <w:r w:rsidRPr="00D600CE">
              <w:noBreakHyphen/>
              <w:t>4 – Оричи</w:t>
            </w:r>
          </w:p>
        </w:tc>
        <w:tc>
          <w:tcPr>
            <w:tcW w:w="453" w:type="pct"/>
            <w:noWrap/>
          </w:tcPr>
          <w:p w:rsidR="008A507B" w:rsidRPr="00D600CE" w:rsidRDefault="008A507B" w:rsidP="008A507B">
            <w:pPr>
              <w:spacing w:before="40" w:after="40"/>
              <w:jc w:val="center"/>
            </w:pPr>
            <w:r w:rsidRPr="00D600CE">
              <w:t>310</w:t>
            </w:r>
          </w:p>
        </w:tc>
        <w:tc>
          <w:tcPr>
            <w:tcW w:w="453" w:type="pct"/>
            <w:noWrap/>
          </w:tcPr>
          <w:p w:rsidR="008A507B" w:rsidRPr="00D600CE" w:rsidRDefault="008A507B" w:rsidP="008A507B">
            <w:pPr>
              <w:spacing w:before="40" w:after="40"/>
              <w:jc w:val="center"/>
            </w:pPr>
            <w:r w:rsidRPr="00D600CE">
              <w:t>310</w:t>
            </w:r>
          </w:p>
        </w:tc>
        <w:tc>
          <w:tcPr>
            <w:tcW w:w="453" w:type="pct"/>
            <w:noWrap/>
          </w:tcPr>
          <w:p w:rsidR="008A507B" w:rsidRPr="00D600CE" w:rsidRDefault="008A507B" w:rsidP="008A507B">
            <w:pPr>
              <w:spacing w:before="40" w:after="40"/>
              <w:jc w:val="center"/>
            </w:pPr>
            <w:r w:rsidRPr="00D600CE">
              <w:t>311</w:t>
            </w:r>
          </w:p>
        </w:tc>
        <w:tc>
          <w:tcPr>
            <w:tcW w:w="453" w:type="pct"/>
            <w:noWrap/>
          </w:tcPr>
          <w:p w:rsidR="008A507B" w:rsidRPr="00D600CE" w:rsidRDefault="008A507B" w:rsidP="008A507B">
            <w:pPr>
              <w:spacing w:before="40" w:after="40"/>
              <w:jc w:val="center"/>
            </w:pPr>
            <w:r w:rsidRPr="00D600CE">
              <w:t>312</w:t>
            </w:r>
          </w:p>
        </w:tc>
        <w:tc>
          <w:tcPr>
            <w:tcW w:w="453" w:type="pct"/>
            <w:noWrap/>
          </w:tcPr>
          <w:p w:rsidR="008A507B" w:rsidRPr="00D600CE" w:rsidRDefault="008A507B" w:rsidP="008A507B">
            <w:pPr>
              <w:spacing w:before="40" w:after="40"/>
              <w:jc w:val="center"/>
            </w:pPr>
            <w:r w:rsidRPr="00D600CE">
              <w:t>314</w:t>
            </w:r>
          </w:p>
        </w:tc>
        <w:tc>
          <w:tcPr>
            <w:tcW w:w="453" w:type="pct"/>
            <w:noWrap/>
          </w:tcPr>
          <w:p w:rsidR="008A507B" w:rsidRPr="00D600CE" w:rsidRDefault="008A507B" w:rsidP="008A507B">
            <w:pPr>
              <w:spacing w:before="40" w:after="40"/>
              <w:jc w:val="center"/>
            </w:pPr>
            <w:r w:rsidRPr="00D600CE">
              <w:t>316</w:t>
            </w:r>
          </w:p>
        </w:tc>
      </w:tr>
      <w:tr w:rsidR="008A507B" w:rsidRPr="00D600CE" w:rsidTr="000E2C06">
        <w:trPr>
          <w:cantSplit/>
          <w:trHeight w:val="315"/>
        </w:trPr>
        <w:tc>
          <w:tcPr>
            <w:tcW w:w="355" w:type="pct"/>
          </w:tcPr>
          <w:p w:rsidR="008A507B" w:rsidRPr="00D600CE" w:rsidRDefault="008A507B" w:rsidP="0064114F">
            <w:pPr>
              <w:tabs>
                <w:tab w:val="left" w:pos="171"/>
              </w:tabs>
              <w:suppressAutoHyphens/>
              <w:spacing w:before="40" w:after="40"/>
              <w:jc w:val="center"/>
            </w:pPr>
            <w:r w:rsidRPr="00D600CE">
              <w:t>4</w:t>
            </w:r>
          </w:p>
        </w:tc>
        <w:tc>
          <w:tcPr>
            <w:tcW w:w="1927" w:type="pct"/>
            <w:noWrap/>
          </w:tcPr>
          <w:p w:rsidR="008A507B" w:rsidRPr="00D600CE" w:rsidRDefault="008A507B" w:rsidP="0064114F">
            <w:pPr>
              <w:suppressAutoHyphens/>
              <w:spacing w:before="40" w:after="40"/>
              <w:rPr>
                <w:rFonts w:eastAsia="Times New Roman"/>
              </w:rPr>
            </w:pPr>
            <w:r w:rsidRPr="00D600CE">
              <w:t>Энергорайон Кировской ТЭЦ-4</w:t>
            </w:r>
          </w:p>
        </w:tc>
        <w:tc>
          <w:tcPr>
            <w:tcW w:w="453" w:type="pct"/>
            <w:noWrap/>
          </w:tcPr>
          <w:p w:rsidR="008A507B" w:rsidRPr="00D600CE" w:rsidRDefault="008A507B" w:rsidP="008A507B">
            <w:pPr>
              <w:spacing w:before="40" w:after="40"/>
              <w:jc w:val="center"/>
            </w:pPr>
            <w:r w:rsidRPr="00D600CE">
              <w:t>183</w:t>
            </w:r>
          </w:p>
        </w:tc>
        <w:tc>
          <w:tcPr>
            <w:tcW w:w="453" w:type="pct"/>
            <w:noWrap/>
          </w:tcPr>
          <w:p w:rsidR="008A507B" w:rsidRPr="00D600CE" w:rsidRDefault="008A507B" w:rsidP="008A507B">
            <w:pPr>
              <w:spacing w:before="40" w:after="40"/>
              <w:jc w:val="center"/>
            </w:pPr>
            <w:r w:rsidRPr="00D600CE">
              <w:t>184</w:t>
            </w:r>
          </w:p>
        </w:tc>
        <w:tc>
          <w:tcPr>
            <w:tcW w:w="453" w:type="pct"/>
            <w:noWrap/>
          </w:tcPr>
          <w:p w:rsidR="008A507B" w:rsidRPr="00D600CE" w:rsidRDefault="008A507B" w:rsidP="008A507B">
            <w:pPr>
              <w:spacing w:before="40" w:after="40"/>
              <w:jc w:val="center"/>
            </w:pPr>
            <w:r w:rsidRPr="00D600CE">
              <w:t>184</w:t>
            </w:r>
          </w:p>
        </w:tc>
        <w:tc>
          <w:tcPr>
            <w:tcW w:w="453" w:type="pct"/>
            <w:noWrap/>
          </w:tcPr>
          <w:p w:rsidR="008A507B" w:rsidRPr="00D600CE" w:rsidRDefault="008A507B" w:rsidP="008A507B">
            <w:pPr>
              <w:spacing w:before="40" w:after="40"/>
              <w:jc w:val="center"/>
            </w:pPr>
            <w:r w:rsidRPr="00D600CE">
              <w:t>185</w:t>
            </w:r>
          </w:p>
        </w:tc>
        <w:tc>
          <w:tcPr>
            <w:tcW w:w="453" w:type="pct"/>
            <w:noWrap/>
          </w:tcPr>
          <w:p w:rsidR="008A507B" w:rsidRPr="00D600CE" w:rsidRDefault="008A507B" w:rsidP="008A507B">
            <w:pPr>
              <w:spacing w:before="40" w:after="40"/>
              <w:jc w:val="center"/>
            </w:pPr>
            <w:r w:rsidRPr="00D600CE">
              <w:t>186</w:t>
            </w:r>
          </w:p>
        </w:tc>
        <w:tc>
          <w:tcPr>
            <w:tcW w:w="453" w:type="pct"/>
            <w:noWrap/>
          </w:tcPr>
          <w:p w:rsidR="008A507B" w:rsidRPr="00D600CE" w:rsidRDefault="008A507B" w:rsidP="008A507B">
            <w:pPr>
              <w:spacing w:before="40" w:after="40"/>
              <w:jc w:val="center"/>
            </w:pPr>
            <w:r w:rsidRPr="00D600CE">
              <w:t>187</w:t>
            </w:r>
          </w:p>
        </w:tc>
      </w:tr>
      <w:tr w:rsidR="008A507B" w:rsidRPr="00D600CE" w:rsidTr="000E2C06">
        <w:trPr>
          <w:cantSplit/>
          <w:trHeight w:val="315"/>
        </w:trPr>
        <w:tc>
          <w:tcPr>
            <w:tcW w:w="355" w:type="pct"/>
          </w:tcPr>
          <w:p w:rsidR="008A507B" w:rsidRPr="00D600CE" w:rsidRDefault="008A507B" w:rsidP="0064114F">
            <w:pPr>
              <w:tabs>
                <w:tab w:val="left" w:pos="171"/>
              </w:tabs>
              <w:suppressAutoHyphens/>
              <w:spacing w:before="40" w:after="40"/>
              <w:jc w:val="center"/>
            </w:pPr>
            <w:r w:rsidRPr="00D600CE">
              <w:t>5</w:t>
            </w:r>
          </w:p>
        </w:tc>
        <w:tc>
          <w:tcPr>
            <w:tcW w:w="1927" w:type="pct"/>
            <w:noWrap/>
          </w:tcPr>
          <w:p w:rsidR="008A507B" w:rsidRPr="00D600CE" w:rsidRDefault="008A507B" w:rsidP="0064114F">
            <w:pPr>
              <w:suppressAutoHyphens/>
              <w:spacing w:before="40" w:after="40"/>
              <w:rPr>
                <w:rFonts w:eastAsia="Times New Roman"/>
              </w:rPr>
            </w:pPr>
            <w:r w:rsidRPr="00D600CE">
              <w:t>Энергорайон Кировской ТЭЦ-3</w:t>
            </w:r>
            <w:r w:rsidR="000E7AF9" w:rsidRPr="00D600CE">
              <w:t>*</w:t>
            </w:r>
          </w:p>
        </w:tc>
        <w:tc>
          <w:tcPr>
            <w:tcW w:w="453" w:type="pct"/>
            <w:noWrap/>
          </w:tcPr>
          <w:p w:rsidR="008A507B" w:rsidRPr="00D600CE" w:rsidRDefault="008A507B" w:rsidP="008A507B">
            <w:pPr>
              <w:spacing w:before="40" w:after="40"/>
              <w:jc w:val="center"/>
            </w:pPr>
            <w:r w:rsidRPr="00D600CE">
              <w:t>105</w:t>
            </w:r>
          </w:p>
        </w:tc>
        <w:tc>
          <w:tcPr>
            <w:tcW w:w="453" w:type="pct"/>
            <w:noWrap/>
          </w:tcPr>
          <w:p w:rsidR="008A507B" w:rsidRPr="00D600CE" w:rsidRDefault="008A507B" w:rsidP="008A507B">
            <w:pPr>
              <w:spacing w:before="40" w:after="40"/>
              <w:jc w:val="center"/>
            </w:pPr>
            <w:r w:rsidRPr="00D600CE">
              <w:t>105</w:t>
            </w:r>
          </w:p>
        </w:tc>
        <w:tc>
          <w:tcPr>
            <w:tcW w:w="453" w:type="pct"/>
            <w:noWrap/>
          </w:tcPr>
          <w:p w:rsidR="008A507B" w:rsidRPr="00D600CE" w:rsidRDefault="008A507B" w:rsidP="008A507B">
            <w:pPr>
              <w:spacing w:before="40" w:after="40"/>
              <w:jc w:val="center"/>
            </w:pPr>
            <w:r w:rsidRPr="00D600CE">
              <w:t>105</w:t>
            </w:r>
          </w:p>
        </w:tc>
        <w:tc>
          <w:tcPr>
            <w:tcW w:w="453" w:type="pct"/>
            <w:noWrap/>
          </w:tcPr>
          <w:p w:rsidR="008A507B" w:rsidRPr="00D600CE" w:rsidRDefault="008A507B" w:rsidP="008A507B">
            <w:pPr>
              <w:spacing w:before="40" w:after="40"/>
              <w:jc w:val="center"/>
            </w:pPr>
            <w:r w:rsidRPr="00D600CE">
              <w:t>105</w:t>
            </w:r>
          </w:p>
        </w:tc>
        <w:tc>
          <w:tcPr>
            <w:tcW w:w="453" w:type="pct"/>
            <w:noWrap/>
          </w:tcPr>
          <w:p w:rsidR="008A507B" w:rsidRPr="00D600CE" w:rsidRDefault="008A507B" w:rsidP="008A507B">
            <w:pPr>
              <w:spacing w:before="40" w:after="40"/>
              <w:jc w:val="center"/>
            </w:pPr>
            <w:r w:rsidRPr="00D600CE">
              <w:t>106</w:t>
            </w:r>
          </w:p>
        </w:tc>
        <w:tc>
          <w:tcPr>
            <w:tcW w:w="453" w:type="pct"/>
            <w:noWrap/>
          </w:tcPr>
          <w:p w:rsidR="008A507B" w:rsidRPr="00D600CE" w:rsidRDefault="008A507B" w:rsidP="008A507B">
            <w:pPr>
              <w:spacing w:before="40" w:after="40"/>
              <w:jc w:val="center"/>
            </w:pPr>
            <w:r w:rsidRPr="00D600CE">
              <w:t>107</w:t>
            </w:r>
          </w:p>
        </w:tc>
      </w:tr>
      <w:tr w:rsidR="008A507B" w:rsidRPr="00D600CE" w:rsidTr="000E2C06">
        <w:trPr>
          <w:cantSplit/>
          <w:trHeight w:val="315"/>
        </w:trPr>
        <w:tc>
          <w:tcPr>
            <w:tcW w:w="355" w:type="pct"/>
          </w:tcPr>
          <w:p w:rsidR="008A507B" w:rsidRPr="00D600CE" w:rsidRDefault="008A507B" w:rsidP="0064114F">
            <w:pPr>
              <w:tabs>
                <w:tab w:val="left" w:pos="171"/>
              </w:tabs>
              <w:suppressAutoHyphens/>
              <w:spacing w:before="40" w:after="40"/>
              <w:jc w:val="center"/>
            </w:pPr>
            <w:r w:rsidRPr="00D600CE">
              <w:t>6</w:t>
            </w:r>
          </w:p>
        </w:tc>
        <w:tc>
          <w:tcPr>
            <w:tcW w:w="1927" w:type="pct"/>
            <w:noWrap/>
          </w:tcPr>
          <w:p w:rsidR="008A507B" w:rsidRPr="00D600CE" w:rsidRDefault="008A507B" w:rsidP="00343A4F">
            <w:pPr>
              <w:suppressAutoHyphens/>
              <w:spacing w:before="40" w:after="40"/>
              <w:rPr>
                <w:rFonts w:eastAsia="Times New Roman"/>
              </w:rPr>
            </w:pPr>
            <w:r w:rsidRPr="00D600CE">
              <w:t>Энергорайон Кировская ТЭЦ</w:t>
            </w:r>
            <w:r w:rsidRPr="00D600CE">
              <w:noBreakHyphen/>
              <w:t>3 – Чепецк</w:t>
            </w:r>
          </w:p>
        </w:tc>
        <w:tc>
          <w:tcPr>
            <w:tcW w:w="453" w:type="pct"/>
            <w:noWrap/>
          </w:tcPr>
          <w:p w:rsidR="008A507B" w:rsidRPr="00D600CE" w:rsidRDefault="008A507B" w:rsidP="008A507B">
            <w:pPr>
              <w:spacing w:before="40" w:after="40"/>
              <w:jc w:val="center"/>
            </w:pPr>
            <w:r w:rsidRPr="00D600CE">
              <w:t>223</w:t>
            </w:r>
          </w:p>
        </w:tc>
        <w:tc>
          <w:tcPr>
            <w:tcW w:w="453" w:type="pct"/>
            <w:noWrap/>
          </w:tcPr>
          <w:p w:rsidR="008A507B" w:rsidRPr="00D600CE" w:rsidRDefault="008A507B" w:rsidP="008A507B">
            <w:pPr>
              <w:spacing w:before="40" w:after="40"/>
              <w:jc w:val="center"/>
            </w:pPr>
            <w:r w:rsidRPr="00D600CE">
              <w:t>223</w:t>
            </w:r>
          </w:p>
        </w:tc>
        <w:tc>
          <w:tcPr>
            <w:tcW w:w="453" w:type="pct"/>
            <w:noWrap/>
          </w:tcPr>
          <w:p w:rsidR="008A507B" w:rsidRPr="00D600CE" w:rsidRDefault="008A507B" w:rsidP="008A507B">
            <w:pPr>
              <w:spacing w:before="40" w:after="40"/>
              <w:jc w:val="center"/>
            </w:pPr>
            <w:r w:rsidRPr="00D600CE">
              <w:t>224</w:t>
            </w:r>
          </w:p>
        </w:tc>
        <w:tc>
          <w:tcPr>
            <w:tcW w:w="453" w:type="pct"/>
            <w:noWrap/>
          </w:tcPr>
          <w:p w:rsidR="008A507B" w:rsidRPr="00D600CE" w:rsidRDefault="008A507B" w:rsidP="008A507B">
            <w:pPr>
              <w:spacing w:before="40" w:after="40"/>
              <w:jc w:val="center"/>
            </w:pPr>
            <w:r w:rsidRPr="00D600CE">
              <w:t>225</w:t>
            </w:r>
          </w:p>
        </w:tc>
        <w:tc>
          <w:tcPr>
            <w:tcW w:w="453" w:type="pct"/>
            <w:noWrap/>
          </w:tcPr>
          <w:p w:rsidR="008A507B" w:rsidRPr="00D600CE" w:rsidRDefault="008A507B" w:rsidP="008A507B">
            <w:pPr>
              <w:spacing w:before="40" w:after="40"/>
              <w:jc w:val="center"/>
            </w:pPr>
            <w:r w:rsidRPr="00D600CE">
              <w:t>226</w:t>
            </w:r>
          </w:p>
        </w:tc>
        <w:tc>
          <w:tcPr>
            <w:tcW w:w="453" w:type="pct"/>
            <w:noWrap/>
          </w:tcPr>
          <w:p w:rsidR="008A507B" w:rsidRPr="00D600CE" w:rsidRDefault="008A507B" w:rsidP="008A507B">
            <w:pPr>
              <w:spacing w:before="40" w:after="40"/>
              <w:jc w:val="center"/>
            </w:pPr>
            <w:r w:rsidRPr="00D600CE">
              <w:t>227</w:t>
            </w:r>
          </w:p>
        </w:tc>
      </w:tr>
      <w:tr w:rsidR="008A507B" w:rsidRPr="00D600CE" w:rsidTr="000E2C06">
        <w:trPr>
          <w:cantSplit/>
          <w:trHeight w:val="315"/>
        </w:trPr>
        <w:tc>
          <w:tcPr>
            <w:tcW w:w="355" w:type="pct"/>
          </w:tcPr>
          <w:p w:rsidR="008A507B" w:rsidRPr="00D600CE" w:rsidRDefault="008A507B" w:rsidP="0064114F">
            <w:pPr>
              <w:tabs>
                <w:tab w:val="left" w:pos="171"/>
              </w:tabs>
              <w:suppressAutoHyphens/>
              <w:spacing w:before="40" w:after="40"/>
              <w:jc w:val="center"/>
            </w:pPr>
            <w:r w:rsidRPr="00D600CE">
              <w:t>7</w:t>
            </w:r>
          </w:p>
        </w:tc>
        <w:tc>
          <w:tcPr>
            <w:tcW w:w="1927" w:type="pct"/>
            <w:noWrap/>
          </w:tcPr>
          <w:p w:rsidR="008A507B" w:rsidRPr="00D600CE" w:rsidRDefault="008A507B" w:rsidP="0064114F">
            <w:pPr>
              <w:suppressAutoHyphens/>
              <w:spacing w:before="40" w:after="40"/>
              <w:rPr>
                <w:rFonts w:eastAsia="Times New Roman"/>
              </w:rPr>
            </w:pPr>
            <w:r w:rsidRPr="00D600CE">
              <w:t>Кирсинско-Омутнинский энергорайон</w:t>
            </w:r>
          </w:p>
        </w:tc>
        <w:tc>
          <w:tcPr>
            <w:tcW w:w="453" w:type="pct"/>
            <w:noWrap/>
          </w:tcPr>
          <w:p w:rsidR="008A507B" w:rsidRPr="00D600CE" w:rsidRDefault="008A507B" w:rsidP="008A507B">
            <w:pPr>
              <w:spacing w:before="40" w:after="40"/>
              <w:jc w:val="center"/>
            </w:pPr>
            <w:r w:rsidRPr="00D600CE">
              <w:t>65</w:t>
            </w:r>
          </w:p>
        </w:tc>
        <w:tc>
          <w:tcPr>
            <w:tcW w:w="453" w:type="pct"/>
            <w:noWrap/>
          </w:tcPr>
          <w:p w:rsidR="008A507B" w:rsidRPr="00D600CE" w:rsidRDefault="008A507B" w:rsidP="008A507B">
            <w:pPr>
              <w:spacing w:before="40" w:after="40"/>
              <w:jc w:val="center"/>
            </w:pPr>
            <w:r w:rsidRPr="00D600CE">
              <w:t>65</w:t>
            </w:r>
          </w:p>
        </w:tc>
        <w:tc>
          <w:tcPr>
            <w:tcW w:w="453" w:type="pct"/>
            <w:noWrap/>
          </w:tcPr>
          <w:p w:rsidR="008A507B" w:rsidRPr="00D600CE" w:rsidRDefault="008A507B" w:rsidP="008A507B">
            <w:pPr>
              <w:spacing w:before="40" w:after="40"/>
              <w:jc w:val="center"/>
            </w:pPr>
            <w:r w:rsidRPr="00D600CE">
              <w:t>66</w:t>
            </w:r>
          </w:p>
        </w:tc>
        <w:tc>
          <w:tcPr>
            <w:tcW w:w="453" w:type="pct"/>
            <w:noWrap/>
          </w:tcPr>
          <w:p w:rsidR="008A507B" w:rsidRPr="00D600CE" w:rsidRDefault="008A507B" w:rsidP="008A507B">
            <w:pPr>
              <w:spacing w:before="40" w:after="40"/>
              <w:jc w:val="center"/>
            </w:pPr>
            <w:r w:rsidRPr="00D600CE">
              <w:t>66</w:t>
            </w:r>
          </w:p>
        </w:tc>
        <w:tc>
          <w:tcPr>
            <w:tcW w:w="453" w:type="pct"/>
            <w:noWrap/>
          </w:tcPr>
          <w:p w:rsidR="008A507B" w:rsidRPr="00D600CE" w:rsidRDefault="008A507B" w:rsidP="008A507B">
            <w:pPr>
              <w:spacing w:before="40" w:after="40"/>
              <w:jc w:val="center"/>
            </w:pPr>
            <w:r w:rsidRPr="00D600CE">
              <w:t>66</w:t>
            </w:r>
          </w:p>
        </w:tc>
        <w:tc>
          <w:tcPr>
            <w:tcW w:w="453" w:type="pct"/>
            <w:noWrap/>
          </w:tcPr>
          <w:p w:rsidR="008A507B" w:rsidRPr="00D600CE" w:rsidRDefault="008A507B" w:rsidP="008A507B">
            <w:pPr>
              <w:spacing w:before="40" w:after="40"/>
              <w:jc w:val="center"/>
            </w:pPr>
            <w:r w:rsidRPr="00D600CE">
              <w:t>67</w:t>
            </w:r>
          </w:p>
        </w:tc>
      </w:tr>
      <w:tr w:rsidR="008A507B" w:rsidRPr="00D600CE" w:rsidTr="000E2C06">
        <w:trPr>
          <w:cantSplit/>
          <w:trHeight w:val="315"/>
        </w:trPr>
        <w:tc>
          <w:tcPr>
            <w:tcW w:w="355" w:type="pct"/>
          </w:tcPr>
          <w:p w:rsidR="008A507B" w:rsidRPr="00D600CE" w:rsidRDefault="008A507B" w:rsidP="0064114F">
            <w:pPr>
              <w:tabs>
                <w:tab w:val="left" w:pos="171"/>
              </w:tabs>
              <w:suppressAutoHyphens/>
              <w:spacing w:before="40" w:after="40"/>
              <w:jc w:val="center"/>
            </w:pPr>
            <w:r w:rsidRPr="00D600CE">
              <w:t>8</w:t>
            </w:r>
          </w:p>
        </w:tc>
        <w:tc>
          <w:tcPr>
            <w:tcW w:w="1927" w:type="pct"/>
            <w:noWrap/>
          </w:tcPr>
          <w:p w:rsidR="008A507B" w:rsidRPr="00D600CE" w:rsidRDefault="008A507B" w:rsidP="0064114F">
            <w:pPr>
              <w:suppressAutoHyphens/>
              <w:spacing w:before="40" w:after="40"/>
              <w:rPr>
                <w:rFonts w:eastAsia="Times New Roman"/>
              </w:rPr>
            </w:pPr>
            <w:r w:rsidRPr="00D600CE">
              <w:t>Фаленско-Омутнинский энергорайон</w:t>
            </w:r>
          </w:p>
        </w:tc>
        <w:tc>
          <w:tcPr>
            <w:tcW w:w="453" w:type="pct"/>
            <w:noWrap/>
          </w:tcPr>
          <w:p w:rsidR="008A507B" w:rsidRPr="00D600CE" w:rsidRDefault="008A507B" w:rsidP="008A507B">
            <w:pPr>
              <w:spacing w:before="40" w:after="40"/>
              <w:jc w:val="center"/>
            </w:pPr>
            <w:r w:rsidRPr="00D600CE">
              <w:t>120</w:t>
            </w:r>
          </w:p>
        </w:tc>
        <w:tc>
          <w:tcPr>
            <w:tcW w:w="453" w:type="pct"/>
            <w:noWrap/>
          </w:tcPr>
          <w:p w:rsidR="008A507B" w:rsidRPr="00D600CE" w:rsidRDefault="008A507B" w:rsidP="008A507B">
            <w:pPr>
              <w:spacing w:before="40" w:after="40"/>
              <w:jc w:val="center"/>
            </w:pPr>
            <w:r w:rsidRPr="00D600CE">
              <w:t>120</w:t>
            </w:r>
          </w:p>
        </w:tc>
        <w:tc>
          <w:tcPr>
            <w:tcW w:w="453" w:type="pct"/>
            <w:noWrap/>
          </w:tcPr>
          <w:p w:rsidR="008A507B" w:rsidRPr="00D600CE" w:rsidRDefault="008A507B" w:rsidP="008A507B">
            <w:pPr>
              <w:spacing w:before="40" w:after="40"/>
              <w:jc w:val="center"/>
            </w:pPr>
            <w:r w:rsidRPr="00D600CE">
              <w:t>121</w:t>
            </w:r>
          </w:p>
        </w:tc>
        <w:tc>
          <w:tcPr>
            <w:tcW w:w="453" w:type="pct"/>
            <w:noWrap/>
          </w:tcPr>
          <w:p w:rsidR="008A507B" w:rsidRPr="00D600CE" w:rsidRDefault="008A507B" w:rsidP="008A507B">
            <w:pPr>
              <w:spacing w:before="40" w:after="40"/>
              <w:jc w:val="center"/>
            </w:pPr>
            <w:r w:rsidRPr="00D600CE">
              <w:t>121</w:t>
            </w:r>
          </w:p>
        </w:tc>
        <w:tc>
          <w:tcPr>
            <w:tcW w:w="453" w:type="pct"/>
            <w:noWrap/>
          </w:tcPr>
          <w:p w:rsidR="008A507B" w:rsidRPr="00D600CE" w:rsidRDefault="008A507B" w:rsidP="008A507B">
            <w:pPr>
              <w:spacing w:before="40" w:after="40"/>
              <w:jc w:val="center"/>
            </w:pPr>
            <w:r w:rsidRPr="00D600CE">
              <w:t>122</w:t>
            </w:r>
          </w:p>
        </w:tc>
        <w:tc>
          <w:tcPr>
            <w:tcW w:w="453" w:type="pct"/>
            <w:noWrap/>
          </w:tcPr>
          <w:p w:rsidR="008A507B" w:rsidRPr="00D600CE" w:rsidRDefault="008A507B" w:rsidP="008A507B">
            <w:pPr>
              <w:spacing w:before="40" w:after="40"/>
              <w:jc w:val="center"/>
            </w:pPr>
            <w:r w:rsidRPr="00D600CE">
              <w:t>123</w:t>
            </w:r>
          </w:p>
        </w:tc>
      </w:tr>
      <w:tr w:rsidR="008A507B" w:rsidRPr="00D600CE" w:rsidTr="000E2C06">
        <w:trPr>
          <w:cantSplit/>
          <w:trHeight w:val="315"/>
        </w:trPr>
        <w:tc>
          <w:tcPr>
            <w:tcW w:w="355" w:type="pct"/>
          </w:tcPr>
          <w:p w:rsidR="008A507B" w:rsidRPr="00D600CE" w:rsidRDefault="008A507B" w:rsidP="0064114F">
            <w:pPr>
              <w:tabs>
                <w:tab w:val="left" w:pos="171"/>
              </w:tabs>
              <w:suppressAutoHyphens/>
              <w:spacing w:before="40" w:after="40"/>
              <w:jc w:val="center"/>
            </w:pPr>
            <w:r w:rsidRPr="00D600CE">
              <w:t>9</w:t>
            </w:r>
          </w:p>
        </w:tc>
        <w:tc>
          <w:tcPr>
            <w:tcW w:w="1927" w:type="pct"/>
            <w:noWrap/>
            <w:hideMark/>
          </w:tcPr>
          <w:p w:rsidR="008A507B" w:rsidRPr="00D600CE" w:rsidRDefault="008A507B" w:rsidP="0064114F">
            <w:pPr>
              <w:suppressAutoHyphens/>
              <w:spacing w:before="40" w:after="40"/>
              <w:rPr>
                <w:rFonts w:eastAsia="Times New Roman"/>
              </w:rPr>
            </w:pPr>
            <w:r w:rsidRPr="00D600CE">
              <w:t>Котельничский энергорайон</w:t>
            </w:r>
          </w:p>
        </w:tc>
        <w:tc>
          <w:tcPr>
            <w:tcW w:w="453" w:type="pct"/>
            <w:noWrap/>
          </w:tcPr>
          <w:p w:rsidR="008A507B" w:rsidRPr="00D600CE" w:rsidRDefault="008A507B" w:rsidP="008A507B">
            <w:pPr>
              <w:spacing w:before="40" w:after="40"/>
              <w:jc w:val="center"/>
            </w:pPr>
            <w:r w:rsidRPr="00D600CE">
              <w:t>81</w:t>
            </w:r>
          </w:p>
        </w:tc>
        <w:tc>
          <w:tcPr>
            <w:tcW w:w="453" w:type="pct"/>
            <w:noWrap/>
          </w:tcPr>
          <w:p w:rsidR="008A507B" w:rsidRPr="00D600CE" w:rsidRDefault="008A507B" w:rsidP="008A507B">
            <w:pPr>
              <w:spacing w:before="40" w:after="40"/>
              <w:jc w:val="center"/>
            </w:pPr>
            <w:r w:rsidRPr="00D600CE">
              <w:t>81</w:t>
            </w:r>
          </w:p>
        </w:tc>
        <w:tc>
          <w:tcPr>
            <w:tcW w:w="453" w:type="pct"/>
            <w:noWrap/>
          </w:tcPr>
          <w:p w:rsidR="008A507B" w:rsidRPr="00D600CE" w:rsidRDefault="008A507B" w:rsidP="008A507B">
            <w:pPr>
              <w:spacing w:before="40" w:after="40"/>
              <w:jc w:val="center"/>
            </w:pPr>
            <w:r w:rsidRPr="00D600CE">
              <w:t>81</w:t>
            </w:r>
          </w:p>
        </w:tc>
        <w:tc>
          <w:tcPr>
            <w:tcW w:w="453" w:type="pct"/>
            <w:noWrap/>
          </w:tcPr>
          <w:p w:rsidR="008A507B" w:rsidRPr="00D600CE" w:rsidRDefault="008A507B" w:rsidP="008A507B">
            <w:pPr>
              <w:spacing w:before="40" w:after="40"/>
              <w:jc w:val="center"/>
            </w:pPr>
            <w:r w:rsidRPr="00D600CE">
              <w:t>82</w:t>
            </w:r>
          </w:p>
        </w:tc>
        <w:tc>
          <w:tcPr>
            <w:tcW w:w="453" w:type="pct"/>
            <w:noWrap/>
          </w:tcPr>
          <w:p w:rsidR="008A507B" w:rsidRPr="00D600CE" w:rsidRDefault="008A507B" w:rsidP="008A507B">
            <w:pPr>
              <w:spacing w:before="40" w:after="40"/>
              <w:jc w:val="center"/>
            </w:pPr>
            <w:r w:rsidRPr="00D600CE">
              <w:t>82</w:t>
            </w:r>
          </w:p>
        </w:tc>
        <w:tc>
          <w:tcPr>
            <w:tcW w:w="453" w:type="pct"/>
            <w:noWrap/>
          </w:tcPr>
          <w:p w:rsidR="008A507B" w:rsidRPr="00D600CE" w:rsidRDefault="008A507B" w:rsidP="008A507B">
            <w:pPr>
              <w:spacing w:before="40" w:after="40"/>
              <w:jc w:val="center"/>
            </w:pPr>
            <w:r w:rsidRPr="00D600CE">
              <w:t>82</w:t>
            </w:r>
          </w:p>
        </w:tc>
      </w:tr>
      <w:tr w:rsidR="008A507B" w:rsidRPr="00D600CE" w:rsidTr="000E2C06">
        <w:trPr>
          <w:cantSplit/>
          <w:trHeight w:val="315"/>
        </w:trPr>
        <w:tc>
          <w:tcPr>
            <w:tcW w:w="355" w:type="pct"/>
          </w:tcPr>
          <w:p w:rsidR="008A507B" w:rsidRPr="00D600CE" w:rsidRDefault="008A507B" w:rsidP="0064114F">
            <w:pPr>
              <w:tabs>
                <w:tab w:val="left" w:pos="318"/>
              </w:tabs>
              <w:suppressAutoHyphens/>
              <w:spacing w:before="40" w:after="40"/>
              <w:jc w:val="center"/>
            </w:pPr>
            <w:r w:rsidRPr="00D600CE">
              <w:t>10</w:t>
            </w:r>
          </w:p>
        </w:tc>
        <w:tc>
          <w:tcPr>
            <w:tcW w:w="1927" w:type="pct"/>
            <w:noWrap/>
          </w:tcPr>
          <w:p w:rsidR="008A507B" w:rsidRPr="00D600CE" w:rsidRDefault="008A507B" w:rsidP="0064114F">
            <w:pPr>
              <w:suppressAutoHyphens/>
              <w:spacing w:before="40" w:after="40"/>
              <w:rPr>
                <w:rFonts w:eastAsia="Times New Roman"/>
              </w:rPr>
            </w:pPr>
            <w:r w:rsidRPr="00D600CE">
              <w:t>Мурашинский (Северный) энергорайон</w:t>
            </w:r>
          </w:p>
        </w:tc>
        <w:tc>
          <w:tcPr>
            <w:tcW w:w="453" w:type="pct"/>
            <w:noWrap/>
          </w:tcPr>
          <w:p w:rsidR="008A507B" w:rsidRPr="00D600CE" w:rsidRDefault="008A507B" w:rsidP="008A507B">
            <w:pPr>
              <w:spacing w:before="40" w:after="40"/>
              <w:jc w:val="center"/>
            </w:pPr>
            <w:r w:rsidRPr="00D600CE">
              <w:t>46</w:t>
            </w:r>
          </w:p>
        </w:tc>
        <w:tc>
          <w:tcPr>
            <w:tcW w:w="453" w:type="pct"/>
            <w:noWrap/>
          </w:tcPr>
          <w:p w:rsidR="008A507B" w:rsidRPr="00D600CE" w:rsidRDefault="008A507B" w:rsidP="008A507B">
            <w:pPr>
              <w:spacing w:before="40" w:after="40"/>
              <w:jc w:val="center"/>
            </w:pPr>
            <w:r w:rsidRPr="00D600CE">
              <w:t>47</w:t>
            </w:r>
          </w:p>
        </w:tc>
        <w:tc>
          <w:tcPr>
            <w:tcW w:w="453" w:type="pct"/>
            <w:noWrap/>
          </w:tcPr>
          <w:p w:rsidR="008A507B" w:rsidRPr="00D600CE" w:rsidRDefault="008A507B" w:rsidP="008A507B">
            <w:pPr>
              <w:spacing w:before="40" w:after="40"/>
              <w:jc w:val="center"/>
            </w:pPr>
            <w:r w:rsidRPr="00D600CE">
              <w:t>47</w:t>
            </w:r>
          </w:p>
        </w:tc>
        <w:tc>
          <w:tcPr>
            <w:tcW w:w="453" w:type="pct"/>
            <w:noWrap/>
          </w:tcPr>
          <w:p w:rsidR="008A507B" w:rsidRPr="00D600CE" w:rsidRDefault="008A507B" w:rsidP="008A507B">
            <w:pPr>
              <w:spacing w:before="40" w:after="40"/>
              <w:jc w:val="center"/>
            </w:pPr>
            <w:r w:rsidRPr="00D600CE">
              <w:t>47</w:t>
            </w:r>
          </w:p>
        </w:tc>
        <w:tc>
          <w:tcPr>
            <w:tcW w:w="453" w:type="pct"/>
            <w:noWrap/>
          </w:tcPr>
          <w:p w:rsidR="008A507B" w:rsidRPr="00D600CE" w:rsidRDefault="008A507B" w:rsidP="008A507B">
            <w:pPr>
              <w:spacing w:before="40" w:after="40"/>
              <w:jc w:val="center"/>
            </w:pPr>
            <w:r w:rsidRPr="00D600CE">
              <w:t>48</w:t>
            </w:r>
          </w:p>
        </w:tc>
        <w:tc>
          <w:tcPr>
            <w:tcW w:w="453" w:type="pct"/>
            <w:noWrap/>
          </w:tcPr>
          <w:p w:rsidR="008A507B" w:rsidRPr="00D600CE" w:rsidRDefault="008A507B" w:rsidP="008A507B">
            <w:pPr>
              <w:spacing w:before="40" w:after="40"/>
              <w:jc w:val="center"/>
            </w:pPr>
            <w:r w:rsidRPr="00D600CE">
              <w:t>48</w:t>
            </w:r>
          </w:p>
        </w:tc>
      </w:tr>
      <w:tr w:rsidR="008A507B" w:rsidRPr="00D600CE" w:rsidTr="000E2C06">
        <w:trPr>
          <w:cantSplit/>
          <w:trHeight w:val="315"/>
        </w:trPr>
        <w:tc>
          <w:tcPr>
            <w:tcW w:w="355" w:type="pct"/>
          </w:tcPr>
          <w:p w:rsidR="008A507B" w:rsidRPr="00D600CE" w:rsidRDefault="008A507B" w:rsidP="0064114F">
            <w:pPr>
              <w:tabs>
                <w:tab w:val="left" w:pos="318"/>
              </w:tabs>
              <w:suppressAutoHyphens/>
              <w:spacing w:before="40" w:after="40"/>
              <w:jc w:val="center"/>
            </w:pPr>
            <w:r w:rsidRPr="00D600CE">
              <w:t>11</w:t>
            </w:r>
          </w:p>
        </w:tc>
        <w:tc>
          <w:tcPr>
            <w:tcW w:w="1927" w:type="pct"/>
            <w:noWrap/>
            <w:hideMark/>
          </w:tcPr>
          <w:p w:rsidR="008A507B" w:rsidRPr="00D600CE" w:rsidRDefault="008A507B" w:rsidP="0064114F">
            <w:pPr>
              <w:suppressAutoHyphens/>
              <w:spacing w:before="40" w:after="40"/>
              <w:rPr>
                <w:rFonts w:eastAsia="Times New Roman"/>
              </w:rPr>
            </w:pPr>
            <w:r w:rsidRPr="00D600CE">
              <w:t>Южный энергорайон</w:t>
            </w:r>
          </w:p>
        </w:tc>
        <w:tc>
          <w:tcPr>
            <w:tcW w:w="453" w:type="pct"/>
            <w:noWrap/>
          </w:tcPr>
          <w:p w:rsidR="008A507B" w:rsidRPr="00D600CE" w:rsidRDefault="008A507B" w:rsidP="008A507B">
            <w:pPr>
              <w:spacing w:before="40" w:after="40"/>
              <w:jc w:val="center"/>
            </w:pPr>
            <w:r w:rsidRPr="00D600CE">
              <w:t>84</w:t>
            </w:r>
          </w:p>
        </w:tc>
        <w:tc>
          <w:tcPr>
            <w:tcW w:w="453" w:type="pct"/>
            <w:noWrap/>
          </w:tcPr>
          <w:p w:rsidR="008A507B" w:rsidRPr="00D600CE" w:rsidRDefault="008A507B" w:rsidP="008A507B">
            <w:pPr>
              <w:spacing w:before="40" w:after="40"/>
              <w:jc w:val="center"/>
            </w:pPr>
            <w:r w:rsidRPr="00D600CE">
              <w:t>84</w:t>
            </w:r>
          </w:p>
        </w:tc>
        <w:tc>
          <w:tcPr>
            <w:tcW w:w="453" w:type="pct"/>
            <w:noWrap/>
          </w:tcPr>
          <w:p w:rsidR="008A507B" w:rsidRPr="00D600CE" w:rsidRDefault="008A507B" w:rsidP="008A507B">
            <w:pPr>
              <w:spacing w:before="40" w:after="40"/>
              <w:jc w:val="center"/>
            </w:pPr>
            <w:r w:rsidRPr="00D600CE">
              <w:t>84</w:t>
            </w:r>
          </w:p>
        </w:tc>
        <w:tc>
          <w:tcPr>
            <w:tcW w:w="453" w:type="pct"/>
            <w:noWrap/>
          </w:tcPr>
          <w:p w:rsidR="008A507B" w:rsidRPr="00D600CE" w:rsidRDefault="008A507B" w:rsidP="008A507B">
            <w:pPr>
              <w:spacing w:before="40" w:after="40"/>
              <w:jc w:val="center"/>
            </w:pPr>
            <w:r w:rsidRPr="00D600CE">
              <w:t>85</w:t>
            </w:r>
          </w:p>
        </w:tc>
        <w:tc>
          <w:tcPr>
            <w:tcW w:w="453" w:type="pct"/>
            <w:noWrap/>
          </w:tcPr>
          <w:p w:rsidR="008A507B" w:rsidRPr="00D600CE" w:rsidRDefault="008A507B" w:rsidP="008A507B">
            <w:pPr>
              <w:spacing w:before="40" w:after="40"/>
              <w:jc w:val="center"/>
            </w:pPr>
            <w:r w:rsidRPr="00D600CE">
              <w:t>85</w:t>
            </w:r>
          </w:p>
        </w:tc>
        <w:tc>
          <w:tcPr>
            <w:tcW w:w="453" w:type="pct"/>
            <w:noWrap/>
          </w:tcPr>
          <w:p w:rsidR="008A507B" w:rsidRPr="00D600CE" w:rsidRDefault="008A507B" w:rsidP="008A507B">
            <w:pPr>
              <w:spacing w:before="40" w:after="40"/>
              <w:jc w:val="center"/>
            </w:pPr>
            <w:r w:rsidRPr="00D600CE">
              <w:t>86</w:t>
            </w:r>
          </w:p>
        </w:tc>
      </w:tr>
      <w:tr w:rsidR="008A507B" w:rsidRPr="00D600CE" w:rsidTr="000E2C06">
        <w:trPr>
          <w:cantSplit/>
          <w:trHeight w:val="315"/>
        </w:trPr>
        <w:tc>
          <w:tcPr>
            <w:tcW w:w="355" w:type="pct"/>
          </w:tcPr>
          <w:p w:rsidR="008A507B" w:rsidRPr="00D600CE" w:rsidRDefault="008A507B" w:rsidP="0064114F">
            <w:pPr>
              <w:tabs>
                <w:tab w:val="left" w:pos="318"/>
              </w:tabs>
              <w:suppressAutoHyphens/>
              <w:spacing w:before="40" w:after="40"/>
              <w:jc w:val="center"/>
            </w:pPr>
            <w:r w:rsidRPr="00D600CE">
              <w:t>12</w:t>
            </w:r>
          </w:p>
        </w:tc>
        <w:tc>
          <w:tcPr>
            <w:tcW w:w="1927" w:type="pct"/>
            <w:noWrap/>
            <w:hideMark/>
          </w:tcPr>
          <w:p w:rsidR="008A507B" w:rsidRPr="00D600CE" w:rsidRDefault="008A507B" w:rsidP="0064114F">
            <w:pPr>
              <w:suppressAutoHyphens/>
              <w:spacing w:before="40" w:after="40"/>
              <w:rPr>
                <w:rFonts w:eastAsia="Times New Roman"/>
              </w:rPr>
            </w:pPr>
            <w:r w:rsidRPr="00D600CE">
              <w:t>Вятско-Полянский энергорайон</w:t>
            </w:r>
          </w:p>
        </w:tc>
        <w:tc>
          <w:tcPr>
            <w:tcW w:w="453" w:type="pct"/>
            <w:noWrap/>
          </w:tcPr>
          <w:p w:rsidR="008A507B" w:rsidRPr="00D600CE" w:rsidRDefault="008A507B" w:rsidP="008A507B">
            <w:pPr>
              <w:spacing w:before="40" w:after="40"/>
              <w:jc w:val="center"/>
            </w:pPr>
            <w:r w:rsidRPr="00D600CE">
              <w:t>71</w:t>
            </w:r>
          </w:p>
        </w:tc>
        <w:tc>
          <w:tcPr>
            <w:tcW w:w="453" w:type="pct"/>
            <w:noWrap/>
          </w:tcPr>
          <w:p w:rsidR="008A507B" w:rsidRPr="00D600CE" w:rsidRDefault="008A507B" w:rsidP="008A507B">
            <w:pPr>
              <w:spacing w:before="40" w:after="40"/>
              <w:jc w:val="center"/>
            </w:pPr>
            <w:r w:rsidRPr="00D600CE">
              <w:t>72</w:t>
            </w:r>
          </w:p>
        </w:tc>
        <w:tc>
          <w:tcPr>
            <w:tcW w:w="453" w:type="pct"/>
            <w:noWrap/>
          </w:tcPr>
          <w:p w:rsidR="008A507B" w:rsidRPr="00D600CE" w:rsidRDefault="008A507B" w:rsidP="008A507B">
            <w:pPr>
              <w:spacing w:before="40" w:after="40"/>
              <w:jc w:val="center"/>
            </w:pPr>
            <w:r w:rsidRPr="00D600CE">
              <w:t>72</w:t>
            </w:r>
          </w:p>
        </w:tc>
        <w:tc>
          <w:tcPr>
            <w:tcW w:w="453" w:type="pct"/>
            <w:noWrap/>
          </w:tcPr>
          <w:p w:rsidR="008A507B" w:rsidRPr="00D600CE" w:rsidRDefault="008A507B" w:rsidP="008A507B">
            <w:pPr>
              <w:spacing w:before="40" w:after="40"/>
              <w:jc w:val="center"/>
            </w:pPr>
            <w:r w:rsidRPr="00D600CE">
              <w:t>72</w:t>
            </w:r>
          </w:p>
        </w:tc>
        <w:tc>
          <w:tcPr>
            <w:tcW w:w="453" w:type="pct"/>
            <w:noWrap/>
          </w:tcPr>
          <w:p w:rsidR="008A507B" w:rsidRPr="00D600CE" w:rsidRDefault="008A507B" w:rsidP="008A507B">
            <w:pPr>
              <w:spacing w:before="40" w:after="40"/>
              <w:jc w:val="center"/>
            </w:pPr>
            <w:r w:rsidRPr="00D600CE">
              <w:t>72</w:t>
            </w:r>
          </w:p>
        </w:tc>
        <w:tc>
          <w:tcPr>
            <w:tcW w:w="453" w:type="pct"/>
            <w:noWrap/>
          </w:tcPr>
          <w:p w:rsidR="008A507B" w:rsidRPr="00D600CE" w:rsidRDefault="008A507B" w:rsidP="008A507B">
            <w:pPr>
              <w:spacing w:before="40" w:after="40"/>
              <w:jc w:val="center"/>
            </w:pPr>
            <w:r w:rsidRPr="00D600CE">
              <w:t>73</w:t>
            </w:r>
          </w:p>
        </w:tc>
      </w:tr>
    </w:tbl>
    <w:p w:rsidR="0064114F" w:rsidRDefault="00CE3A65" w:rsidP="00CE3A65">
      <w:pPr>
        <w:pStyle w:val="aff1"/>
        <w:jc w:val="both"/>
      </w:pPr>
      <w:bookmarkStart w:id="193" w:name="_Toc507501015"/>
      <w:bookmarkStart w:id="194" w:name="_Toc510767229"/>
      <w:bookmarkEnd w:id="186"/>
      <w:r>
        <w:t xml:space="preserve">* </w:t>
      </w:r>
      <w:r w:rsidR="000E7AF9" w:rsidRPr="00D600CE">
        <w:t>Снижение потребления энергорайона по сравнению со статистическими данными 2015 – 2019 годов связано с реализацией технических условий на технологическое присоединение ПС 110 кВ ООО «ГалоПолимер Кирово-Чепецк» к ПС 220 кВ Чепецк</w:t>
      </w:r>
      <w:r w:rsidR="008A507B" w:rsidRPr="00D600CE">
        <w:t>.</w:t>
      </w:r>
    </w:p>
    <w:p w:rsidR="0048281B" w:rsidRPr="00D600CE" w:rsidRDefault="0048281B" w:rsidP="00CE3A65">
      <w:pPr>
        <w:pStyle w:val="aff1"/>
        <w:jc w:val="both"/>
      </w:pPr>
    </w:p>
    <w:p w:rsidR="004441B1" w:rsidRPr="00D600CE" w:rsidRDefault="004441B1" w:rsidP="003D5DE1">
      <w:pPr>
        <w:pStyle w:val="2"/>
        <w:numPr>
          <w:ilvl w:val="1"/>
          <w:numId w:val="19"/>
        </w:numPr>
        <w:ind w:hanging="709"/>
      </w:pPr>
      <w:bookmarkStart w:id="195" w:name="_Toc7443529"/>
      <w:bookmarkStart w:id="196" w:name="_Toc34807668"/>
      <w:r w:rsidRPr="00D600CE">
        <w:t>Перспективный баланс производства и потребления (спроса) электрической энергии и м</w:t>
      </w:r>
      <w:r w:rsidR="00E91A48">
        <w:t xml:space="preserve"> </w:t>
      </w:r>
      <w:r w:rsidRPr="00D600CE">
        <w:t>ощности</w:t>
      </w:r>
      <w:bookmarkEnd w:id="193"/>
      <w:bookmarkEnd w:id="194"/>
      <w:bookmarkEnd w:id="195"/>
      <w:bookmarkEnd w:id="196"/>
    </w:p>
    <w:p w:rsidR="002D6A1A" w:rsidRPr="00D600CE" w:rsidRDefault="002D6A1A" w:rsidP="00437A03">
      <w:pPr>
        <w:pStyle w:val="3"/>
      </w:pPr>
      <w:bookmarkStart w:id="197" w:name="_Toc34807669"/>
      <w:bookmarkStart w:id="198" w:name="_Toc7443530"/>
      <w:r w:rsidRPr="00D600CE">
        <w:t>Прогноз развития генерирующих мощностей</w:t>
      </w:r>
      <w:bookmarkEnd w:id="197"/>
    </w:p>
    <w:p w:rsidR="002375D8" w:rsidRPr="00D600CE" w:rsidRDefault="002375D8" w:rsidP="002D6A1A">
      <w:pPr>
        <w:pStyle w:val="a7"/>
        <w:rPr>
          <w:lang w:eastAsia="ru-RU"/>
        </w:rPr>
      </w:pPr>
      <w:r w:rsidRPr="00D600CE">
        <w:rPr>
          <w:lang w:eastAsia="ru-RU"/>
        </w:rPr>
        <w:t>Прогноз развития генерирующих мощностей принят в соответствии с</w:t>
      </w:r>
      <w:r w:rsidR="005F2147" w:rsidRPr="00D600CE">
        <w:rPr>
          <w:lang w:eastAsia="ru-RU"/>
        </w:rPr>
        <w:t xml:space="preserve"> проектом</w:t>
      </w:r>
      <w:r w:rsidRPr="00D600CE">
        <w:rPr>
          <w:lang w:eastAsia="ru-RU"/>
        </w:rPr>
        <w:t xml:space="preserve"> Схем</w:t>
      </w:r>
      <w:r w:rsidR="005F2147" w:rsidRPr="00D600CE">
        <w:rPr>
          <w:lang w:eastAsia="ru-RU"/>
        </w:rPr>
        <w:t>ы</w:t>
      </w:r>
      <w:r w:rsidR="001A2BF7">
        <w:rPr>
          <w:lang w:eastAsia="ru-RU"/>
        </w:rPr>
        <w:t xml:space="preserve"> и программы</w:t>
      </w:r>
      <w:r w:rsidRPr="00D600CE">
        <w:rPr>
          <w:lang w:eastAsia="ru-RU"/>
        </w:rPr>
        <w:t xml:space="preserve"> развития Единой энергетической системы России на 20</w:t>
      </w:r>
      <w:r w:rsidR="005F2147" w:rsidRPr="00D600CE">
        <w:rPr>
          <w:lang w:eastAsia="ru-RU"/>
        </w:rPr>
        <w:t>20</w:t>
      </w:r>
      <w:r w:rsidRPr="00D600CE">
        <w:rPr>
          <w:lang w:eastAsia="ru-RU"/>
        </w:rPr>
        <w:t xml:space="preserve"> – 202</w:t>
      </w:r>
      <w:r w:rsidR="005F2147" w:rsidRPr="00D600CE">
        <w:rPr>
          <w:lang w:eastAsia="ru-RU"/>
        </w:rPr>
        <w:t>6</w:t>
      </w:r>
      <w:r w:rsidRPr="00D600CE">
        <w:rPr>
          <w:lang w:eastAsia="ru-RU"/>
        </w:rPr>
        <w:t xml:space="preserve"> годы</w:t>
      </w:r>
      <w:r w:rsidR="00340842" w:rsidRPr="00D600CE">
        <w:rPr>
          <w:lang w:eastAsia="ru-RU"/>
        </w:rPr>
        <w:t>.</w:t>
      </w:r>
    </w:p>
    <w:p w:rsidR="002D6A1A" w:rsidRPr="00D600CE" w:rsidRDefault="002D6A1A" w:rsidP="002D6A1A">
      <w:pPr>
        <w:pStyle w:val="a7"/>
        <w:rPr>
          <w:lang w:eastAsia="ru-RU"/>
        </w:rPr>
      </w:pPr>
      <w:r w:rsidRPr="00D600CE">
        <w:rPr>
          <w:lang w:eastAsia="ru-RU"/>
        </w:rPr>
        <w:lastRenderedPageBreak/>
        <w:t>На период 202</w:t>
      </w:r>
      <w:r w:rsidR="004C5577">
        <w:rPr>
          <w:lang w:eastAsia="ru-RU"/>
        </w:rPr>
        <w:t>1</w:t>
      </w:r>
      <w:r w:rsidRPr="00D600CE">
        <w:rPr>
          <w:lang w:eastAsia="ru-RU"/>
        </w:rPr>
        <w:t xml:space="preserve"> – 2025 годов ввод новых генерирующих мощностей с высокой вероятностью реализации в энергосистеме Кировской области не планируется.</w:t>
      </w:r>
    </w:p>
    <w:p w:rsidR="0048281B" w:rsidRPr="00D600CE" w:rsidRDefault="002D6A1A" w:rsidP="003044C4">
      <w:pPr>
        <w:pStyle w:val="a7"/>
        <w:rPr>
          <w:lang w:eastAsia="ru-RU"/>
        </w:rPr>
      </w:pPr>
      <w:r w:rsidRPr="00D600CE">
        <w:rPr>
          <w:lang w:eastAsia="ru-RU"/>
        </w:rPr>
        <w:t xml:space="preserve">Планируемые объемы вывода из эксплуатации генерирующих мощностей с высокой вероятностью реализации </w:t>
      </w:r>
      <w:r w:rsidR="006256AF" w:rsidRPr="00D600CE">
        <w:rPr>
          <w:lang w:eastAsia="ru-RU"/>
        </w:rPr>
        <w:t>на</w:t>
      </w:r>
      <w:r w:rsidRPr="00D600CE">
        <w:rPr>
          <w:lang w:eastAsia="ru-RU"/>
        </w:rPr>
        <w:t xml:space="preserve"> электростанция</w:t>
      </w:r>
      <w:r w:rsidR="006256AF" w:rsidRPr="00D600CE">
        <w:rPr>
          <w:lang w:eastAsia="ru-RU"/>
        </w:rPr>
        <w:t>х</w:t>
      </w:r>
      <w:r w:rsidRPr="00D600CE">
        <w:rPr>
          <w:lang w:eastAsia="ru-RU"/>
        </w:rPr>
        <w:t xml:space="preserve"> энергосистемы Кировской области представлены в таблице </w:t>
      </w:r>
      <w:r w:rsidR="0083712E" w:rsidRPr="00D600CE">
        <w:rPr>
          <w:lang w:eastAsia="ru-RU"/>
        </w:rPr>
        <w:t>22</w:t>
      </w:r>
      <w:r w:rsidRPr="00D600CE">
        <w:rPr>
          <w:lang w:eastAsia="ru-RU"/>
        </w:rPr>
        <w:t>.</w:t>
      </w:r>
    </w:p>
    <w:p w:rsidR="002D6A1A" w:rsidRPr="00D600CE" w:rsidRDefault="002D6A1A" w:rsidP="003044C4">
      <w:pPr>
        <w:pStyle w:val="a0"/>
        <w:jc w:val="right"/>
        <w:rPr>
          <w:lang w:eastAsia="ru-RU"/>
        </w:rPr>
      </w:pPr>
      <w:bookmarkStart w:id="199" w:name="_Ref30666657"/>
    </w:p>
    <w:tbl>
      <w:tblPr>
        <w:tblStyle w:val="af"/>
        <w:tblW w:w="9493" w:type="dxa"/>
        <w:tblLook w:val="04A0" w:firstRow="1" w:lastRow="0" w:firstColumn="1" w:lastColumn="0" w:noHBand="0" w:noVBand="1"/>
      </w:tblPr>
      <w:tblGrid>
        <w:gridCol w:w="540"/>
        <w:gridCol w:w="1876"/>
        <w:gridCol w:w="1766"/>
        <w:gridCol w:w="1640"/>
        <w:gridCol w:w="1328"/>
        <w:gridCol w:w="953"/>
        <w:gridCol w:w="1390"/>
      </w:tblGrid>
      <w:tr w:rsidR="002375D8" w:rsidRPr="00D600CE" w:rsidTr="000E2C06">
        <w:tc>
          <w:tcPr>
            <w:tcW w:w="540" w:type="dxa"/>
          </w:tcPr>
          <w:bookmarkEnd w:id="199"/>
          <w:p w:rsidR="002375D8" w:rsidRPr="00D600CE" w:rsidRDefault="002375D8" w:rsidP="00340842">
            <w:pPr>
              <w:pStyle w:val="12"/>
              <w:jc w:val="center"/>
              <w:rPr>
                <w:lang w:eastAsia="ru-RU"/>
              </w:rPr>
            </w:pPr>
            <w:r w:rsidRPr="00D600CE">
              <w:rPr>
                <w:lang w:eastAsia="ru-RU"/>
              </w:rPr>
              <w:t>№ п/п</w:t>
            </w:r>
          </w:p>
        </w:tc>
        <w:tc>
          <w:tcPr>
            <w:tcW w:w="1876" w:type="dxa"/>
          </w:tcPr>
          <w:p w:rsidR="002375D8" w:rsidRPr="00D600CE" w:rsidRDefault="002375D8" w:rsidP="002375D8">
            <w:pPr>
              <w:pStyle w:val="12"/>
              <w:jc w:val="center"/>
              <w:rPr>
                <w:lang w:eastAsia="ru-RU"/>
              </w:rPr>
            </w:pPr>
            <w:r w:rsidRPr="00D600CE">
              <w:rPr>
                <w:lang w:eastAsia="ru-RU"/>
              </w:rPr>
              <w:t>Электростанция</w:t>
            </w:r>
          </w:p>
        </w:tc>
        <w:tc>
          <w:tcPr>
            <w:tcW w:w="1766" w:type="dxa"/>
          </w:tcPr>
          <w:p w:rsidR="002375D8" w:rsidRPr="00D600CE" w:rsidRDefault="002375D8" w:rsidP="002375D8">
            <w:pPr>
              <w:pStyle w:val="12"/>
              <w:jc w:val="center"/>
              <w:rPr>
                <w:lang w:eastAsia="ru-RU"/>
              </w:rPr>
            </w:pPr>
            <w:r w:rsidRPr="00D600CE">
              <w:rPr>
                <w:lang w:eastAsia="ru-RU"/>
              </w:rPr>
              <w:t>Генерирующая компания</w:t>
            </w:r>
          </w:p>
        </w:tc>
        <w:tc>
          <w:tcPr>
            <w:tcW w:w="1640" w:type="dxa"/>
          </w:tcPr>
          <w:p w:rsidR="002375D8" w:rsidRPr="00D600CE" w:rsidRDefault="002375D8" w:rsidP="002375D8">
            <w:pPr>
              <w:pStyle w:val="12"/>
              <w:jc w:val="center"/>
              <w:rPr>
                <w:lang w:eastAsia="ru-RU"/>
              </w:rPr>
            </w:pPr>
            <w:r w:rsidRPr="00D600CE">
              <w:rPr>
                <w:lang w:eastAsia="ru-RU"/>
              </w:rPr>
              <w:t>Станционный номер, тип турбины</w:t>
            </w:r>
          </w:p>
        </w:tc>
        <w:tc>
          <w:tcPr>
            <w:tcW w:w="1328" w:type="dxa"/>
          </w:tcPr>
          <w:p w:rsidR="002375D8" w:rsidRPr="00D600CE" w:rsidRDefault="002375D8" w:rsidP="002375D8">
            <w:pPr>
              <w:pStyle w:val="12"/>
              <w:jc w:val="center"/>
              <w:rPr>
                <w:lang w:eastAsia="ru-RU"/>
              </w:rPr>
            </w:pPr>
            <w:r w:rsidRPr="00D600CE">
              <w:rPr>
                <w:lang w:eastAsia="ru-RU"/>
              </w:rPr>
              <w:t>Вид топлива</w:t>
            </w:r>
          </w:p>
        </w:tc>
        <w:tc>
          <w:tcPr>
            <w:tcW w:w="953" w:type="dxa"/>
          </w:tcPr>
          <w:p w:rsidR="002375D8" w:rsidRPr="00D600CE" w:rsidRDefault="002375D8" w:rsidP="002375D8">
            <w:pPr>
              <w:pStyle w:val="12"/>
              <w:jc w:val="center"/>
              <w:rPr>
                <w:lang w:eastAsia="ru-RU"/>
              </w:rPr>
            </w:pPr>
            <w:r w:rsidRPr="00D600CE">
              <w:rPr>
                <w:lang w:eastAsia="ru-RU"/>
              </w:rPr>
              <w:t>Год вывода</w:t>
            </w:r>
          </w:p>
        </w:tc>
        <w:tc>
          <w:tcPr>
            <w:tcW w:w="1390" w:type="dxa"/>
          </w:tcPr>
          <w:p w:rsidR="002375D8" w:rsidRPr="00D600CE" w:rsidRDefault="002375D8" w:rsidP="002375D8">
            <w:pPr>
              <w:pStyle w:val="12"/>
              <w:jc w:val="center"/>
              <w:rPr>
                <w:lang w:eastAsia="ru-RU"/>
              </w:rPr>
            </w:pPr>
            <w:r w:rsidRPr="00D600CE">
              <w:rPr>
                <w:lang w:eastAsia="ru-RU"/>
              </w:rPr>
              <w:t>Выводимая мощность, МВт</w:t>
            </w:r>
          </w:p>
        </w:tc>
      </w:tr>
      <w:tr w:rsidR="002375D8" w:rsidRPr="00D600CE" w:rsidTr="000E2C06">
        <w:tc>
          <w:tcPr>
            <w:tcW w:w="540" w:type="dxa"/>
          </w:tcPr>
          <w:p w:rsidR="002375D8" w:rsidRPr="00D600CE" w:rsidRDefault="002375D8" w:rsidP="002375D8">
            <w:pPr>
              <w:pStyle w:val="12"/>
              <w:jc w:val="center"/>
              <w:rPr>
                <w:lang w:eastAsia="ru-RU"/>
              </w:rPr>
            </w:pPr>
            <w:r w:rsidRPr="00D600CE">
              <w:rPr>
                <w:lang w:eastAsia="ru-RU"/>
              </w:rPr>
              <w:t>1</w:t>
            </w:r>
          </w:p>
        </w:tc>
        <w:tc>
          <w:tcPr>
            <w:tcW w:w="1876" w:type="dxa"/>
          </w:tcPr>
          <w:p w:rsidR="002375D8" w:rsidRPr="00D600CE" w:rsidRDefault="002375D8" w:rsidP="002D6A1A">
            <w:pPr>
              <w:pStyle w:val="12"/>
              <w:rPr>
                <w:lang w:eastAsia="ru-RU"/>
              </w:rPr>
            </w:pPr>
            <w:r w:rsidRPr="00D600CE">
              <w:rPr>
                <w:lang w:eastAsia="ru-RU"/>
              </w:rPr>
              <w:t>Кировская ТЭЦ-1</w:t>
            </w:r>
          </w:p>
        </w:tc>
        <w:tc>
          <w:tcPr>
            <w:tcW w:w="1766" w:type="dxa"/>
          </w:tcPr>
          <w:p w:rsidR="002375D8" w:rsidRPr="00D600CE" w:rsidRDefault="002C575F" w:rsidP="002375D8">
            <w:pPr>
              <w:pStyle w:val="12"/>
              <w:rPr>
                <w:lang w:eastAsia="ru-RU"/>
              </w:rPr>
            </w:pPr>
            <w:r w:rsidRPr="00D600CE">
              <w:rPr>
                <w:lang w:eastAsia="ru-RU"/>
              </w:rPr>
              <w:t>АО «Кировская ТЭЦ-1»</w:t>
            </w:r>
          </w:p>
        </w:tc>
        <w:tc>
          <w:tcPr>
            <w:tcW w:w="1640" w:type="dxa"/>
          </w:tcPr>
          <w:p w:rsidR="002375D8" w:rsidRPr="00D600CE" w:rsidRDefault="002375D8" w:rsidP="002C575F">
            <w:pPr>
              <w:pStyle w:val="12"/>
              <w:jc w:val="center"/>
              <w:rPr>
                <w:lang w:eastAsia="ru-RU"/>
              </w:rPr>
            </w:pPr>
            <w:r w:rsidRPr="00D600CE">
              <w:rPr>
                <w:lang w:eastAsia="ru-RU"/>
              </w:rPr>
              <w:t>2 Р-5-35</w:t>
            </w:r>
          </w:p>
        </w:tc>
        <w:tc>
          <w:tcPr>
            <w:tcW w:w="1328" w:type="dxa"/>
          </w:tcPr>
          <w:p w:rsidR="002375D8" w:rsidRPr="00D600CE" w:rsidRDefault="002375D8" w:rsidP="003044C4">
            <w:pPr>
              <w:pStyle w:val="12"/>
              <w:jc w:val="center"/>
              <w:rPr>
                <w:lang w:eastAsia="ru-RU"/>
              </w:rPr>
            </w:pPr>
            <w:r w:rsidRPr="00D600CE">
              <w:rPr>
                <w:lang w:eastAsia="ru-RU"/>
              </w:rPr>
              <w:t>Газ</w:t>
            </w:r>
          </w:p>
        </w:tc>
        <w:tc>
          <w:tcPr>
            <w:tcW w:w="953" w:type="dxa"/>
          </w:tcPr>
          <w:p w:rsidR="002375D8" w:rsidRPr="00D600CE" w:rsidRDefault="002375D8" w:rsidP="002375D8">
            <w:pPr>
              <w:pStyle w:val="12"/>
              <w:jc w:val="center"/>
              <w:rPr>
                <w:lang w:eastAsia="ru-RU"/>
              </w:rPr>
            </w:pPr>
            <w:r w:rsidRPr="00D600CE">
              <w:rPr>
                <w:lang w:eastAsia="ru-RU"/>
              </w:rPr>
              <w:t>2020</w:t>
            </w:r>
          </w:p>
        </w:tc>
        <w:tc>
          <w:tcPr>
            <w:tcW w:w="1390" w:type="dxa"/>
          </w:tcPr>
          <w:p w:rsidR="002375D8" w:rsidRPr="00D600CE" w:rsidRDefault="002375D8" w:rsidP="002375D8">
            <w:pPr>
              <w:pStyle w:val="12"/>
              <w:jc w:val="center"/>
              <w:rPr>
                <w:lang w:eastAsia="ru-RU"/>
              </w:rPr>
            </w:pPr>
            <w:r w:rsidRPr="00D600CE">
              <w:rPr>
                <w:lang w:eastAsia="ru-RU"/>
              </w:rPr>
              <w:t>5,0</w:t>
            </w:r>
          </w:p>
        </w:tc>
      </w:tr>
      <w:tr w:rsidR="002375D8" w:rsidRPr="00D600CE" w:rsidTr="000E2C06">
        <w:tc>
          <w:tcPr>
            <w:tcW w:w="540" w:type="dxa"/>
          </w:tcPr>
          <w:p w:rsidR="002375D8" w:rsidRPr="00D600CE" w:rsidRDefault="002375D8" w:rsidP="002375D8">
            <w:pPr>
              <w:pStyle w:val="12"/>
              <w:jc w:val="center"/>
              <w:rPr>
                <w:lang w:eastAsia="ru-RU"/>
              </w:rPr>
            </w:pPr>
            <w:r w:rsidRPr="00D600CE">
              <w:rPr>
                <w:lang w:eastAsia="ru-RU"/>
              </w:rPr>
              <w:t>2</w:t>
            </w:r>
          </w:p>
        </w:tc>
        <w:tc>
          <w:tcPr>
            <w:tcW w:w="1876" w:type="dxa"/>
          </w:tcPr>
          <w:p w:rsidR="002375D8" w:rsidRPr="00D600CE" w:rsidRDefault="002375D8" w:rsidP="002D6A1A">
            <w:pPr>
              <w:pStyle w:val="12"/>
              <w:rPr>
                <w:lang w:eastAsia="ru-RU"/>
              </w:rPr>
            </w:pPr>
            <w:r w:rsidRPr="00D600CE">
              <w:rPr>
                <w:lang w:eastAsia="ru-RU"/>
              </w:rPr>
              <w:t>Кировская ТЭЦ-3</w:t>
            </w:r>
          </w:p>
        </w:tc>
        <w:tc>
          <w:tcPr>
            <w:tcW w:w="1766" w:type="dxa"/>
          </w:tcPr>
          <w:p w:rsidR="002375D8" w:rsidRPr="00D600CE" w:rsidRDefault="002C575F" w:rsidP="002375D8">
            <w:pPr>
              <w:pStyle w:val="12"/>
              <w:rPr>
                <w:lang w:eastAsia="ru-RU"/>
              </w:rPr>
            </w:pPr>
            <w:r w:rsidRPr="00D600CE">
              <w:rPr>
                <w:lang w:eastAsia="ru-RU"/>
              </w:rPr>
              <w:t>Филиал «Кировский» ПАО «Т Плюс»</w:t>
            </w:r>
          </w:p>
        </w:tc>
        <w:tc>
          <w:tcPr>
            <w:tcW w:w="1640" w:type="dxa"/>
          </w:tcPr>
          <w:p w:rsidR="002375D8" w:rsidRPr="00D600CE" w:rsidRDefault="002375D8" w:rsidP="002C575F">
            <w:pPr>
              <w:pStyle w:val="12"/>
              <w:jc w:val="center"/>
              <w:rPr>
                <w:lang w:eastAsia="ru-RU"/>
              </w:rPr>
            </w:pPr>
            <w:r w:rsidRPr="00D600CE">
              <w:rPr>
                <w:lang w:eastAsia="ru-RU"/>
              </w:rPr>
              <w:t>3 ПТ-22-90</w:t>
            </w:r>
          </w:p>
        </w:tc>
        <w:tc>
          <w:tcPr>
            <w:tcW w:w="1328" w:type="dxa"/>
          </w:tcPr>
          <w:p w:rsidR="002375D8" w:rsidRPr="00D600CE" w:rsidRDefault="004E7BE8" w:rsidP="003044C4">
            <w:pPr>
              <w:pStyle w:val="12"/>
              <w:jc w:val="center"/>
              <w:rPr>
                <w:lang w:eastAsia="ru-RU"/>
              </w:rPr>
            </w:pPr>
            <w:r w:rsidRPr="00D600CE">
              <w:rPr>
                <w:lang w:eastAsia="ru-RU"/>
              </w:rPr>
              <w:t>Газ</w:t>
            </w:r>
          </w:p>
        </w:tc>
        <w:tc>
          <w:tcPr>
            <w:tcW w:w="953" w:type="dxa"/>
          </w:tcPr>
          <w:p w:rsidR="002375D8" w:rsidRPr="00D600CE" w:rsidRDefault="002375D8" w:rsidP="002375D8">
            <w:pPr>
              <w:pStyle w:val="12"/>
              <w:jc w:val="center"/>
              <w:rPr>
                <w:lang w:eastAsia="ru-RU"/>
              </w:rPr>
            </w:pPr>
            <w:r w:rsidRPr="00D600CE">
              <w:rPr>
                <w:lang w:eastAsia="ru-RU"/>
              </w:rPr>
              <w:t>2020</w:t>
            </w:r>
          </w:p>
        </w:tc>
        <w:tc>
          <w:tcPr>
            <w:tcW w:w="1390" w:type="dxa"/>
          </w:tcPr>
          <w:p w:rsidR="002375D8" w:rsidRPr="00D600CE" w:rsidRDefault="002375D8" w:rsidP="002375D8">
            <w:pPr>
              <w:pStyle w:val="12"/>
              <w:jc w:val="center"/>
              <w:rPr>
                <w:lang w:eastAsia="ru-RU"/>
              </w:rPr>
            </w:pPr>
            <w:r w:rsidRPr="00D600CE">
              <w:rPr>
                <w:lang w:eastAsia="ru-RU"/>
              </w:rPr>
              <w:t>22,0</w:t>
            </w:r>
          </w:p>
        </w:tc>
      </w:tr>
    </w:tbl>
    <w:p w:rsidR="002D6A1A" w:rsidRPr="00D600CE" w:rsidRDefault="002D6A1A" w:rsidP="002D6A1A"/>
    <w:p w:rsidR="004441B1" w:rsidRPr="00D600CE" w:rsidRDefault="004441B1" w:rsidP="00437A03">
      <w:pPr>
        <w:pStyle w:val="3"/>
      </w:pPr>
      <w:bookmarkStart w:id="200" w:name="_Toc34807670"/>
      <w:r w:rsidRPr="00D600CE">
        <w:t>Структура перспективных балансов электрической энергии и мощности</w:t>
      </w:r>
      <w:bookmarkEnd w:id="198"/>
      <w:bookmarkEnd w:id="200"/>
    </w:p>
    <w:p w:rsidR="004441B1" w:rsidRPr="00D600CE" w:rsidRDefault="004441B1" w:rsidP="0064114F">
      <w:pPr>
        <w:pStyle w:val="a7"/>
        <w:rPr>
          <w:sz w:val="24"/>
        </w:rPr>
      </w:pPr>
      <w:r w:rsidRPr="00D600CE">
        <w:t>Структура перспективных балансов электрической энергии с учетом вводов с высокой вероятностью реализации на период 202</w:t>
      </w:r>
      <w:r w:rsidR="004E7BE8" w:rsidRPr="00D600CE">
        <w:t>0</w:t>
      </w:r>
      <w:r w:rsidRPr="00D600CE">
        <w:t xml:space="preserve"> – 202</w:t>
      </w:r>
      <w:r w:rsidR="00401BFF" w:rsidRPr="00D600CE">
        <w:t>5</w:t>
      </w:r>
      <w:r w:rsidRPr="00D600CE">
        <w:t xml:space="preserve"> годов представлена в таблице </w:t>
      </w:r>
      <w:r w:rsidR="0083712E" w:rsidRPr="00D600CE">
        <w:t>23</w:t>
      </w:r>
      <w:r w:rsidRPr="00D600CE">
        <w:t>.</w:t>
      </w:r>
    </w:p>
    <w:p w:rsidR="003044C4" w:rsidRDefault="003044C4" w:rsidP="00CE3A65">
      <w:pPr>
        <w:pStyle w:val="a0"/>
        <w:spacing w:after="0"/>
        <w:jc w:val="right"/>
      </w:pPr>
      <w:bookmarkStart w:id="201" w:name="_Ref26189298"/>
    </w:p>
    <w:p w:rsidR="004441B1" w:rsidRPr="00D600CE" w:rsidRDefault="004441B1" w:rsidP="003044C4">
      <w:pPr>
        <w:pStyle w:val="a0"/>
        <w:numPr>
          <w:ilvl w:val="0"/>
          <w:numId w:val="0"/>
        </w:numPr>
        <w:jc w:val="right"/>
      </w:pPr>
      <w:r w:rsidRPr="00D600CE">
        <w:t>(млн. кВт</w:t>
      </w:r>
      <w:r w:rsidRPr="003044C4">
        <w:rPr>
          <w:rFonts w:ascii="Symbol" w:hAnsi="Symbol"/>
        </w:rPr>
        <w:t></w:t>
      </w:r>
      <w:r w:rsidRPr="00D600CE">
        <w:t>ч)</w:t>
      </w:r>
      <w:bookmarkEnd w:id="20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00"/>
        <w:gridCol w:w="945"/>
        <w:gridCol w:w="945"/>
        <w:gridCol w:w="945"/>
        <w:gridCol w:w="945"/>
        <w:gridCol w:w="945"/>
        <w:gridCol w:w="945"/>
      </w:tblGrid>
      <w:tr w:rsidR="00401BFF" w:rsidRPr="00D600CE" w:rsidTr="004E7BE8">
        <w:trPr>
          <w:tblHeader/>
        </w:trPr>
        <w:tc>
          <w:tcPr>
            <w:tcW w:w="594" w:type="dxa"/>
            <w:vMerge w:val="restart"/>
          </w:tcPr>
          <w:p w:rsidR="004441B1" w:rsidRPr="00D600CE" w:rsidRDefault="004441B1" w:rsidP="00DC7B16">
            <w:pPr>
              <w:keepNext/>
              <w:shd w:val="clear" w:color="auto" w:fill="FFFFFF"/>
              <w:suppressAutoHyphens/>
              <w:spacing w:before="40" w:after="40"/>
              <w:jc w:val="center"/>
              <w:rPr>
                <w:rFonts w:eastAsia="Times New Roman"/>
              </w:rPr>
            </w:pPr>
            <w:r w:rsidRPr="00D600CE">
              <w:rPr>
                <w:rFonts w:eastAsia="Times New Roman"/>
              </w:rPr>
              <w:t>№ п/п</w:t>
            </w:r>
          </w:p>
        </w:tc>
        <w:tc>
          <w:tcPr>
            <w:tcW w:w="3200" w:type="dxa"/>
            <w:vMerge w:val="restart"/>
          </w:tcPr>
          <w:p w:rsidR="004441B1" w:rsidRPr="00D600CE" w:rsidRDefault="004441B1" w:rsidP="00DC7B16">
            <w:pPr>
              <w:keepNext/>
              <w:shd w:val="clear" w:color="auto" w:fill="FFFFFF"/>
              <w:suppressAutoHyphens/>
              <w:spacing w:before="40" w:after="40"/>
              <w:jc w:val="center"/>
              <w:rPr>
                <w:rFonts w:eastAsia="Times New Roman"/>
              </w:rPr>
            </w:pPr>
            <w:r w:rsidRPr="00D600CE">
              <w:rPr>
                <w:rFonts w:eastAsia="Times New Roman"/>
              </w:rPr>
              <w:t>Наименование показателя</w:t>
            </w:r>
          </w:p>
        </w:tc>
        <w:tc>
          <w:tcPr>
            <w:tcW w:w="5670" w:type="dxa"/>
            <w:gridSpan w:val="6"/>
          </w:tcPr>
          <w:p w:rsidR="004441B1" w:rsidRPr="00D600CE" w:rsidRDefault="004441B1" w:rsidP="00DC7B16">
            <w:pPr>
              <w:keepNext/>
              <w:shd w:val="clear" w:color="auto" w:fill="FFFFFF"/>
              <w:suppressAutoHyphens/>
              <w:spacing w:before="40" w:after="40"/>
              <w:jc w:val="center"/>
              <w:rPr>
                <w:rFonts w:eastAsia="Times New Roman"/>
              </w:rPr>
            </w:pPr>
            <w:r w:rsidRPr="00D600CE">
              <w:rPr>
                <w:rFonts w:eastAsia="Times New Roman"/>
              </w:rPr>
              <w:t>Производство и потребление (спрос) электрической энергии</w:t>
            </w:r>
          </w:p>
        </w:tc>
      </w:tr>
      <w:tr w:rsidR="004E7BE8" w:rsidRPr="00D600CE" w:rsidTr="004E7BE8">
        <w:trPr>
          <w:trHeight w:val="209"/>
          <w:tblHeader/>
        </w:trPr>
        <w:tc>
          <w:tcPr>
            <w:tcW w:w="594" w:type="dxa"/>
            <w:vMerge/>
          </w:tcPr>
          <w:p w:rsidR="004E7BE8" w:rsidRPr="00D600CE" w:rsidRDefault="004E7BE8" w:rsidP="007B057F">
            <w:pPr>
              <w:shd w:val="clear" w:color="auto" w:fill="FFFFFF"/>
              <w:suppressAutoHyphens/>
              <w:spacing w:before="40" w:after="40"/>
              <w:jc w:val="center"/>
              <w:rPr>
                <w:rFonts w:eastAsia="Times New Roman"/>
              </w:rPr>
            </w:pPr>
          </w:p>
        </w:tc>
        <w:tc>
          <w:tcPr>
            <w:tcW w:w="3200" w:type="dxa"/>
            <w:vMerge/>
          </w:tcPr>
          <w:p w:rsidR="004E7BE8" w:rsidRPr="00D600CE" w:rsidRDefault="004E7BE8" w:rsidP="007B057F">
            <w:pPr>
              <w:shd w:val="clear" w:color="auto" w:fill="FFFFFF"/>
              <w:suppressAutoHyphens/>
              <w:spacing w:before="40" w:after="40"/>
              <w:jc w:val="center"/>
              <w:rPr>
                <w:rFonts w:eastAsia="Times New Roman"/>
              </w:rPr>
            </w:pPr>
          </w:p>
        </w:tc>
        <w:tc>
          <w:tcPr>
            <w:tcW w:w="945" w:type="dxa"/>
          </w:tcPr>
          <w:p w:rsidR="004E7BE8" w:rsidRPr="00D600CE" w:rsidRDefault="004E7BE8" w:rsidP="004E7BE8">
            <w:pPr>
              <w:shd w:val="clear" w:color="auto" w:fill="FFFFFF"/>
              <w:suppressAutoHyphens/>
              <w:spacing w:before="40" w:after="40"/>
              <w:jc w:val="center"/>
              <w:rPr>
                <w:rFonts w:eastAsia="Times New Roman"/>
              </w:rPr>
            </w:pPr>
            <w:r w:rsidRPr="00D600CE">
              <w:rPr>
                <w:rFonts w:eastAsia="Times New Roman"/>
              </w:rPr>
              <w:t>2020</w:t>
            </w:r>
            <w:r w:rsidRPr="00D600CE">
              <w:rPr>
                <w:rFonts w:eastAsia="Times New Roman"/>
              </w:rPr>
              <w:br/>
              <w:t>год</w:t>
            </w:r>
          </w:p>
        </w:tc>
        <w:tc>
          <w:tcPr>
            <w:tcW w:w="945" w:type="dxa"/>
          </w:tcPr>
          <w:p w:rsidR="004E7BE8" w:rsidRPr="00D600CE" w:rsidRDefault="004E7BE8" w:rsidP="004E7BE8">
            <w:pPr>
              <w:shd w:val="clear" w:color="auto" w:fill="FFFFFF"/>
              <w:suppressAutoHyphens/>
              <w:spacing w:before="40" w:after="40"/>
              <w:jc w:val="center"/>
              <w:rPr>
                <w:rFonts w:eastAsia="Times New Roman"/>
              </w:rPr>
            </w:pPr>
            <w:r w:rsidRPr="00D600CE">
              <w:rPr>
                <w:rFonts w:eastAsia="Times New Roman"/>
              </w:rPr>
              <w:t>2021</w:t>
            </w:r>
            <w:r w:rsidRPr="00D600CE">
              <w:rPr>
                <w:rFonts w:eastAsia="Times New Roman"/>
              </w:rPr>
              <w:br/>
              <w:t>год</w:t>
            </w:r>
          </w:p>
        </w:tc>
        <w:tc>
          <w:tcPr>
            <w:tcW w:w="945" w:type="dxa"/>
          </w:tcPr>
          <w:p w:rsidR="004E7BE8" w:rsidRPr="00D600CE" w:rsidRDefault="004E7BE8" w:rsidP="00343A4F">
            <w:pPr>
              <w:shd w:val="clear" w:color="auto" w:fill="FFFFFF"/>
              <w:suppressAutoHyphens/>
              <w:spacing w:before="40" w:after="40"/>
              <w:jc w:val="center"/>
              <w:rPr>
                <w:rFonts w:eastAsia="Times New Roman"/>
              </w:rPr>
            </w:pPr>
            <w:r w:rsidRPr="00D600CE">
              <w:rPr>
                <w:rFonts w:eastAsia="Times New Roman"/>
              </w:rPr>
              <w:t>2022</w:t>
            </w:r>
            <w:r w:rsidRPr="00D600CE">
              <w:rPr>
                <w:rFonts w:eastAsia="Times New Roman"/>
              </w:rPr>
              <w:br/>
              <w:t>год</w:t>
            </w:r>
          </w:p>
        </w:tc>
        <w:tc>
          <w:tcPr>
            <w:tcW w:w="945" w:type="dxa"/>
          </w:tcPr>
          <w:p w:rsidR="004E7BE8" w:rsidRPr="00D600CE" w:rsidRDefault="004E7BE8" w:rsidP="00343A4F">
            <w:pPr>
              <w:shd w:val="clear" w:color="auto" w:fill="FFFFFF"/>
              <w:suppressAutoHyphens/>
              <w:spacing w:before="40" w:after="40"/>
              <w:jc w:val="center"/>
              <w:rPr>
                <w:rFonts w:eastAsia="Times New Roman"/>
              </w:rPr>
            </w:pPr>
            <w:r w:rsidRPr="00D600CE">
              <w:rPr>
                <w:rFonts w:eastAsia="Times New Roman"/>
              </w:rPr>
              <w:t>2023</w:t>
            </w:r>
            <w:r w:rsidRPr="00D600CE">
              <w:rPr>
                <w:rFonts w:eastAsia="Times New Roman"/>
              </w:rPr>
              <w:br/>
              <w:t>год</w:t>
            </w:r>
          </w:p>
        </w:tc>
        <w:tc>
          <w:tcPr>
            <w:tcW w:w="945" w:type="dxa"/>
          </w:tcPr>
          <w:p w:rsidR="004E7BE8" w:rsidRPr="00D600CE" w:rsidRDefault="004E7BE8" w:rsidP="007B057F">
            <w:pPr>
              <w:shd w:val="clear" w:color="auto" w:fill="FFFFFF"/>
              <w:suppressAutoHyphens/>
              <w:spacing w:before="40" w:after="40"/>
              <w:jc w:val="center"/>
              <w:rPr>
                <w:rFonts w:eastAsia="Times New Roman"/>
              </w:rPr>
            </w:pPr>
            <w:r w:rsidRPr="00D600CE">
              <w:rPr>
                <w:rFonts w:eastAsia="Times New Roman"/>
              </w:rPr>
              <w:t>2024</w:t>
            </w:r>
            <w:r w:rsidRPr="00D600CE">
              <w:rPr>
                <w:rFonts w:eastAsia="Times New Roman"/>
              </w:rPr>
              <w:br/>
              <w:t>год</w:t>
            </w:r>
          </w:p>
        </w:tc>
        <w:tc>
          <w:tcPr>
            <w:tcW w:w="945" w:type="dxa"/>
          </w:tcPr>
          <w:p w:rsidR="004E7BE8" w:rsidRPr="00D600CE" w:rsidRDefault="004E7BE8" w:rsidP="007B057F">
            <w:pPr>
              <w:shd w:val="clear" w:color="auto" w:fill="FFFFFF"/>
              <w:suppressAutoHyphens/>
              <w:spacing w:before="40" w:after="40"/>
              <w:jc w:val="center"/>
              <w:rPr>
                <w:rFonts w:eastAsia="Times New Roman"/>
              </w:rPr>
            </w:pPr>
            <w:r w:rsidRPr="00D600CE">
              <w:rPr>
                <w:rFonts w:eastAsia="Times New Roman"/>
              </w:rPr>
              <w:t>2025</w:t>
            </w:r>
            <w:r w:rsidRPr="00D600CE">
              <w:rPr>
                <w:rFonts w:eastAsia="Times New Roman"/>
              </w:rPr>
              <w:br/>
              <w:t>год</w:t>
            </w:r>
          </w:p>
        </w:tc>
      </w:tr>
      <w:tr w:rsidR="004E7BE8" w:rsidRPr="00D600CE" w:rsidTr="004E7BE8">
        <w:tc>
          <w:tcPr>
            <w:tcW w:w="594" w:type="dxa"/>
          </w:tcPr>
          <w:p w:rsidR="004E7BE8" w:rsidRPr="00D600CE" w:rsidRDefault="004E7BE8" w:rsidP="007B057F">
            <w:pPr>
              <w:shd w:val="clear" w:color="auto" w:fill="FFFFFF"/>
              <w:tabs>
                <w:tab w:val="left" w:pos="142"/>
              </w:tabs>
              <w:suppressAutoHyphens/>
              <w:spacing w:before="40" w:after="40"/>
              <w:jc w:val="center"/>
            </w:pPr>
            <w:r w:rsidRPr="00D600CE">
              <w:t>1</w:t>
            </w:r>
          </w:p>
        </w:tc>
        <w:tc>
          <w:tcPr>
            <w:tcW w:w="3200" w:type="dxa"/>
          </w:tcPr>
          <w:p w:rsidR="004E7BE8" w:rsidRPr="00D600CE" w:rsidRDefault="004E7BE8" w:rsidP="007B057F">
            <w:pPr>
              <w:shd w:val="clear" w:color="auto" w:fill="FFFFFF"/>
              <w:suppressAutoHyphens/>
              <w:spacing w:before="40" w:after="40"/>
              <w:rPr>
                <w:rFonts w:eastAsia="Times New Roman"/>
              </w:rPr>
            </w:pPr>
            <w:r w:rsidRPr="00D600CE">
              <w:rPr>
                <w:rFonts w:eastAsia="Times New Roman"/>
              </w:rPr>
              <w:t>Потребность (электропотребление)</w:t>
            </w:r>
          </w:p>
        </w:tc>
        <w:tc>
          <w:tcPr>
            <w:tcW w:w="945" w:type="dxa"/>
          </w:tcPr>
          <w:p w:rsidR="004E7BE8" w:rsidRPr="00D600CE" w:rsidRDefault="004E7BE8" w:rsidP="004E7BE8">
            <w:pPr>
              <w:shd w:val="clear" w:color="auto" w:fill="FFFFFF"/>
              <w:suppressAutoHyphens/>
              <w:spacing w:before="40" w:after="40"/>
              <w:jc w:val="center"/>
              <w:rPr>
                <w:bCs w:val="0"/>
              </w:rPr>
            </w:pPr>
            <w:r w:rsidRPr="00D600CE">
              <w:t>7240</w:t>
            </w:r>
          </w:p>
        </w:tc>
        <w:tc>
          <w:tcPr>
            <w:tcW w:w="945" w:type="dxa"/>
          </w:tcPr>
          <w:p w:rsidR="004E7BE8" w:rsidRPr="00D600CE" w:rsidRDefault="004E7BE8" w:rsidP="007B057F">
            <w:pPr>
              <w:shd w:val="clear" w:color="auto" w:fill="FFFFFF"/>
              <w:suppressAutoHyphens/>
              <w:spacing w:before="40" w:after="40"/>
              <w:jc w:val="center"/>
              <w:rPr>
                <w:bCs w:val="0"/>
              </w:rPr>
            </w:pPr>
            <w:r w:rsidRPr="00D600CE">
              <w:rPr>
                <w:bCs w:val="0"/>
              </w:rPr>
              <w:t>7241</w:t>
            </w:r>
          </w:p>
        </w:tc>
        <w:tc>
          <w:tcPr>
            <w:tcW w:w="945" w:type="dxa"/>
          </w:tcPr>
          <w:p w:rsidR="004E7BE8" w:rsidRPr="00D600CE" w:rsidRDefault="004E7BE8" w:rsidP="007B057F">
            <w:pPr>
              <w:shd w:val="clear" w:color="auto" w:fill="FFFFFF"/>
              <w:suppressAutoHyphens/>
              <w:spacing w:before="40" w:after="40"/>
              <w:jc w:val="center"/>
              <w:rPr>
                <w:bCs w:val="0"/>
              </w:rPr>
            </w:pPr>
            <w:r w:rsidRPr="00D600CE">
              <w:rPr>
                <w:bCs w:val="0"/>
              </w:rPr>
              <w:t>7254</w:t>
            </w:r>
          </w:p>
        </w:tc>
        <w:tc>
          <w:tcPr>
            <w:tcW w:w="945" w:type="dxa"/>
          </w:tcPr>
          <w:p w:rsidR="004E7BE8" w:rsidRPr="00D600CE" w:rsidRDefault="004E7BE8" w:rsidP="007B057F">
            <w:pPr>
              <w:shd w:val="clear" w:color="auto" w:fill="FFFFFF"/>
              <w:suppressAutoHyphens/>
              <w:spacing w:before="40" w:after="40"/>
              <w:jc w:val="center"/>
              <w:rPr>
                <w:bCs w:val="0"/>
              </w:rPr>
            </w:pPr>
            <w:r w:rsidRPr="00D600CE">
              <w:t>7284</w:t>
            </w:r>
          </w:p>
        </w:tc>
        <w:tc>
          <w:tcPr>
            <w:tcW w:w="945" w:type="dxa"/>
          </w:tcPr>
          <w:p w:rsidR="004E7BE8" w:rsidRPr="00D600CE" w:rsidRDefault="004E7BE8" w:rsidP="007B057F">
            <w:pPr>
              <w:shd w:val="clear" w:color="auto" w:fill="FFFFFF"/>
              <w:suppressAutoHyphens/>
              <w:spacing w:before="40" w:after="40"/>
              <w:jc w:val="center"/>
              <w:rPr>
                <w:bCs w:val="0"/>
              </w:rPr>
            </w:pPr>
            <w:r w:rsidRPr="00D600CE">
              <w:t>7346</w:t>
            </w:r>
          </w:p>
        </w:tc>
        <w:tc>
          <w:tcPr>
            <w:tcW w:w="945" w:type="dxa"/>
          </w:tcPr>
          <w:p w:rsidR="004E7BE8" w:rsidRPr="00D600CE" w:rsidRDefault="004E7BE8" w:rsidP="00702C20">
            <w:pPr>
              <w:shd w:val="clear" w:color="auto" w:fill="FFFFFF"/>
              <w:suppressAutoHyphens/>
              <w:spacing w:before="40" w:after="40"/>
              <w:jc w:val="center"/>
              <w:rPr>
                <w:bCs w:val="0"/>
              </w:rPr>
            </w:pPr>
            <w:r w:rsidRPr="00D600CE">
              <w:rPr>
                <w:bCs w:val="0"/>
              </w:rPr>
              <w:t>7364</w:t>
            </w:r>
          </w:p>
        </w:tc>
      </w:tr>
      <w:tr w:rsidR="004E7BE8" w:rsidRPr="00D600CE" w:rsidTr="004E7BE8">
        <w:tc>
          <w:tcPr>
            <w:tcW w:w="594" w:type="dxa"/>
            <w:vMerge w:val="restart"/>
          </w:tcPr>
          <w:p w:rsidR="004E7BE8" w:rsidRPr="00D600CE" w:rsidRDefault="004E7BE8" w:rsidP="007B057F">
            <w:pPr>
              <w:shd w:val="clear" w:color="auto" w:fill="FFFFFF"/>
              <w:tabs>
                <w:tab w:val="left" w:pos="142"/>
              </w:tabs>
              <w:suppressAutoHyphens/>
              <w:spacing w:before="40" w:after="40"/>
              <w:jc w:val="center"/>
            </w:pPr>
            <w:r w:rsidRPr="00D600CE">
              <w:t>2</w:t>
            </w:r>
          </w:p>
        </w:tc>
        <w:tc>
          <w:tcPr>
            <w:tcW w:w="3200" w:type="dxa"/>
          </w:tcPr>
          <w:p w:rsidR="004E7BE8" w:rsidRPr="00D600CE" w:rsidRDefault="004E7BE8" w:rsidP="007B057F">
            <w:pPr>
              <w:shd w:val="clear" w:color="auto" w:fill="FFFFFF"/>
              <w:suppressAutoHyphens/>
              <w:spacing w:before="40" w:after="40"/>
              <w:rPr>
                <w:rFonts w:eastAsia="Times New Roman"/>
              </w:rPr>
            </w:pPr>
            <w:r w:rsidRPr="00D600CE">
              <w:rPr>
                <w:rFonts w:eastAsia="Times New Roman"/>
              </w:rPr>
              <w:t>Покрытие (производство электроэнергии)</w:t>
            </w:r>
          </w:p>
        </w:tc>
        <w:tc>
          <w:tcPr>
            <w:tcW w:w="945" w:type="dxa"/>
          </w:tcPr>
          <w:p w:rsidR="004E7BE8" w:rsidRPr="00D600CE" w:rsidRDefault="004E7BE8" w:rsidP="00DC7B16">
            <w:pPr>
              <w:shd w:val="clear" w:color="auto" w:fill="FFFFFF"/>
              <w:suppressAutoHyphens/>
              <w:spacing w:before="40" w:after="40"/>
              <w:jc w:val="center"/>
              <w:rPr>
                <w:bCs w:val="0"/>
              </w:rPr>
            </w:pPr>
            <w:r w:rsidRPr="00D600CE">
              <w:t>4178</w:t>
            </w:r>
          </w:p>
        </w:tc>
        <w:tc>
          <w:tcPr>
            <w:tcW w:w="945" w:type="dxa"/>
          </w:tcPr>
          <w:p w:rsidR="004E7BE8" w:rsidRPr="00D600CE" w:rsidRDefault="004E7BE8" w:rsidP="00DC7B16">
            <w:pPr>
              <w:shd w:val="clear" w:color="auto" w:fill="FFFFFF"/>
              <w:suppressAutoHyphens/>
              <w:spacing w:before="40" w:after="40"/>
              <w:jc w:val="center"/>
              <w:rPr>
                <w:bCs w:val="0"/>
              </w:rPr>
            </w:pPr>
            <w:r w:rsidRPr="00D600CE">
              <w:rPr>
                <w:bCs w:val="0"/>
              </w:rPr>
              <w:t>4260</w:t>
            </w:r>
          </w:p>
        </w:tc>
        <w:tc>
          <w:tcPr>
            <w:tcW w:w="945" w:type="dxa"/>
          </w:tcPr>
          <w:p w:rsidR="004E7BE8" w:rsidRPr="00D600CE" w:rsidRDefault="004E7BE8" w:rsidP="00DC7B16">
            <w:pPr>
              <w:shd w:val="clear" w:color="auto" w:fill="FFFFFF"/>
              <w:suppressAutoHyphens/>
              <w:spacing w:before="40" w:after="40"/>
              <w:jc w:val="center"/>
              <w:rPr>
                <w:bCs w:val="0"/>
              </w:rPr>
            </w:pPr>
            <w:r w:rsidRPr="00D600CE">
              <w:t>4351</w:t>
            </w:r>
          </w:p>
        </w:tc>
        <w:tc>
          <w:tcPr>
            <w:tcW w:w="945" w:type="dxa"/>
          </w:tcPr>
          <w:p w:rsidR="004E7BE8" w:rsidRPr="00D600CE" w:rsidRDefault="004E7BE8" w:rsidP="00DC7B16">
            <w:pPr>
              <w:shd w:val="clear" w:color="auto" w:fill="FFFFFF"/>
              <w:suppressAutoHyphens/>
              <w:spacing w:before="40" w:after="40"/>
              <w:jc w:val="center"/>
              <w:rPr>
                <w:bCs w:val="0"/>
              </w:rPr>
            </w:pPr>
            <w:r w:rsidRPr="00D600CE">
              <w:t>4407</w:t>
            </w:r>
          </w:p>
        </w:tc>
        <w:tc>
          <w:tcPr>
            <w:tcW w:w="945" w:type="dxa"/>
          </w:tcPr>
          <w:p w:rsidR="004E7BE8" w:rsidRPr="00D600CE" w:rsidRDefault="004E7BE8" w:rsidP="00DC7B16">
            <w:pPr>
              <w:shd w:val="clear" w:color="auto" w:fill="FFFFFF"/>
              <w:suppressAutoHyphens/>
              <w:spacing w:before="40" w:after="40"/>
              <w:jc w:val="center"/>
              <w:rPr>
                <w:bCs w:val="0"/>
              </w:rPr>
            </w:pPr>
            <w:r w:rsidRPr="00D600CE">
              <w:t>4474</w:t>
            </w:r>
          </w:p>
        </w:tc>
        <w:tc>
          <w:tcPr>
            <w:tcW w:w="945" w:type="dxa"/>
          </w:tcPr>
          <w:p w:rsidR="004E7BE8" w:rsidRPr="00D600CE" w:rsidRDefault="004E7BE8" w:rsidP="007B057F">
            <w:pPr>
              <w:shd w:val="clear" w:color="auto" w:fill="FFFFFF"/>
              <w:suppressAutoHyphens/>
              <w:spacing w:before="40" w:after="40"/>
              <w:jc w:val="center"/>
              <w:rPr>
                <w:bCs w:val="0"/>
              </w:rPr>
            </w:pPr>
            <w:r w:rsidRPr="00D600CE">
              <w:rPr>
                <w:bCs w:val="0"/>
              </w:rPr>
              <w:t>4506</w:t>
            </w:r>
          </w:p>
        </w:tc>
      </w:tr>
      <w:tr w:rsidR="004E7BE8" w:rsidRPr="00D600CE" w:rsidTr="004E7BE8">
        <w:tc>
          <w:tcPr>
            <w:tcW w:w="594" w:type="dxa"/>
            <w:vMerge/>
          </w:tcPr>
          <w:p w:rsidR="004E7BE8" w:rsidRPr="00D600CE" w:rsidRDefault="004E7BE8" w:rsidP="007B057F">
            <w:pPr>
              <w:shd w:val="clear" w:color="auto" w:fill="FFFFFF"/>
              <w:suppressAutoHyphens/>
              <w:spacing w:before="40" w:after="40"/>
              <w:jc w:val="center"/>
            </w:pPr>
          </w:p>
        </w:tc>
        <w:tc>
          <w:tcPr>
            <w:tcW w:w="3200" w:type="dxa"/>
          </w:tcPr>
          <w:p w:rsidR="004E7BE8" w:rsidRPr="00D600CE" w:rsidRDefault="004E7BE8" w:rsidP="007B057F">
            <w:pPr>
              <w:shd w:val="clear" w:color="auto" w:fill="FFFFFF"/>
              <w:suppressAutoHyphens/>
              <w:spacing w:before="40" w:after="40"/>
              <w:rPr>
                <w:rFonts w:eastAsia="Times New Roman"/>
              </w:rPr>
            </w:pPr>
            <w:r w:rsidRPr="00D600CE">
              <w:rPr>
                <w:rFonts w:eastAsia="Times New Roman"/>
              </w:rPr>
              <w:t>в том числе:</w:t>
            </w:r>
          </w:p>
        </w:tc>
        <w:tc>
          <w:tcPr>
            <w:tcW w:w="945" w:type="dxa"/>
          </w:tcPr>
          <w:p w:rsidR="004E7BE8" w:rsidRPr="00D600CE" w:rsidRDefault="004E7BE8" w:rsidP="007B057F">
            <w:pPr>
              <w:shd w:val="clear" w:color="auto" w:fill="FFFFFF"/>
              <w:suppressAutoHyphens/>
              <w:spacing w:before="40" w:after="40"/>
              <w:jc w:val="center"/>
              <w:rPr>
                <w:bCs w:val="0"/>
              </w:rPr>
            </w:pPr>
          </w:p>
        </w:tc>
        <w:tc>
          <w:tcPr>
            <w:tcW w:w="945" w:type="dxa"/>
          </w:tcPr>
          <w:p w:rsidR="004E7BE8" w:rsidRPr="00D600CE" w:rsidRDefault="004E7BE8" w:rsidP="007B057F">
            <w:pPr>
              <w:shd w:val="clear" w:color="auto" w:fill="FFFFFF"/>
              <w:suppressAutoHyphens/>
              <w:spacing w:before="40" w:after="40"/>
              <w:jc w:val="center"/>
              <w:rPr>
                <w:bCs w:val="0"/>
              </w:rPr>
            </w:pPr>
          </w:p>
        </w:tc>
        <w:tc>
          <w:tcPr>
            <w:tcW w:w="945" w:type="dxa"/>
          </w:tcPr>
          <w:p w:rsidR="004E7BE8" w:rsidRPr="00D600CE" w:rsidRDefault="004E7BE8" w:rsidP="007B057F">
            <w:pPr>
              <w:shd w:val="clear" w:color="auto" w:fill="FFFFFF"/>
              <w:suppressAutoHyphens/>
              <w:spacing w:before="40" w:after="40"/>
              <w:jc w:val="center"/>
              <w:rPr>
                <w:bCs w:val="0"/>
              </w:rPr>
            </w:pPr>
          </w:p>
        </w:tc>
        <w:tc>
          <w:tcPr>
            <w:tcW w:w="945" w:type="dxa"/>
          </w:tcPr>
          <w:p w:rsidR="004E7BE8" w:rsidRPr="00D600CE" w:rsidRDefault="004E7BE8" w:rsidP="007B057F">
            <w:pPr>
              <w:shd w:val="clear" w:color="auto" w:fill="FFFFFF"/>
              <w:suppressAutoHyphens/>
              <w:spacing w:before="40" w:after="40"/>
              <w:jc w:val="center"/>
              <w:rPr>
                <w:bCs w:val="0"/>
              </w:rPr>
            </w:pPr>
          </w:p>
        </w:tc>
        <w:tc>
          <w:tcPr>
            <w:tcW w:w="945" w:type="dxa"/>
          </w:tcPr>
          <w:p w:rsidR="004E7BE8" w:rsidRPr="00D600CE" w:rsidRDefault="004E7BE8" w:rsidP="007B057F">
            <w:pPr>
              <w:shd w:val="clear" w:color="auto" w:fill="FFFFFF"/>
              <w:suppressAutoHyphens/>
              <w:spacing w:before="40" w:after="40"/>
              <w:jc w:val="center"/>
              <w:rPr>
                <w:bCs w:val="0"/>
              </w:rPr>
            </w:pPr>
          </w:p>
        </w:tc>
        <w:tc>
          <w:tcPr>
            <w:tcW w:w="945" w:type="dxa"/>
          </w:tcPr>
          <w:p w:rsidR="004E7BE8" w:rsidRPr="00D600CE" w:rsidRDefault="004E7BE8" w:rsidP="007B057F">
            <w:pPr>
              <w:shd w:val="clear" w:color="auto" w:fill="FFFFFF"/>
              <w:suppressAutoHyphens/>
              <w:spacing w:before="40" w:after="40"/>
              <w:jc w:val="center"/>
              <w:rPr>
                <w:bCs w:val="0"/>
              </w:rPr>
            </w:pPr>
          </w:p>
        </w:tc>
      </w:tr>
      <w:tr w:rsidR="004E7BE8" w:rsidRPr="00D600CE" w:rsidTr="004E7BE8">
        <w:tc>
          <w:tcPr>
            <w:tcW w:w="594" w:type="dxa"/>
            <w:vMerge/>
          </w:tcPr>
          <w:p w:rsidR="004E7BE8" w:rsidRPr="00D600CE" w:rsidRDefault="004E7BE8" w:rsidP="007B057F">
            <w:pPr>
              <w:shd w:val="clear" w:color="auto" w:fill="FFFFFF"/>
              <w:suppressAutoHyphens/>
              <w:spacing w:before="40" w:after="40"/>
              <w:jc w:val="center"/>
            </w:pPr>
          </w:p>
        </w:tc>
        <w:tc>
          <w:tcPr>
            <w:tcW w:w="3200" w:type="dxa"/>
          </w:tcPr>
          <w:p w:rsidR="004E7BE8" w:rsidRPr="00D600CE" w:rsidRDefault="004E7BE8" w:rsidP="007B057F">
            <w:pPr>
              <w:shd w:val="clear" w:color="auto" w:fill="FFFFFF"/>
              <w:suppressAutoHyphens/>
              <w:spacing w:before="40" w:after="40"/>
              <w:rPr>
                <w:rFonts w:eastAsia="Times New Roman"/>
              </w:rPr>
            </w:pPr>
            <w:r w:rsidRPr="00D600CE">
              <w:rPr>
                <w:rFonts w:eastAsia="Times New Roman"/>
              </w:rPr>
              <w:t>АЭС</w:t>
            </w:r>
          </w:p>
        </w:tc>
        <w:tc>
          <w:tcPr>
            <w:tcW w:w="945" w:type="dxa"/>
          </w:tcPr>
          <w:p w:rsidR="004E7BE8" w:rsidRPr="00D600CE" w:rsidRDefault="004E7BE8" w:rsidP="007C64E2">
            <w:pPr>
              <w:shd w:val="clear" w:color="auto" w:fill="FFFFFF"/>
              <w:suppressAutoHyphens/>
              <w:spacing w:before="40" w:after="40"/>
              <w:jc w:val="center"/>
              <w:rPr>
                <w:bCs w:val="0"/>
              </w:rPr>
            </w:pPr>
            <w:r w:rsidRPr="00D600CE">
              <w:t>—</w:t>
            </w:r>
          </w:p>
        </w:tc>
        <w:tc>
          <w:tcPr>
            <w:tcW w:w="945" w:type="dxa"/>
          </w:tcPr>
          <w:p w:rsidR="004E7BE8" w:rsidRPr="00D600CE" w:rsidRDefault="004E7BE8" w:rsidP="007C64E2">
            <w:pPr>
              <w:shd w:val="clear" w:color="auto" w:fill="FFFFFF"/>
              <w:suppressAutoHyphens/>
              <w:spacing w:before="40" w:after="40"/>
              <w:jc w:val="center"/>
              <w:rPr>
                <w:bCs w:val="0"/>
              </w:rPr>
            </w:pPr>
            <w:r w:rsidRPr="00D600CE">
              <w:t>—</w:t>
            </w:r>
          </w:p>
        </w:tc>
        <w:tc>
          <w:tcPr>
            <w:tcW w:w="945" w:type="dxa"/>
          </w:tcPr>
          <w:p w:rsidR="004E7BE8" w:rsidRPr="00D600CE" w:rsidRDefault="004E7BE8" w:rsidP="007C64E2">
            <w:pPr>
              <w:shd w:val="clear" w:color="auto" w:fill="FFFFFF"/>
              <w:suppressAutoHyphens/>
              <w:spacing w:before="40" w:after="40"/>
              <w:jc w:val="center"/>
              <w:rPr>
                <w:bCs w:val="0"/>
              </w:rPr>
            </w:pPr>
            <w:r w:rsidRPr="00D600CE">
              <w:t>—</w:t>
            </w:r>
          </w:p>
        </w:tc>
        <w:tc>
          <w:tcPr>
            <w:tcW w:w="945" w:type="dxa"/>
          </w:tcPr>
          <w:p w:rsidR="004E7BE8" w:rsidRPr="00D600CE" w:rsidRDefault="004E7BE8" w:rsidP="007C64E2">
            <w:pPr>
              <w:shd w:val="clear" w:color="auto" w:fill="FFFFFF"/>
              <w:suppressAutoHyphens/>
              <w:spacing w:before="40" w:after="40"/>
              <w:jc w:val="center"/>
              <w:rPr>
                <w:bCs w:val="0"/>
              </w:rPr>
            </w:pPr>
            <w:r w:rsidRPr="00D600CE">
              <w:t>—</w:t>
            </w:r>
          </w:p>
        </w:tc>
        <w:tc>
          <w:tcPr>
            <w:tcW w:w="945" w:type="dxa"/>
          </w:tcPr>
          <w:p w:rsidR="004E7BE8" w:rsidRPr="00D600CE" w:rsidRDefault="004E7BE8" w:rsidP="007C64E2">
            <w:pPr>
              <w:shd w:val="clear" w:color="auto" w:fill="FFFFFF"/>
              <w:suppressAutoHyphens/>
              <w:spacing w:before="40" w:after="40"/>
              <w:jc w:val="center"/>
              <w:rPr>
                <w:bCs w:val="0"/>
              </w:rPr>
            </w:pPr>
            <w:r w:rsidRPr="00D600CE">
              <w:t>—</w:t>
            </w:r>
          </w:p>
        </w:tc>
        <w:tc>
          <w:tcPr>
            <w:tcW w:w="945" w:type="dxa"/>
          </w:tcPr>
          <w:p w:rsidR="004E7BE8" w:rsidRPr="00D600CE" w:rsidRDefault="004E7BE8" w:rsidP="007C64E2">
            <w:pPr>
              <w:shd w:val="clear" w:color="auto" w:fill="FFFFFF"/>
              <w:suppressAutoHyphens/>
              <w:spacing w:before="40" w:after="40"/>
              <w:jc w:val="center"/>
              <w:rPr>
                <w:bCs w:val="0"/>
              </w:rPr>
            </w:pPr>
            <w:r w:rsidRPr="00D600CE">
              <w:t>—</w:t>
            </w:r>
          </w:p>
        </w:tc>
      </w:tr>
      <w:tr w:rsidR="004E7BE8" w:rsidRPr="00D600CE" w:rsidTr="004E7BE8">
        <w:tc>
          <w:tcPr>
            <w:tcW w:w="594" w:type="dxa"/>
            <w:vMerge/>
          </w:tcPr>
          <w:p w:rsidR="004E7BE8" w:rsidRPr="00D600CE" w:rsidRDefault="004E7BE8" w:rsidP="007B057F">
            <w:pPr>
              <w:shd w:val="clear" w:color="auto" w:fill="FFFFFF"/>
              <w:suppressAutoHyphens/>
              <w:spacing w:before="40" w:after="40"/>
              <w:jc w:val="center"/>
            </w:pPr>
          </w:p>
        </w:tc>
        <w:tc>
          <w:tcPr>
            <w:tcW w:w="3200" w:type="dxa"/>
          </w:tcPr>
          <w:p w:rsidR="004E7BE8" w:rsidRPr="00D600CE" w:rsidRDefault="004E7BE8" w:rsidP="007B057F">
            <w:pPr>
              <w:shd w:val="clear" w:color="auto" w:fill="FFFFFF"/>
              <w:suppressAutoHyphens/>
              <w:spacing w:before="40" w:after="40"/>
              <w:rPr>
                <w:rFonts w:eastAsia="Times New Roman"/>
              </w:rPr>
            </w:pPr>
            <w:r w:rsidRPr="00D600CE">
              <w:rPr>
                <w:rFonts w:eastAsia="Times New Roman"/>
              </w:rPr>
              <w:t>ГЭС</w:t>
            </w:r>
          </w:p>
        </w:tc>
        <w:tc>
          <w:tcPr>
            <w:tcW w:w="945" w:type="dxa"/>
          </w:tcPr>
          <w:p w:rsidR="004E7BE8" w:rsidRPr="00D600CE" w:rsidRDefault="004E7BE8" w:rsidP="007C64E2">
            <w:pPr>
              <w:shd w:val="clear" w:color="auto" w:fill="FFFFFF"/>
              <w:suppressAutoHyphens/>
              <w:spacing w:before="40" w:after="40"/>
              <w:jc w:val="center"/>
              <w:rPr>
                <w:bCs w:val="0"/>
              </w:rPr>
            </w:pPr>
            <w:r w:rsidRPr="00D600CE">
              <w:t>—</w:t>
            </w:r>
          </w:p>
        </w:tc>
        <w:tc>
          <w:tcPr>
            <w:tcW w:w="945" w:type="dxa"/>
          </w:tcPr>
          <w:p w:rsidR="004E7BE8" w:rsidRPr="00D600CE" w:rsidRDefault="004E7BE8" w:rsidP="007C64E2">
            <w:pPr>
              <w:shd w:val="clear" w:color="auto" w:fill="FFFFFF"/>
              <w:suppressAutoHyphens/>
              <w:spacing w:before="40" w:after="40"/>
              <w:jc w:val="center"/>
              <w:rPr>
                <w:bCs w:val="0"/>
              </w:rPr>
            </w:pPr>
            <w:r w:rsidRPr="00D600CE">
              <w:t>—</w:t>
            </w:r>
          </w:p>
        </w:tc>
        <w:tc>
          <w:tcPr>
            <w:tcW w:w="945" w:type="dxa"/>
          </w:tcPr>
          <w:p w:rsidR="004E7BE8" w:rsidRPr="00D600CE" w:rsidRDefault="004E7BE8" w:rsidP="007C64E2">
            <w:pPr>
              <w:shd w:val="clear" w:color="auto" w:fill="FFFFFF"/>
              <w:suppressAutoHyphens/>
              <w:spacing w:before="40" w:after="40"/>
              <w:jc w:val="center"/>
              <w:rPr>
                <w:bCs w:val="0"/>
              </w:rPr>
            </w:pPr>
            <w:r w:rsidRPr="00D600CE">
              <w:t>—</w:t>
            </w:r>
          </w:p>
        </w:tc>
        <w:tc>
          <w:tcPr>
            <w:tcW w:w="945" w:type="dxa"/>
          </w:tcPr>
          <w:p w:rsidR="004E7BE8" w:rsidRPr="00D600CE" w:rsidRDefault="004E7BE8" w:rsidP="007C64E2">
            <w:pPr>
              <w:shd w:val="clear" w:color="auto" w:fill="FFFFFF"/>
              <w:suppressAutoHyphens/>
              <w:spacing w:before="40" w:after="40"/>
              <w:jc w:val="center"/>
              <w:rPr>
                <w:bCs w:val="0"/>
              </w:rPr>
            </w:pPr>
            <w:r w:rsidRPr="00D600CE">
              <w:t>—</w:t>
            </w:r>
          </w:p>
        </w:tc>
        <w:tc>
          <w:tcPr>
            <w:tcW w:w="945" w:type="dxa"/>
          </w:tcPr>
          <w:p w:rsidR="004E7BE8" w:rsidRPr="00D600CE" w:rsidRDefault="004E7BE8" w:rsidP="007C64E2">
            <w:pPr>
              <w:shd w:val="clear" w:color="auto" w:fill="FFFFFF"/>
              <w:suppressAutoHyphens/>
              <w:spacing w:before="40" w:after="40"/>
              <w:jc w:val="center"/>
              <w:rPr>
                <w:bCs w:val="0"/>
              </w:rPr>
            </w:pPr>
            <w:r w:rsidRPr="00D600CE">
              <w:t>—</w:t>
            </w:r>
          </w:p>
        </w:tc>
        <w:tc>
          <w:tcPr>
            <w:tcW w:w="945" w:type="dxa"/>
          </w:tcPr>
          <w:p w:rsidR="004E7BE8" w:rsidRPr="00D600CE" w:rsidRDefault="004E7BE8" w:rsidP="007C64E2">
            <w:pPr>
              <w:shd w:val="clear" w:color="auto" w:fill="FFFFFF"/>
              <w:suppressAutoHyphens/>
              <w:spacing w:before="40" w:after="40"/>
              <w:jc w:val="center"/>
              <w:rPr>
                <w:bCs w:val="0"/>
              </w:rPr>
            </w:pPr>
            <w:r w:rsidRPr="00D600CE">
              <w:t>—</w:t>
            </w:r>
          </w:p>
        </w:tc>
      </w:tr>
      <w:tr w:rsidR="004E7BE8" w:rsidRPr="00D600CE" w:rsidTr="004E7BE8">
        <w:tc>
          <w:tcPr>
            <w:tcW w:w="594" w:type="dxa"/>
            <w:vMerge/>
          </w:tcPr>
          <w:p w:rsidR="004E7BE8" w:rsidRPr="00D600CE" w:rsidRDefault="004E7BE8" w:rsidP="007B057F">
            <w:pPr>
              <w:shd w:val="clear" w:color="auto" w:fill="FFFFFF"/>
              <w:suppressAutoHyphens/>
              <w:spacing w:before="40" w:after="40"/>
              <w:jc w:val="center"/>
            </w:pPr>
          </w:p>
        </w:tc>
        <w:tc>
          <w:tcPr>
            <w:tcW w:w="3200" w:type="dxa"/>
          </w:tcPr>
          <w:p w:rsidR="004E7BE8" w:rsidRPr="00D600CE" w:rsidRDefault="004E7BE8" w:rsidP="007B057F">
            <w:pPr>
              <w:shd w:val="clear" w:color="auto" w:fill="FFFFFF"/>
              <w:suppressAutoHyphens/>
              <w:spacing w:before="40" w:after="40"/>
              <w:rPr>
                <w:rFonts w:eastAsia="Times New Roman"/>
              </w:rPr>
            </w:pPr>
            <w:r w:rsidRPr="00D600CE">
              <w:rPr>
                <w:rFonts w:eastAsia="Times New Roman"/>
              </w:rPr>
              <w:t>ТЭС</w:t>
            </w:r>
          </w:p>
        </w:tc>
        <w:tc>
          <w:tcPr>
            <w:tcW w:w="945" w:type="dxa"/>
          </w:tcPr>
          <w:p w:rsidR="004E7BE8" w:rsidRPr="00D600CE" w:rsidRDefault="004E7BE8" w:rsidP="00FE2235">
            <w:pPr>
              <w:shd w:val="clear" w:color="auto" w:fill="FFFFFF"/>
              <w:suppressAutoHyphens/>
              <w:spacing w:before="40" w:after="40"/>
              <w:jc w:val="center"/>
              <w:rPr>
                <w:bCs w:val="0"/>
              </w:rPr>
            </w:pPr>
            <w:r w:rsidRPr="00D600CE">
              <w:t>4178</w:t>
            </w:r>
          </w:p>
        </w:tc>
        <w:tc>
          <w:tcPr>
            <w:tcW w:w="945" w:type="dxa"/>
          </w:tcPr>
          <w:p w:rsidR="004E7BE8" w:rsidRPr="00D600CE" w:rsidRDefault="004E7BE8" w:rsidP="00FE2235">
            <w:pPr>
              <w:shd w:val="clear" w:color="auto" w:fill="FFFFFF"/>
              <w:suppressAutoHyphens/>
              <w:spacing w:before="40" w:after="40"/>
              <w:jc w:val="center"/>
              <w:rPr>
                <w:bCs w:val="0"/>
              </w:rPr>
            </w:pPr>
            <w:r w:rsidRPr="00D600CE">
              <w:rPr>
                <w:bCs w:val="0"/>
              </w:rPr>
              <w:t>4260</w:t>
            </w:r>
          </w:p>
        </w:tc>
        <w:tc>
          <w:tcPr>
            <w:tcW w:w="945" w:type="dxa"/>
          </w:tcPr>
          <w:p w:rsidR="004E7BE8" w:rsidRPr="00D600CE" w:rsidRDefault="004E7BE8" w:rsidP="00FE2235">
            <w:pPr>
              <w:shd w:val="clear" w:color="auto" w:fill="FFFFFF"/>
              <w:suppressAutoHyphens/>
              <w:spacing w:before="40" w:after="40"/>
              <w:jc w:val="center"/>
              <w:rPr>
                <w:bCs w:val="0"/>
              </w:rPr>
            </w:pPr>
            <w:r w:rsidRPr="00D600CE">
              <w:t>4351</w:t>
            </w:r>
          </w:p>
        </w:tc>
        <w:tc>
          <w:tcPr>
            <w:tcW w:w="945" w:type="dxa"/>
          </w:tcPr>
          <w:p w:rsidR="004E7BE8" w:rsidRPr="00D600CE" w:rsidRDefault="004E7BE8" w:rsidP="00FE2235">
            <w:pPr>
              <w:shd w:val="clear" w:color="auto" w:fill="FFFFFF"/>
              <w:suppressAutoHyphens/>
              <w:spacing w:before="40" w:after="40"/>
              <w:jc w:val="center"/>
              <w:rPr>
                <w:bCs w:val="0"/>
              </w:rPr>
            </w:pPr>
            <w:r w:rsidRPr="00D600CE">
              <w:t>4407</w:t>
            </w:r>
          </w:p>
        </w:tc>
        <w:tc>
          <w:tcPr>
            <w:tcW w:w="945" w:type="dxa"/>
          </w:tcPr>
          <w:p w:rsidR="004E7BE8" w:rsidRPr="00D600CE" w:rsidRDefault="004E7BE8" w:rsidP="00FE2235">
            <w:pPr>
              <w:shd w:val="clear" w:color="auto" w:fill="FFFFFF"/>
              <w:suppressAutoHyphens/>
              <w:spacing w:before="40" w:after="40"/>
              <w:jc w:val="center"/>
              <w:rPr>
                <w:bCs w:val="0"/>
              </w:rPr>
            </w:pPr>
            <w:r w:rsidRPr="00D600CE">
              <w:t>4474</w:t>
            </w:r>
          </w:p>
        </w:tc>
        <w:tc>
          <w:tcPr>
            <w:tcW w:w="945" w:type="dxa"/>
          </w:tcPr>
          <w:p w:rsidR="004E7BE8" w:rsidRPr="00D600CE" w:rsidRDefault="004E7BE8" w:rsidP="00FE2235">
            <w:pPr>
              <w:shd w:val="clear" w:color="auto" w:fill="FFFFFF"/>
              <w:suppressAutoHyphens/>
              <w:spacing w:before="40" w:after="40"/>
              <w:jc w:val="center"/>
              <w:rPr>
                <w:bCs w:val="0"/>
              </w:rPr>
            </w:pPr>
            <w:r w:rsidRPr="00D600CE">
              <w:rPr>
                <w:bCs w:val="0"/>
              </w:rPr>
              <w:t>4506</w:t>
            </w:r>
          </w:p>
        </w:tc>
      </w:tr>
      <w:tr w:rsidR="004E7BE8" w:rsidRPr="00D600CE" w:rsidTr="004E7BE8">
        <w:tc>
          <w:tcPr>
            <w:tcW w:w="594" w:type="dxa"/>
            <w:vMerge/>
          </w:tcPr>
          <w:p w:rsidR="004E7BE8" w:rsidRPr="00D600CE" w:rsidRDefault="004E7BE8" w:rsidP="007B057F">
            <w:pPr>
              <w:shd w:val="clear" w:color="auto" w:fill="FFFFFF"/>
              <w:suppressAutoHyphens/>
              <w:spacing w:before="40" w:after="40"/>
              <w:jc w:val="center"/>
            </w:pPr>
          </w:p>
        </w:tc>
        <w:tc>
          <w:tcPr>
            <w:tcW w:w="3200" w:type="dxa"/>
          </w:tcPr>
          <w:p w:rsidR="004E7BE8" w:rsidRPr="00D600CE" w:rsidRDefault="004E7BE8" w:rsidP="007B057F">
            <w:pPr>
              <w:shd w:val="clear" w:color="auto" w:fill="FFFFFF"/>
              <w:suppressAutoHyphens/>
              <w:spacing w:before="40" w:after="40"/>
              <w:rPr>
                <w:rFonts w:eastAsia="Times New Roman"/>
              </w:rPr>
            </w:pPr>
            <w:r w:rsidRPr="00D600CE">
              <w:rPr>
                <w:rFonts w:eastAsia="Times New Roman"/>
              </w:rPr>
              <w:t>ВИЭ</w:t>
            </w:r>
          </w:p>
        </w:tc>
        <w:tc>
          <w:tcPr>
            <w:tcW w:w="945" w:type="dxa"/>
          </w:tcPr>
          <w:p w:rsidR="004E7BE8" w:rsidRPr="00D600CE" w:rsidRDefault="004E7BE8" w:rsidP="007C64E2">
            <w:pPr>
              <w:shd w:val="clear" w:color="auto" w:fill="FFFFFF"/>
              <w:suppressAutoHyphens/>
              <w:spacing w:before="40" w:after="40"/>
              <w:jc w:val="center"/>
              <w:rPr>
                <w:bCs w:val="0"/>
              </w:rPr>
            </w:pPr>
            <w:r w:rsidRPr="00D600CE">
              <w:t>—</w:t>
            </w:r>
          </w:p>
        </w:tc>
        <w:tc>
          <w:tcPr>
            <w:tcW w:w="945" w:type="dxa"/>
          </w:tcPr>
          <w:p w:rsidR="004E7BE8" w:rsidRPr="00D600CE" w:rsidRDefault="004E7BE8" w:rsidP="007C64E2">
            <w:pPr>
              <w:shd w:val="clear" w:color="auto" w:fill="FFFFFF"/>
              <w:suppressAutoHyphens/>
              <w:spacing w:before="40" w:after="40"/>
              <w:jc w:val="center"/>
              <w:rPr>
                <w:bCs w:val="0"/>
              </w:rPr>
            </w:pPr>
            <w:r w:rsidRPr="00D600CE">
              <w:t>—</w:t>
            </w:r>
          </w:p>
        </w:tc>
        <w:tc>
          <w:tcPr>
            <w:tcW w:w="945" w:type="dxa"/>
          </w:tcPr>
          <w:p w:rsidR="004E7BE8" w:rsidRPr="00D600CE" w:rsidRDefault="004E7BE8" w:rsidP="007C64E2">
            <w:pPr>
              <w:shd w:val="clear" w:color="auto" w:fill="FFFFFF"/>
              <w:suppressAutoHyphens/>
              <w:spacing w:before="40" w:after="40"/>
              <w:jc w:val="center"/>
              <w:rPr>
                <w:bCs w:val="0"/>
              </w:rPr>
            </w:pPr>
            <w:r w:rsidRPr="00D600CE">
              <w:t>—</w:t>
            </w:r>
          </w:p>
        </w:tc>
        <w:tc>
          <w:tcPr>
            <w:tcW w:w="945" w:type="dxa"/>
          </w:tcPr>
          <w:p w:rsidR="004E7BE8" w:rsidRPr="00D600CE" w:rsidRDefault="004E7BE8" w:rsidP="007C64E2">
            <w:pPr>
              <w:shd w:val="clear" w:color="auto" w:fill="FFFFFF"/>
              <w:suppressAutoHyphens/>
              <w:spacing w:before="40" w:after="40"/>
              <w:jc w:val="center"/>
              <w:rPr>
                <w:bCs w:val="0"/>
              </w:rPr>
            </w:pPr>
            <w:r w:rsidRPr="00D600CE">
              <w:t>—</w:t>
            </w:r>
          </w:p>
        </w:tc>
        <w:tc>
          <w:tcPr>
            <w:tcW w:w="945" w:type="dxa"/>
          </w:tcPr>
          <w:p w:rsidR="004E7BE8" w:rsidRPr="00D600CE" w:rsidRDefault="004E7BE8" w:rsidP="007C64E2">
            <w:pPr>
              <w:shd w:val="clear" w:color="auto" w:fill="FFFFFF"/>
              <w:suppressAutoHyphens/>
              <w:spacing w:before="40" w:after="40"/>
              <w:jc w:val="center"/>
              <w:rPr>
                <w:bCs w:val="0"/>
              </w:rPr>
            </w:pPr>
            <w:r w:rsidRPr="00D600CE">
              <w:t>—</w:t>
            </w:r>
          </w:p>
        </w:tc>
        <w:tc>
          <w:tcPr>
            <w:tcW w:w="945" w:type="dxa"/>
          </w:tcPr>
          <w:p w:rsidR="004E7BE8" w:rsidRPr="00D600CE" w:rsidRDefault="004E7BE8" w:rsidP="007C64E2">
            <w:pPr>
              <w:shd w:val="clear" w:color="auto" w:fill="FFFFFF"/>
              <w:suppressAutoHyphens/>
              <w:spacing w:before="40" w:after="40"/>
              <w:jc w:val="center"/>
              <w:rPr>
                <w:bCs w:val="0"/>
              </w:rPr>
            </w:pPr>
            <w:r w:rsidRPr="00D600CE">
              <w:t>—</w:t>
            </w:r>
          </w:p>
        </w:tc>
      </w:tr>
      <w:tr w:rsidR="004E7BE8" w:rsidRPr="00D600CE" w:rsidTr="004E7BE8">
        <w:tc>
          <w:tcPr>
            <w:tcW w:w="594" w:type="dxa"/>
          </w:tcPr>
          <w:p w:rsidR="004E7BE8" w:rsidRPr="00D600CE" w:rsidRDefault="004E7BE8" w:rsidP="007B057F">
            <w:pPr>
              <w:shd w:val="clear" w:color="auto" w:fill="FFFFFF"/>
              <w:tabs>
                <w:tab w:val="left" w:pos="142"/>
              </w:tabs>
              <w:suppressAutoHyphens/>
              <w:spacing w:before="40" w:after="40"/>
              <w:jc w:val="center"/>
            </w:pPr>
            <w:r w:rsidRPr="00D600CE">
              <w:t>3</w:t>
            </w:r>
          </w:p>
        </w:tc>
        <w:tc>
          <w:tcPr>
            <w:tcW w:w="3200" w:type="dxa"/>
          </w:tcPr>
          <w:p w:rsidR="004E7BE8" w:rsidRPr="00D600CE" w:rsidRDefault="004E7BE8" w:rsidP="007B057F">
            <w:pPr>
              <w:shd w:val="clear" w:color="auto" w:fill="FFFFFF"/>
              <w:suppressAutoHyphens/>
              <w:spacing w:before="40" w:after="40"/>
              <w:rPr>
                <w:rFonts w:eastAsia="Times New Roman"/>
              </w:rPr>
            </w:pPr>
            <w:r w:rsidRPr="00D600CE">
              <w:rPr>
                <w:rFonts w:eastAsia="Times New Roman"/>
              </w:rPr>
              <w:t>Сальдо перетоков</w:t>
            </w:r>
          </w:p>
        </w:tc>
        <w:tc>
          <w:tcPr>
            <w:tcW w:w="945" w:type="dxa"/>
          </w:tcPr>
          <w:p w:rsidR="004E7BE8" w:rsidRPr="00D600CE" w:rsidRDefault="004E7BE8" w:rsidP="00DC7B16">
            <w:pPr>
              <w:shd w:val="clear" w:color="auto" w:fill="FFFFFF"/>
              <w:suppressAutoHyphens/>
              <w:spacing w:before="40" w:after="40"/>
              <w:jc w:val="center"/>
              <w:rPr>
                <w:bCs w:val="0"/>
              </w:rPr>
            </w:pPr>
            <w:r w:rsidRPr="00D600CE">
              <w:t>3062</w:t>
            </w:r>
          </w:p>
        </w:tc>
        <w:tc>
          <w:tcPr>
            <w:tcW w:w="945" w:type="dxa"/>
          </w:tcPr>
          <w:p w:rsidR="004E7BE8" w:rsidRPr="00D600CE" w:rsidRDefault="004E7BE8" w:rsidP="00DC7B16">
            <w:pPr>
              <w:shd w:val="clear" w:color="auto" w:fill="FFFFFF"/>
              <w:suppressAutoHyphens/>
              <w:spacing w:before="40" w:after="40"/>
              <w:jc w:val="center"/>
              <w:rPr>
                <w:bCs w:val="0"/>
              </w:rPr>
            </w:pPr>
            <w:r w:rsidRPr="00D600CE">
              <w:rPr>
                <w:bCs w:val="0"/>
              </w:rPr>
              <w:t>2981</w:t>
            </w:r>
          </w:p>
        </w:tc>
        <w:tc>
          <w:tcPr>
            <w:tcW w:w="945" w:type="dxa"/>
          </w:tcPr>
          <w:p w:rsidR="004E7BE8" w:rsidRPr="00D600CE" w:rsidRDefault="004E7BE8" w:rsidP="00DC7B16">
            <w:pPr>
              <w:shd w:val="clear" w:color="auto" w:fill="FFFFFF"/>
              <w:suppressAutoHyphens/>
              <w:spacing w:before="40" w:after="40"/>
              <w:jc w:val="center"/>
              <w:rPr>
                <w:bCs w:val="0"/>
              </w:rPr>
            </w:pPr>
            <w:r w:rsidRPr="00D600CE">
              <w:t>2903</w:t>
            </w:r>
          </w:p>
        </w:tc>
        <w:tc>
          <w:tcPr>
            <w:tcW w:w="945" w:type="dxa"/>
          </w:tcPr>
          <w:p w:rsidR="004E7BE8" w:rsidRPr="00D600CE" w:rsidRDefault="004E7BE8" w:rsidP="00DC7B16">
            <w:pPr>
              <w:shd w:val="clear" w:color="auto" w:fill="FFFFFF"/>
              <w:suppressAutoHyphens/>
              <w:spacing w:before="40" w:after="40"/>
              <w:jc w:val="center"/>
              <w:rPr>
                <w:bCs w:val="0"/>
              </w:rPr>
            </w:pPr>
            <w:r w:rsidRPr="00D600CE">
              <w:t>2877</w:t>
            </w:r>
          </w:p>
        </w:tc>
        <w:tc>
          <w:tcPr>
            <w:tcW w:w="945" w:type="dxa"/>
          </w:tcPr>
          <w:p w:rsidR="004E7BE8" w:rsidRPr="00D600CE" w:rsidRDefault="004E7BE8" w:rsidP="00DC7B16">
            <w:pPr>
              <w:shd w:val="clear" w:color="auto" w:fill="FFFFFF"/>
              <w:suppressAutoHyphens/>
              <w:spacing w:before="40" w:after="40"/>
              <w:jc w:val="center"/>
              <w:rPr>
                <w:bCs w:val="0"/>
              </w:rPr>
            </w:pPr>
            <w:r w:rsidRPr="00D600CE">
              <w:t>2872</w:t>
            </w:r>
          </w:p>
        </w:tc>
        <w:tc>
          <w:tcPr>
            <w:tcW w:w="945" w:type="dxa"/>
          </w:tcPr>
          <w:p w:rsidR="004E7BE8" w:rsidRPr="00D600CE" w:rsidRDefault="004E7BE8" w:rsidP="007B057F">
            <w:pPr>
              <w:shd w:val="clear" w:color="auto" w:fill="FFFFFF"/>
              <w:suppressAutoHyphens/>
              <w:spacing w:before="40" w:after="40"/>
              <w:jc w:val="center"/>
              <w:rPr>
                <w:bCs w:val="0"/>
              </w:rPr>
            </w:pPr>
            <w:r w:rsidRPr="00D600CE">
              <w:rPr>
                <w:bCs w:val="0"/>
              </w:rPr>
              <w:t>2858</w:t>
            </w:r>
          </w:p>
        </w:tc>
      </w:tr>
    </w:tbl>
    <w:p w:rsidR="004441B1" w:rsidRPr="00D600CE" w:rsidRDefault="004441B1" w:rsidP="007B057F">
      <w:pPr>
        <w:shd w:val="clear" w:color="auto" w:fill="FFFFFF"/>
        <w:suppressAutoHyphens/>
        <w:spacing w:before="20" w:after="20"/>
        <w:jc w:val="center"/>
        <w:rPr>
          <w:rFonts w:eastAsia="Times New Roman"/>
          <w:sz w:val="24"/>
        </w:rPr>
      </w:pPr>
    </w:p>
    <w:p w:rsidR="004441B1" w:rsidRPr="00D600CE" w:rsidRDefault="004441B1" w:rsidP="0064114F">
      <w:pPr>
        <w:pStyle w:val="a7"/>
      </w:pPr>
      <w:r w:rsidRPr="00D600CE">
        <w:t>Структура перспективных балансов мощности с учетом вводов с высокой вероятностью реализации на период 202</w:t>
      </w:r>
      <w:r w:rsidR="004E7BE8" w:rsidRPr="00D600CE">
        <w:t>0</w:t>
      </w:r>
      <w:r w:rsidRPr="00D600CE">
        <w:t xml:space="preserve"> – 202</w:t>
      </w:r>
      <w:r w:rsidR="00F5562E" w:rsidRPr="00D600CE">
        <w:t>5</w:t>
      </w:r>
      <w:r w:rsidRPr="00D600CE">
        <w:t xml:space="preserve"> годов представлена в таблице </w:t>
      </w:r>
      <w:r w:rsidR="0083712E" w:rsidRPr="00D600CE">
        <w:t>24</w:t>
      </w:r>
      <w:r w:rsidRPr="00D600CE">
        <w:t>.</w:t>
      </w:r>
    </w:p>
    <w:p w:rsidR="003044C4" w:rsidRDefault="003044C4" w:rsidP="00063862">
      <w:pPr>
        <w:pStyle w:val="a0"/>
        <w:spacing w:after="0"/>
        <w:jc w:val="right"/>
      </w:pPr>
      <w:bookmarkStart w:id="202" w:name="_Ref26189344"/>
    </w:p>
    <w:p w:rsidR="004441B1" w:rsidRPr="00D600CE" w:rsidRDefault="003044C4" w:rsidP="003044C4">
      <w:pPr>
        <w:pStyle w:val="a0"/>
        <w:numPr>
          <w:ilvl w:val="0"/>
          <w:numId w:val="0"/>
        </w:numPr>
        <w:jc w:val="right"/>
      </w:pPr>
      <w:r>
        <w:t>(</w:t>
      </w:r>
      <w:r w:rsidR="004441B1" w:rsidRPr="00D600CE">
        <w:t>МВ</w:t>
      </w:r>
      <w:r w:rsidR="004441B1" w:rsidRPr="00D600CE">
        <w:rPr>
          <w:rStyle w:val="affa"/>
          <w:bCs/>
        </w:rPr>
        <w:t>т</w:t>
      </w:r>
      <w:r w:rsidR="004441B1" w:rsidRPr="00D600CE">
        <w:t>)</w:t>
      </w:r>
      <w:bookmarkEnd w:id="202"/>
    </w:p>
    <w:tbl>
      <w:tblPr>
        <w:tblW w:w="9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2658"/>
        <w:gridCol w:w="1021"/>
        <w:gridCol w:w="1021"/>
        <w:gridCol w:w="1022"/>
        <w:gridCol w:w="1021"/>
        <w:gridCol w:w="1021"/>
        <w:gridCol w:w="1022"/>
      </w:tblGrid>
      <w:tr w:rsidR="00401BFF" w:rsidRPr="00D600CE" w:rsidTr="004E7BE8">
        <w:trPr>
          <w:trHeight w:val="359"/>
          <w:tblHeader/>
        </w:trPr>
        <w:tc>
          <w:tcPr>
            <w:tcW w:w="670" w:type="dxa"/>
            <w:vMerge w:val="restart"/>
          </w:tcPr>
          <w:p w:rsidR="004441B1" w:rsidRPr="00D600CE" w:rsidRDefault="004441B1" w:rsidP="007B057F">
            <w:pPr>
              <w:shd w:val="clear" w:color="auto" w:fill="FFFFFF"/>
              <w:suppressAutoHyphens/>
              <w:spacing w:before="40" w:after="40"/>
              <w:jc w:val="center"/>
              <w:rPr>
                <w:rFonts w:eastAsia="Times New Roman"/>
              </w:rPr>
            </w:pPr>
            <w:r w:rsidRPr="00D600CE">
              <w:rPr>
                <w:rFonts w:eastAsia="Times New Roman"/>
              </w:rPr>
              <w:t>№ п/п</w:t>
            </w:r>
          </w:p>
        </w:tc>
        <w:tc>
          <w:tcPr>
            <w:tcW w:w="2658" w:type="dxa"/>
            <w:vMerge w:val="restart"/>
          </w:tcPr>
          <w:p w:rsidR="004441B1" w:rsidRPr="00D600CE" w:rsidRDefault="004441B1" w:rsidP="007B057F">
            <w:pPr>
              <w:shd w:val="clear" w:color="auto" w:fill="FFFFFF"/>
              <w:suppressAutoHyphens/>
              <w:spacing w:before="40" w:after="40"/>
              <w:jc w:val="center"/>
              <w:rPr>
                <w:rFonts w:eastAsia="Times New Roman"/>
              </w:rPr>
            </w:pPr>
            <w:r w:rsidRPr="00D600CE">
              <w:rPr>
                <w:rFonts w:eastAsia="Times New Roman"/>
              </w:rPr>
              <w:t>Наименование показателя</w:t>
            </w:r>
          </w:p>
        </w:tc>
        <w:tc>
          <w:tcPr>
            <w:tcW w:w="6128" w:type="dxa"/>
            <w:gridSpan w:val="6"/>
          </w:tcPr>
          <w:p w:rsidR="004441B1" w:rsidRPr="00D600CE" w:rsidRDefault="004441B1" w:rsidP="007B057F">
            <w:pPr>
              <w:shd w:val="clear" w:color="auto" w:fill="FFFFFF"/>
              <w:suppressAutoHyphens/>
              <w:spacing w:before="40" w:after="40"/>
              <w:jc w:val="center"/>
              <w:rPr>
                <w:rFonts w:eastAsia="Times New Roman"/>
              </w:rPr>
            </w:pPr>
            <w:r w:rsidRPr="00D600CE">
              <w:rPr>
                <w:rFonts w:eastAsia="Times New Roman"/>
              </w:rPr>
              <w:t>Перспективные балансы мощности</w:t>
            </w:r>
          </w:p>
        </w:tc>
      </w:tr>
      <w:tr w:rsidR="004E7BE8" w:rsidRPr="00D600CE" w:rsidTr="004E7BE8">
        <w:trPr>
          <w:trHeight w:val="731"/>
          <w:tblHeader/>
        </w:trPr>
        <w:tc>
          <w:tcPr>
            <w:tcW w:w="670" w:type="dxa"/>
            <w:vMerge/>
          </w:tcPr>
          <w:p w:rsidR="004E7BE8" w:rsidRPr="00D600CE" w:rsidRDefault="004E7BE8" w:rsidP="007B057F">
            <w:pPr>
              <w:shd w:val="clear" w:color="auto" w:fill="FFFFFF"/>
              <w:suppressAutoHyphens/>
              <w:spacing w:before="40" w:after="40"/>
              <w:jc w:val="center"/>
              <w:rPr>
                <w:rFonts w:eastAsia="Times New Roman"/>
              </w:rPr>
            </w:pPr>
          </w:p>
        </w:tc>
        <w:tc>
          <w:tcPr>
            <w:tcW w:w="2658" w:type="dxa"/>
            <w:vMerge/>
          </w:tcPr>
          <w:p w:rsidR="004E7BE8" w:rsidRPr="00D600CE" w:rsidRDefault="004E7BE8" w:rsidP="007B057F">
            <w:pPr>
              <w:shd w:val="clear" w:color="auto" w:fill="FFFFFF"/>
              <w:suppressAutoHyphens/>
              <w:spacing w:before="40" w:after="40"/>
              <w:jc w:val="center"/>
              <w:rPr>
                <w:rFonts w:eastAsia="Times New Roman"/>
              </w:rPr>
            </w:pPr>
          </w:p>
        </w:tc>
        <w:tc>
          <w:tcPr>
            <w:tcW w:w="1021" w:type="dxa"/>
          </w:tcPr>
          <w:p w:rsidR="004E7BE8" w:rsidRPr="00D600CE" w:rsidRDefault="004E7BE8" w:rsidP="004E7BE8">
            <w:pPr>
              <w:shd w:val="clear" w:color="auto" w:fill="FFFFFF"/>
              <w:suppressAutoHyphens/>
              <w:spacing w:before="40" w:after="40"/>
              <w:jc w:val="center"/>
              <w:rPr>
                <w:rFonts w:eastAsia="Times New Roman"/>
              </w:rPr>
            </w:pPr>
            <w:r w:rsidRPr="00D600CE">
              <w:rPr>
                <w:rFonts w:eastAsia="Times New Roman"/>
              </w:rPr>
              <w:t>2020</w:t>
            </w:r>
            <w:r w:rsidRPr="00D600CE">
              <w:rPr>
                <w:rFonts w:eastAsia="Times New Roman"/>
              </w:rPr>
              <w:br/>
              <w:t>год</w:t>
            </w:r>
          </w:p>
        </w:tc>
        <w:tc>
          <w:tcPr>
            <w:tcW w:w="1021" w:type="dxa"/>
          </w:tcPr>
          <w:p w:rsidR="004E7BE8" w:rsidRPr="00D600CE" w:rsidRDefault="004E7BE8" w:rsidP="004E7BE8">
            <w:pPr>
              <w:shd w:val="clear" w:color="auto" w:fill="FFFFFF"/>
              <w:suppressAutoHyphens/>
              <w:spacing w:before="40" w:after="40"/>
              <w:jc w:val="center"/>
              <w:rPr>
                <w:rFonts w:eastAsia="Times New Roman"/>
              </w:rPr>
            </w:pPr>
            <w:r w:rsidRPr="00D600CE">
              <w:rPr>
                <w:rFonts w:eastAsia="Times New Roman"/>
              </w:rPr>
              <w:t>2021</w:t>
            </w:r>
            <w:r w:rsidRPr="00D600CE">
              <w:rPr>
                <w:rFonts w:eastAsia="Times New Roman"/>
              </w:rPr>
              <w:br/>
              <w:t>год</w:t>
            </w:r>
          </w:p>
        </w:tc>
        <w:tc>
          <w:tcPr>
            <w:tcW w:w="1022" w:type="dxa"/>
          </w:tcPr>
          <w:p w:rsidR="004E7BE8" w:rsidRPr="00D600CE" w:rsidRDefault="004E7BE8" w:rsidP="00343A4F">
            <w:pPr>
              <w:shd w:val="clear" w:color="auto" w:fill="FFFFFF"/>
              <w:suppressAutoHyphens/>
              <w:spacing w:before="40" w:after="40"/>
              <w:jc w:val="center"/>
              <w:rPr>
                <w:rFonts w:eastAsia="Times New Roman"/>
              </w:rPr>
            </w:pPr>
            <w:r w:rsidRPr="00D600CE">
              <w:rPr>
                <w:rFonts w:eastAsia="Times New Roman"/>
              </w:rPr>
              <w:t>2022</w:t>
            </w:r>
            <w:r w:rsidRPr="00D600CE">
              <w:rPr>
                <w:rFonts w:eastAsia="Times New Roman"/>
              </w:rPr>
              <w:br/>
              <w:t>год</w:t>
            </w:r>
          </w:p>
        </w:tc>
        <w:tc>
          <w:tcPr>
            <w:tcW w:w="1021" w:type="dxa"/>
          </w:tcPr>
          <w:p w:rsidR="004E7BE8" w:rsidRPr="00D600CE" w:rsidRDefault="004E7BE8" w:rsidP="00343A4F">
            <w:pPr>
              <w:shd w:val="clear" w:color="auto" w:fill="FFFFFF"/>
              <w:suppressAutoHyphens/>
              <w:spacing w:before="40" w:after="40"/>
              <w:jc w:val="center"/>
              <w:rPr>
                <w:rFonts w:eastAsia="Times New Roman"/>
              </w:rPr>
            </w:pPr>
            <w:r w:rsidRPr="00D600CE">
              <w:rPr>
                <w:rFonts w:eastAsia="Times New Roman"/>
              </w:rPr>
              <w:t>2023</w:t>
            </w:r>
            <w:r w:rsidRPr="00D600CE">
              <w:rPr>
                <w:rFonts w:eastAsia="Times New Roman"/>
              </w:rPr>
              <w:br/>
              <w:t>год</w:t>
            </w:r>
          </w:p>
        </w:tc>
        <w:tc>
          <w:tcPr>
            <w:tcW w:w="1021" w:type="dxa"/>
            <w:shd w:val="clear" w:color="auto" w:fill="auto"/>
          </w:tcPr>
          <w:p w:rsidR="004E7BE8" w:rsidRPr="00D600CE" w:rsidRDefault="004E7BE8" w:rsidP="00343A4F">
            <w:pPr>
              <w:shd w:val="clear" w:color="auto" w:fill="FFFFFF"/>
              <w:suppressAutoHyphens/>
              <w:spacing w:before="40" w:after="40"/>
              <w:jc w:val="center"/>
              <w:rPr>
                <w:rFonts w:eastAsia="Times New Roman"/>
              </w:rPr>
            </w:pPr>
            <w:r w:rsidRPr="00D600CE">
              <w:rPr>
                <w:rFonts w:eastAsia="Times New Roman"/>
              </w:rPr>
              <w:t>2024</w:t>
            </w:r>
            <w:r w:rsidRPr="00D600CE">
              <w:rPr>
                <w:rFonts w:eastAsia="Times New Roman"/>
              </w:rPr>
              <w:br/>
              <w:t>год</w:t>
            </w:r>
          </w:p>
        </w:tc>
        <w:tc>
          <w:tcPr>
            <w:tcW w:w="1022" w:type="dxa"/>
            <w:shd w:val="clear" w:color="auto" w:fill="auto"/>
          </w:tcPr>
          <w:p w:rsidR="004E7BE8" w:rsidRPr="00D600CE" w:rsidRDefault="004E7BE8" w:rsidP="00343A4F">
            <w:pPr>
              <w:shd w:val="clear" w:color="auto" w:fill="FFFFFF"/>
              <w:suppressAutoHyphens/>
              <w:spacing w:before="40" w:after="40"/>
              <w:jc w:val="center"/>
              <w:rPr>
                <w:rFonts w:eastAsia="Times New Roman"/>
              </w:rPr>
            </w:pPr>
            <w:r w:rsidRPr="00D600CE">
              <w:rPr>
                <w:rFonts w:eastAsia="Times New Roman"/>
              </w:rPr>
              <w:t>2025</w:t>
            </w:r>
            <w:r w:rsidRPr="00D600CE">
              <w:rPr>
                <w:rFonts w:eastAsia="Times New Roman"/>
              </w:rPr>
              <w:br/>
              <w:t>год</w:t>
            </w:r>
          </w:p>
        </w:tc>
      </w:tr>
      <w:tr w:rsidR="004E7BE8" w:rsidRPr="00D600CE" w:rsidTr="004E7BE8">
        <w:trPr>
          <w:trHeight w:val="291"/>
        </w:trPr>
        <w:tc>
          <w:tcPr>
            <w:tcW w:w="670" w:type="dxa"/>
          </w:tcPr>
          <w:p w:rsidR="004E7BE8" w:rsidRPr="00D600CE" w:rsidRDefault="004E7BE8" w:rsidP="001F7047">
            <w:pPr>
              <w:shd w:val="clear" w:color="auto" w:fill="FFFFFF"/>
              <w:tabs>
                <w:tab w:val="left" w:pos="200"/>
              </w:tabs>
              <w:suppressAutoHyphens/>
              <w:spacing w:before="40" w:after="40"/>
              <w:ind w:right="-120"/>
              <w:jc w:val="center"/>
            </w:pPr>
            <w:r w:rsidRPr="00D600CE">
              <w:t>1</w:t>
            </w:r>
          </w:p>
        </w:tc>
        <w:tc>
          <w:tcPr>
            <w:tcW w:w="2658" w:type="dxa"/>
          </w:tcPr>
          <w:p w:rsidR="004E7BE8" w:rsidRPr="00D600CE" w:rsidRDefault="004E7BE8" w:rsidP="007B057F">
            <w:pPr>
              <w:shd w:val="clear" w:color="auto" w:fill="FFFFFF"/>
              <w:suppressAutoHyphens/>
              <w:spacing w:before="40" w:after="40"/>
              <w:rPr>
                <w:rFonts w:eastAsia="Times New Roman"/>
              </w:rPr>
            </w:pPr>
            <w:r w:rsidRPr="00D600CE">
              <w:rPr>
                <w:rFonts w:eastAsia="Times New Roman"/>
              </w:rPr>
              <w:t>Потребность (собственный максимум)</w:t>
            </w:r>
          </w:p>
        </w:tc>
        <w:tc>
          <w:tcPr>
            <w:tcW w:w="1021" w:type="dxa"/>
            <w:tcBorders>
              <w:top w:val="single" w:sz="4" w:space="0" w:color="auto"/>
              <w:left w:val="single" w:sz="4" w:space="0" w:color="auto"/>
              <w:bottom w:val="single" w:sz="4" w:space="0" w:color="auto"/>
              <w:right w:val="single" w:sz="4" w:space="0" w:color="auto"/>
            </w:tcBorders>
          </w:tcPr>
          <w:p w:rsidR="004E7BE8" w:rsidRPr="00D600CE" w:rsidRDefault="004E7BE8" w:rsidP="004E7BE8">
            <w:pPr>
              <w:shd w:val="clear" w:color="auto" w:fill="FFFFFF"/>
              <w:suppressAutoHyphens/>
              <w:spacing w:before="40" w:after="40"/>
              <w:jc w:val="center"/>
              <w:rPr>
                <w:bCs w:val="0"/>
              </w:rPr>
            </w:pPr>
            <w:r w:rsidRPr="00D600CE">
              <w:t>1193</w:t>
            </w:r>
          </w:p>
        </w:tc>
        <w:tc>
          <w:tcPr>
            <w:tcW w:w="1021" w:type="dxa"/>
            <w:tcBorders>
              <w:top w:val="single" w:sz="4" w:space="0" w:color="auto"/>
              <w:left w:val="single" w:sz="4" w:space="0" w:color="auto"/>
              <w:bottom w:val="single" w:sz="4" w:space="0" w:color="auto"/>
              <w:right w:val="single" w:sz="4" w:space="0" w:color="auto"/>
            </w:tcBorders>
          </w:tcPr>
          <w:p w:rsidR="004E7BE8" w:rsidRPr="00D600CE" w:rsidRDefault="004E7BE8" w:rsidP="004E7BE8">
            <w:pPr>
              <w:shd w:val="clear" w:color="auto" w:fill="FFFFFF"/>
              <w:suppressAutoHyphens/>
              <w:spacing w:before="40" w:after="40"/>
              <w:jc w:val="center"/>
              <w:rPr>
                <w:bCs w:val="0"/>
              </w:rPr>
            </w:pPr>
            <w:r w:rsidRPr="00D600CE">
              <w:rPr>
                <w:bCs w:val="0"/>
              </w:rPr>
              <w:t>1196</w:t>
            </w:r>
          </w:p>
        </w:tc>
        <w:tc>
          <w:tcPr>
            <w:tcW w:w="1022" w:type="dxa"/>
            <w:tcBorders>
              <w:top w:val="single" w:sz="4" w:space="0" w:color="auto"/>
              <w:left w:val="nil"/>
              <w:bottom w:val="single" w:sz="4" w:space="0" w:color="auto"/>
              <w:right w:val="single" w:sz="4" w:space="0" w:color="auto"/>
            </w:tcBorders>
          </w:tcPr>
          <w:p w:rsidR="004E7BE8" w:rsidRPr="00D600CE" w:rsidRDefault="004E7BE8" w:rsidP="00DC7B16">
            <w:pPr>
              <w:shd w:val="clear" w:color="auto" w:fill="FFFFFF"/>
              <w:suppressAutoHyphens/>
              <w:spacing w:before="40" w:after="40"/>
              <w:jc w:val="center"/>
              <w:rPr>
                <w:bCs w:val="0"/>
              </w:rPr>
            </w:pPr>
            <w:r w:rsidRPr="00D600CE">
              <w:t>1198</w:t>
            </w:r>
          </w:p>
        </w:tc>
        <w:tc>
          <w:tcPr>
            <w:tcW w:w="1021" w:type="dxa"/>
            <w:tcBorders>
              <w:top w:val="single" w:sz="4" w:space="0" w:color="auto"/>
              <w:left w:val="nil"/>
              <w:bottom w:val="single" w:sz="4" w:space="0" w:color="auto"/>
              <w:right w:val="single" w:sz="4" w:space="0" w:color="auto"/>
            </w:tcBorders>
          </w:tcPr>
          <w:p w:rsidR="004E7BE8" w:rsidRPr="00D600CE" w:rsidRDefault="004E7BE8" w:rsidP="00DC7B16">
            <w:pPr>
              <w:shd w:val="clear" w:color="auto" w:fill="FFFFFF"/>
              <w:suppressAutoHyphens/>
              <w:spacing w:before="40" w:after="40"/>
              <w:jc w:val="center"/>
              <w:rPr>
                <w:bCs w:val="0"/>
              </w:rPr>
            </w:pPr>
            <w:r w:rsidRPr="00D600CE">
              <w:t>1203</w:t>
            </w:r>
          </w:p>
        </w:tc>
        <w:tc>
          <w:tcPr>
            <w:tcW w:w="1021" w:type="dxa"/>
            <w:tcBorders>
              <w:top w:val="single" w:sz="4" w:space="0" w:color="auto"/>
              <w:left w:val="nil"/>
              <w:bottom w:val="single" w:sz="4" w:space="0" w:color="auto"/>
              <w:right w:val="single" w:sz="4" w:space="0" w:color="auto"/>
            </w:tcBorders>
          </w:tcPr>
          <w:p w:rsidR="004E7BE8" w:rsidRPr="00D600CE" w:rsidRDefault="004E7BE8" w:rsidP="00DC7B16">
            <w:pPr>
              <w:shd w:val="clear" w:color="auto" w:fill="FFFFFF"/>
              <w:suppressAutoHyphens/>
              <w:spacing w:before="40" w:after="40"/>
              <w:jc w:val="center"/>
              <w:rPr>
                <w:bCs w:val="0"/>
              </w:rPr>
            </w:pPr>
            <w:r w:rsidRPr="00D600CE">
              <w:t>1210</w:t>
            </w:r>
          </w:p>
        </w:tc>
        <w:tc>
          <w:tcPr>
            <w:tcW w:w="1022" w:type="dxa"/>
            <w:tcBorders>
              <w:top w:val="single" w:sz="4" w:space="0" w:color="auto"/>
              <w:left w:val="nil"/>
              <w:bottom w:val="single" w:sz="4" w:space="0" w:color="auto"/>
              <w:right w:val="single" w:sz="4" w:space="0" w:color="auto"/>
            </w:tcBorders>
          </w:tcPr>
          <w:p w:rsidR="004E7BE8" w:rsidRPr="00D600CE" w:rsidRDefault="004E7BE8" w:rsidP="007B057F">
            <w:pPr>
              <w:shd w:val="clear" w:color="auto" w:fill="FFFFFF"/>
              <w:suppressAutoHyphens/>
              <w:spacing w:before="40" w:after="40"/>
              <w:jc w:val="center"/>
              <w:rPr>
                <w:bCs w:val="0"/>
              </w:rPr>
            </w:pPr>
            <w:r w:rsidRPr="00D600CE">
              <w:rPr>
                <w:bCs w:val="0"/>
              </w:rPr>
              <w:t>1217</w:t>
            </w:r>
          </w:p>
        </w:tc>
      </w:tr>
      <w:tr w:rsidR="004E7BE8" w:rsidRPr="00D600CE" w:rsidTr="004E7BE8">
        <w:trPr>
          <w:trHeight w:val="444"/>
        </w:trPr>
        <w:tc>
          <w:tcPr>
            <w:tcW w:w="670" w:type="dxa"/>
            <w:vMerge w:val="restart"/>
          </w:tcPr>
          <w:p w:rsidR="004E7BE8" w:rsidRPr="00D600CE" w:rsidRDefault="004E7BE8" w:rsidP="001F7047">
            <w:pPr>
              <w:shd w:val="clear" w:color="auto" w:fill="FFFFFF"/>
              <w:tabs>
                <w:tab w:val="left" w:pos="200"/>
              </w:tabs>
              <w:suppressAutoHyphens/>
              <w:spacing w:before="40" w:after="40"/>
              <w:ind w:right="-120"/>
              <w:jc w:val="center"/>
            </w:pPr>
            <w:r w:rsidRPr="00D600CE">
              <w:t>2</w:t>
            </w:r>
          </w:p>
        </w:tc>
        <w:tc>
          <w:tcPr>
            <w:tcW w:w="2658" w:type="dxa"/>
          </w:tcPr>
          <w:p w:rsidR="004E7BE8" w:rsidRPr="00D600CE" w:rsidRDefault="004E7BE8" w:rsidP="007B057F">
            <w:pPr>
              <w:shd w:val="clear" w:color="auto" w:fill="FFFFFF"/>
              <w:suppressAutoHyphens/>
              <w:spacing w:before="40" w:after="40"/>
              <w:ind w:right="-120"/>
              <w:rPr>
                <w:rFonts w:eastAsia="Times New Roman"/>
              </w:rPr>
            </w:pPr>
            <w:r w:rsidRPr="00D600CE">
              <w:rPr>
                <w:rFonts w:eastAsia="Times New Roman"/>
              </w:rPr>
              <w:t>Покрытие (установленная мощность)</w:t>
            </w:r>
          </w:p>
        </w:tc>
        <w:tc>
          <w:tcPr>
            <w:tcW w:w="1021" w:type="dxa"/>
            <w:tcBorders>
              <w:top w:val="nil"/>
              <w:left w:val="single" w:sz="4" w:space="0" w:color="auto"/>
              <w:bottom w:val="single" w:sz="4" w:space="0" w:color="auto"/>
              <w:right w:val="single" w:sz="4" w:space="0" w:color="auto"/>
            </w:tcBorders>
          </w:tcPr>
          <w:p w:rsidR="004E7BE8" w:rsidRPr="00D600CE" w:rsidRDefault="004E7BE8" w:rsidP="007B057F">
            <w:pPr>
              <w:shd w:val="clear" w:color="auto" w:fill="FFFFFF"/>
              <w:suppressAutoHyphens/>
              <w:spacing w:before="40" w:after="40"/>
              <w:jc w:val="center"/>
              <w:rPr>
                <w:bCs w:val="0"/>
              </w:rPr>
            </w:pPr>
            <w:r w:rsidRPr="00D600CE">
              <w:t>944,3</w:t>
            </w:r>
          </w:p>
        </w:tc>
        <w:tc>
          <w:tcPr>
            <w:tcW w:w="1021" w:type="dxa"/>
            <w:tcBorders>
              <w:top w:val="nil"/>
              <w:left w:val="single" w:sz="4" w:space="0" w:color="auto"/>
              <w:bottom w:val="single" w:sz="4" w:space="0" w:color="auto"/>
              <w:right w:val="single" w:sz="4" w:space="0" w:color="auto"/>
            </w:tcBorders>
          </w:tcPr>
          <w:p w:rsidR="004E7BE8" w:rsidRPr="00D600CE" w:rsidRDefault="004E7BE8" w:rsidP="007B057F">
            <w:pPr>
              <w:shd w:val="clear" w:color="auto" w:fill="FFFFFF"/>
              <w:suppressAutoHyphens/>
              <w:spacing w:before="40" w:after="40"/>
              <w:jc w:val="center"/>
              <w:rPr>
                <w:bCs w:val="0"/>
              </w:rPr>
            </w:pPr>
            <w:r w:rsidRPr="00D600CE">
              <w:rPr>
                <w:bCs w:val="0"/>
              </w:rPr>
              <w:t>944,3</w:t>
            </w:r>
          </w:p>
        </w:tc>
        <w:tc>
          <w:tcPr>
            <w:tcW w:w="1022" w:type="dxa"/>
            <w:tcBorders>
              <w:top w:val="nil"/>
              <w:left w:val="nil"/>
              <w:bottom w:val="single" w:sz="4" w:space="0" w:color="auto"/>
              <w:right w:val="single" w:sz="4" w:space="0" w:color="auto"/>
            </w:tcBorders>
          </w:tcPr>
          <w:p w:rsidR="004E7BE8" w:rsidRPr="00D600CE" w:rsidRDefault="004E7BE8" w:rsidP="007B057F">
            <w:pPr>
              <w:shd w:val="clear" w:color="auto" w:fill="FFFFFF"/>
              <w:suppressAutoHyphens/>
              <w:spacing w:before="40" w:after="40"/>
              <w:jc w:val="center"/>
              <w:rPr>
                <w:bCs w:val="0"/>
              </w:rPr>
            </w:pPr>
            <w:r w:rsidRPr="00D600CE">
              <w:rPr>
                <w:bCs w:val="0"/>
              </w:rPr>
              <w:t>944,3</w:t>
            </w:r>
          </w:p>
        </w:tc>
        <w:tc>
          <w:tcPr>
            <w:tcW w:w="1021" w:type="dxa"/>
            <w:tcBorders>
              <w:top w:val="nil"/>
              <w:left w:val="nil"/>
              <w:bottom w:val="single" w:sz="4" w:space="0" w:color="auto"/>
              <w:right w:val="single" w:sz="4" w:space="0" w:color="auto"/>
            </w:tcBorders>
          </w:tcPr>
          <w:p w:rsidR="004E7BE8" w:rsidRPr="00D600CE" w:rsidRDefault="004E7BE8" w:rsidP="007B057F">
            <w:pPr>
              <w:shd w:val="clear" w:color="auto" w:fill="FFFFFF"/>
              <w:suppressAutoHyphens/>
              <w:spacing w:before="40" w:after="40"/>
              <w:jc w:val="center"/>
              <w:rPr>
                <w:bCs w:val="0"/>
              </w:rPr>
            </w:pPr>
            <w:r w:rsidRPr="00D600CE">
              <w:rPr>
                <w:bCs w:val="0"/>
              </w:rPr>
              <w:t>944,3</w:t>
            </w:r>
          </w:p>
        </w:tc>
        <w:tc>
          <w:tcPr>
            <w:tcW w:w="1021" w:type="dxa"/>
            <w:tcBorders>
              <w:top w:val="nil"/>
              <w:left w:val="nil"/>
              <w:bottom w:val="single" w:sz="4" w:space="0" w:color="auto"/>
              <w:right w:val="single" w:sz="4" w:space="0" w:color="auto"/>
            </w:tcBorders>
          </w:tcPr>
          <w:p w:rsidR="004E7BE8" w:rsidRPr="00D600CE" w:rsidRDefault="004E7BE8" w:rsidP="007B057F">
            <w:pPr>
              <w:shd w:val="clear" w:color="auto" w:fill="FFFFFF"/>
              <w:suppressAutoHyphens/>
              <w:spacing w:before="40" w:after="40"/>
              <w:jc w:val="center"/>
              <w:rPr>
                <w:bCs w:val="0"/>
              </w:rPr>
            </w:pPr>
            <w:r w:rsidRPr="00D600CE">
              <w:rPr>
                <w:bCs w:val="0"/>
              </w:rPr>
              <w:t>944,3</w:t>
            </w:r>
          </w:p>
        </w:tc>
        <w:tc>
          <w:tcPr>
            <w:tcW w:w="1022" w:type="dxa"/>
            <w:tcBorders>
              <w:top w:val="nil"/>
              <w:left w:val="nil"/>
              <w:bottom w:val="single" w:sz="4" w:space="0" w:color="auto"/>
              <w:right w:val="single" w:sz="4" w:space="0" w:color="auto"/>
            </w:tcBorders>
          </w:tcPr>
          <w:p w:rsidR="004E7BE8" w:rsidRPr="00D600CE" w:rsidRDefault="004E7BE8" w:rsidP="007B057F">
            <w:pPr>
              <w:shd w:val="clear" w:color="auto" w:fill="FFFFFF"/>
              <w:suppressAutoHyphens/>
              <w:spacing w:before="40" w:after="40"/>
              <w:jc w:val="center"/>
              <w:rPr>
                <w:bCs w:val="0"/>
              </w:rPr>
            </w:pPr>
            <w:r w:rsidRPr="00D600CE">
              <w:rPr>
                <w:bCs w:val="0"/>
              </w:rPr>
              <w:t>944,3</w:t>
            </w:r>
          </w:p>
        </w:tc>
      </w:tr>
      <w:tr w:rsidR="004E7BE8" w:rsidRPr="00D600CE" w:rsidTr="004E7BE8">
        <w:trPr>
          <w:trHeight w:val="404"/>
        </w:trPr>
        <w:tc>
          <w:tcPr>
            <w:tcW w:w="670" w:type="dxa"/>
            <w:vMerge/>
          </w:tcPr>
          <w:p w:rsidR="004E7BE8" w:rsidRPr="00D600CE" w:rsidRDefault="004E7BE8" w:rsidP="001F7047">
            <w:pPr>
              <w:shd w:val="clear" w:color="auto" w:fill="FFFFFF"/>
              <w:suppressAutoHyphens/>
              <w:spacing w:before="40" w:after="40"/>
              <w:jc w:val="center"/>
            </w:pPr>
          </w:p>
        </w:tc>
        <w:tc>
          <w:tcPr>
            <w:tcW w:w="2658" w:type="dxa"/>
          </w:tcPr>
          <w:p w:rsidR="004E7BE8" w:rsidRPr="00D600CE" w:rsidRDefault="004E7BE8" w:rsidP="007B057F">
            <w:pPr>
              <w:shd w:val="clear" w:color="auto" w:fill="FFFFFF"/>
              <w:suppressAutoHyphens/>
              <w:spacing w:before="40" w:after="40"/>
              <w:rPr>
                <w:rFonts w:eastAsia="Times New Roman"/>
              </w:rPr>
            </w:pPr>
            <w:r w:rsidRPr="00D600CE">
              <w:rPr>
                <w:rFonts w:eastAsia="Times New Roman"/>
              </w:rPr>
              <w:t>в том числе:</w:t>
            </w:r>
          </w:p>
        </w:tc>
        <w:tc>
          <w:tcPr>
            <w:tcW w:w="1021" w:type="dxa"/>
            <w:tcBorders>
              <w:top w:val="nil"/>
              <w:left w:val="single" w:sz="4" w:space="0" w:color="auto"/>
              <w:bottom w:val="single" w:sz="4" w:space="0" w:color="auto"/>
              <w:right w:val="single" w:sz="4" w:space="0" w:color="auto"/>
            </w:tcBorders>
          </w:tcPr>
          <w:p w:rsidR="004E7BE8" w:rsidRPr="00D600CE" w:rsidRDefault="004E7BE8" w:rsidP="007B057F">
            <w:pPr>
              <w:shd w:val="clear" w:color="auto" w:fill="FFFFFF"/>
              <w:suppressAutoHyphens/>
              <w:spacing w:before="40" w:after="40"/>
              <w:jc w:val="center"/>
              <w:rPr>
                <w:bCs w:val="0"/>
              </w:rPr>
            </w:pPr>
          </w:p>
        </w:tc>
        <w:tc>
          <w:tcPr>
            <w:tcW w:w="1021" w:type="dxa"/>
            <w:tcBorders>
              <w:top w:val="nil"/>
              <w:left w:val="single" w:sz="4" w:space="0" w:color="auto"/>
              <w:bottom w:val="single" w:sz="4" w:space="0" w:color="auto"/>
              <w:right w:val="single" w:sz="4" w:space="0" w:color="auto"/>
            </w:tcBorders>
          </w:tcPr>
          <w:p w:rsidR="004E7BE8" w:rsidRPr="00D600CE" w:rsidRDefault="004E7BE8" w:rsidP="007B057F">
            <w:pPr>
              <w:shd w:val="clear" w:color="auto" w:fill="FFFFFF"/>
              <w:suppressAutoHyphens/>
              <w:spacing w:before="40" w:after="40"/>
              <w:jc w:val="center"/>
              <w:rPr>
                <w:bCs w:val="0"/>
              </w:rPr>
            </w:pPr>
          </w:p>
        </w:tc>
        <w:tc>
          <w:tcPr>
            <w:tcW w:w="1022" w:type="dxa"/>
            <w:tcBorders>
              <w:top w:val="nil"/>
              <w:left w:val="nil"/>
              <w:bottom w:val="single" w:sz="4" w:space="0" w:color="auto"/>
              <w:right w:val="single" w:sz="4" w:space="0" w:color="auto"/>
            </w:tcBorders>
          </w:tcPr>
          <w:p w:rsidR="004E7BE8" w:rsidRPr="00D600CE" w:rsidRDefault="004E7BE8" w:rsidP="007B057F">
            <w:pPr>
              <w:shd w:val="clear" w:color="auto" w:fill="FFFFFF"/>
              <w:suppressAutoHyphens/>
              <w:spacing w:before="40" w:after="40"/>
              <w:jc w:val="center"/>
              <w:rPr>
                <w:bCs w:val="0"/>
              </w:rPr>
            </w:pPr>
          </w:p>
        </w:tc>
        <w:tc>
          <w:tcPr>
            <w:tcW w:w="1021" w:type="dxa"/>
            <w:tcBorders>
              <w:top w:val="nil"/>
              <w:left w:val="nil"/>
              <w:bottom w:val="single" w:sz="4" w:space="0" w:color="auto"/>
              <w:right w:val="single" w:sz="4" w:space="0" w:color="auto"/>
            </w:tcBorders>
          </w:tcPr>
          <w:p w:rsidR="004E7BE8" w:rsidRPr="00D600CE" w:rsidRDefault="004E7BE8" w:rsidP="007B057F">
            <w:pPr>
              <w:shd w:val="clear" w:color="auto" w:fill="FFFFFF"/>
              <w:suppressAutoHyphens/>
              <w:spacing w:before="40" w:after="40"/>
              <w:jc w:val="center"/>
              <w:rPr>
                <w:bCs w:val="0"/>
              </w:rPr>
            </w:pPr>
          </w:p>
        </w:tc>
        <w:tc>
          <w:tcPr>
            <w:tcW w:w="1021" w:type="dxa"/>
            <w:tcBorders>
              <w:top w:val="nil"/>
              <w:left w:val="nil"/>
              <w:bottom w:val="single" w:sz="4" w:space="0" w:color="auto"/>
              <w:right w:val="single" w:sz="4" w:space="0" w:color="auto"/>
            </w:tcBorders>
          </w:tcPr>
          <w:p w:rsidR="004E7BE8" w:rsidRPr="00D600CE" w:rsidRDefault="004E7BE8" w:rsidP="007B057F">
            <w:pPr>
              <w:shd w:val="clear" w:color="auto" w:fill="FFFFFF"/>
              <w:suppressAutoHyphens/>
              <w:spacing w:before="40" w:after="40"/>
              <w:jc w:val="center"/>
              <w:rPr>
                <w:bCs w:val="0"/>
              </w:rPr>
            </w:pPr>
          </w:p>
        </w:tc>
        <w:tc>
          <w:tcPr>
            <w:tcW w:w="1022" w:type="dxa"/>
            <w:tcBorders>
              <w:top w:val="nil"/>
              <w:left w:val="nil"/>
              <w:bottom w:val="single" w:sz="4" w:space="0" w:color="auto"/>
              <w:right w:val="single" w:sz="4" w:space="0" w:color="auto"/>
            </w:tcBorders>
          </w:tcPr>
          <w:p w:rsidR="004E7BE8" w:rsidRPr="00D600CE" w:rsidRDefault="004E7BE8" w:rsidP="007B057F">
            <w:pPr>
              <w:shd w:val="clear" w:color="auto" w:fill="FFFFFF"/>
              <w:suppressAutoHyphens/>
              <w:spacing w:before="40" w:after="40"/>
              <w:jc w:val="center"/>
              <w:rPr>
                <w:bCs w:val="0"/>
              </w:rPr>
            </w:pPr>
          </w:p>
        </w:tc>
      </w:tr>
      <w:tr w:rsidR="004E7BE8" w:rsidRPr="00D600CE" w:rsidTr="004E7BE8">
        <w:trPr>
          <w:trHeight w:val="404"/>
        </w:trPr>
        <w:tc>
          <w:tcPr>
            <w:tcW w:w="670" w:type="dxa"/>
            <w:vMerge/>
          </w:tcPr>
          <w:p w:rsidR="004E7BE8" w:rsidRPr="00D600CE" w:rsidRDefault="004E7BE8" w:rsidP="001F7047">
            <w:pPr>
              <w:shd w:val="clear" w:color="auto" w:fill="FFFFFF"/>
              <w:suppressAutoHyphens/>
              <w:spacing w:before="40" w:after="40"/>
              <w:jc w:val="center"/>
            </w:pPr>
          </w:p>
        </w:tc>
        <w:tc>
          <w:tcPr>
            <w:tcW w:w="2658" w:type="dxa"/>
          </w:tcPr>
          <w:p w:rsidR="004E7BE8" w:rsidRPr="00D600CE" w:rsidRDefault="004E7BE8" w:rsidP="007B057F">
            <w:pPr>
              <w:shd w:val="clear" w:color="auto" w:fill="FFFFFF"/>
              <w:suppressAutoHyphens/>
              <w:spacing w:before="40" w:after="40"/>
              <w:rPr>
                <w:rFonts w:eastAsia="Times New Roman"/>
              </w:rPr>
            </w:pPr>
            <w:r w:rsidRPr="00D600CE">
              <w:rPr>
                <w:rFonts w:eastAsia="Times New Roman"/>
              </w:rPr>
              <w:t>АЭС</w:t>
            </w:r>
          </w:p>
        </w:tc>
        <w:tc>
          <w:tcPr>
            <w:tcW w:w="1021" w:type="dxa"/>
            <w:tcBorders>
              <w:top w:val="nil"/>
              <w:left w:val="single" w:sz="4" w:space="0" w:color="auto"/>
              <w:bottom w:val="single" w:sz="4" w:space="0" w:color="auto"/>
              <w:right w:val="single" w:sz="4" w:space="0" w:color="auto"/>
            </w:tcBorders>
          </w:tcPr>
          <w:p w:rsidR="004E7BE8" w:rsidRPr="00D600CE" w:rsidRDefault="004E7BE8" w:rsidP="007B057F">
            <w:pPr>
              <w:shd w:val="clear" w:color="auto" w:fill="FFFFFF"/>
              <w:suppressAutoHyphens/>
              <w:spacing w:before="40" w:after="40"/>
              <w:jc w:val="center"/>
              <w:rPr>
                <w:bCs w:val="0"/>
              </w:rPr>
            </w:pPr>
            <w:r w:rsidRPr="00D600CE">
              <w:t>—</w:t>
            </w:r>
          </w:p>
        </w:tc>
        <w:tc>
          <w:tcPr>
            <w:tcW w:w="1021" w:type="dxa"/>
            <w:tcBorders>
              <w:top w:val="nil"/>
              <w:left w:val="single" w:sz="4" w:space="0" w:color="auto"/>
              <w:bottom w:val="single" w:sz="4" w:space="0" w:color="auto"/>
              <w:right w:val="single" w:sz="4" w:space="0" w:color="auto"/>
            </w:tcBorders>
          </w:tcPr>
          <w:p w:rsidR="004E7BE8" w:rsidRPr="00D600CE" w:rsidRDefault="004E7BE8" w:rsidP="004E7BE8">
            <w:pPr>
              <w:shd w:val="clear" w:color="auto" w:fill="FFFFFF"/>
              <w:suppressAutoHyphens/>
              <w:spacing w:before="40" w:after="40"/>
              <w:jc w:val="center"/>
              <w:rPr>
                <w:bCs w:val="0"/>
              </w:rPr>
            </w:pPr>
            <w:r w:rsidRPr="00D600CE">
              <w:t>—</w:t>
            </w:r>
          </w:p>
        </w:tc>
        <w:tc>
          <w:tcPr>
            <w:tcW w:w="1022" w:type="dxa"/>
            <w:tcBorders>
              <w:top w:val="nil"/>
              <w:left w:val="nil"/>
              <w:bottom w:val="single" w:sz="4" w:space="0" w:color="auto"/>
              <w:right w:val="single" w:sz="4" w:space="0" w:color="auto"/>
            </w:tcBorders>
          </w:tcPr>
          <w:p w:rsidR="004E7BE8" w:rsidRPr="00D600CE" w:rsidRDefault="004E7BE8" w:rsidP="007B057F">
            <w:pPr>
              <w:shd w:val="clear" w:color="auto" w:fill="FFFFFF"/>
              <w:suppressAutoHyphens/>
              <w:spacing w:before="40" w:after="40"/>
              <w:jc w:val="center"/>
              <w:rPr>
                <w:bCs w:val="0"/>
              </w:rPr>
            </w:pPr>
            <w:r w:rsidRPr="00D600CE">
              <w:t>—</w:t>
            </w:r>
          </w:p>
        </w:tc>
        <w:tc>
          <w:tcPr>
            <w:tcW w:w="1021" w:type="dxa"/>
            <w:tcBorders>
              <w:top w:val="nil"/>
              <w:left w:val="nil"/>
              <w:bottom w:val="single" w:sz="4" w:space="0" w:color="auto"/>
              <w:right w:val="single" w:sz="4" w:space="0" w:color="auto"/>
            </w:tcBorders>
          </w:tcPr>
          <w:p w:rsidR="004E7BE8" w:rsidRPr="00D600CE" w:rsidRDefault="004E7BE8" w:rsidP="007B057F">
            <w:pPr>
              <w:shd w:val="clear" w:color="auto" w:fill="FFFFFF"/>
              <w:suppressAutoHyphens/>
              <w:spacing w:before="40" w:after="40"/>
              <w:jc w:val="center"/>
              <w:rPr>
                <w:bCs w:val="0"/>
              </w:rPr>
            </w:pPr>
            <w:r w:rsidRPr="00D600CE">
              <w:t>—</w:t>
            </w:r>
          </w:p>
        </w:tc>
        <w:tc>
          <w:tcPr>
            <w:tcW w:w="1021" w:type="dxa"/>
            <w:tcBorders>
              <w:top w:val="nil"/>
              <w:left w:val="nil"/>
              <w:bottom w:val="single" w:sz="4" w:space="0" w:color="auto"/>
              <w:right w:val="single" w:sz="4" w:space="0" w:color="auto"/>
            </w:tcBorders>
          </w:tcPr>
          <w:p w:rsidR="004E7BE8" w:rsidRPr="00D600CE" w:rsidRDefault="004E7BE8" w:rsidP="007B057F">
            <w:pPr>
              <w:shd w:val="clear" w:color="auto" w:fill="FFFFFF"/>
              <w:suppressAutoHyphens/>
              <w:spacing w:before="40" w:after="40"/>
              <w:jc w:val="center"/>
              <w:rPr>
                <w:bCs w:val="0"/>
              </w:rPr>
            </w:pPr>
            <w:r w:rsidRPr="00D600CE">
              <w:t>—</w:t>
            </w:r>
          </w:p>
        </w:tc>
        <w:tc>
          <w:tcPr>
            <w:tcW w:w="1022" w:type="dxa"/>
            <w:tcBorders>
              <w:top w:val="nil"/>
              <w:left w:val="nil"/>
              <w:bottom w:val="single" w:sz="4" w:space="0" w:color="auto"/>
              <w:right w:val="single" w:sz="4" w:space="0" w:color="auto"/>
            </w:tcBorders>
          </w:tcPr>
          <w:p w:rsidR="004E7BE8" w:rsidRPr="00D600CE" w:rsidRDefault="004E7BE8" w:rsidP="007B057F">
            <w:pPr>
              <w:shd w:val="clear" w:color="auto" w:fill="FFFFFF"/>
              <w:suppressAutoHyphens/>
              <w:spacing w:before="40" w:after="40"/>
              <w:jc w:val="center"/>
              <w:rPr>
                <w:bCs w:val="0"/>
              </w:rPr>
            </w:pPr>
            <w:r w:rsidRPr="00D600CE">
              <w:t>—</w:t>
            </w:r>
          </w:p>
        </w:tc>
      </w:tr>
      <w:tr w:rsidR="004E7BE8" w:rsidRPr="00D600CE" w:rsidTr="004E7BE8">
        <w:trPr>
          <w:trHeight w:val="404"/>
        </w:trPr>
        <w:tc>
          <w:tcPr>
            <w:tcW w:w="670" w:type="dxa"/>
            <w:vMerge/>
          </w:tcPr>
          <w:p w:rsidR="004E7BE8" w:rsidRPr="00D600CE" w:rsidRDefault="004E7BE8" w:rsidP="001F7047">
            <w:pPr>
              <w:shd w:val="clear" w:color="auto" w:fill="FFFFFF"/>
              <w:suppressAutoHyphens/>
              <w:spacing w:before="40" w:after="40"/>
              <w:jc w:val="center"/>
            </w:pPr>
          </w:p>
        </w:tc>
        <w:tc>
          <w:tcPr>
            <w:tcW w:w="2658" w:type="dxa"/>
          </w:tcPr>
          <w:p w:rsidR="004E7BE8" w:rsidRPr="00D600CE" w:rsidRDefault="004E7BE8" w:rsidP="007B057F">
            <w:pPr>
              <w:shd w:val="clear" w:color="auto" w:fill="FFFFFF"/>
              <w:suppressAutoHyphens/>
              <w:spacing w:before="40" w:after="40"/>
              <w:rPr>
                <w:rFonts w:eastAsia="Times New Roman"/>
              </w:rPr>
            </w:pPr>
            <w:r w:rsidRPr="00D600CE">
              <w:rPr>
                <w:rFonts w:eastAsia="Times New Roman"/>
              </w:rPr>
              <w:t>ГЭС</w:t>
            </w:r>
          </w:p>
        </w:tc>
        <w:tc>
          <w:tcPr>
            <w:tcW w:w="1021" w:type="dxa"/>
            <w:tcBorders>
              <w:top w:val="nil"/>
              <w:left w:val="single" w:sz="4" w:space="0" w:color="auto"/>
              <w:bottom w:val="single" w:sz="4" w:space="0" w:color="auto"/>
              <w:right w:val="single" w:sz="4" w:space="0" w:color="auto"/>
            </w:tcBorders>
          </w:tcPr>
          <w:p w:rsidR="004E7BE8" w:rsidRPr="00D600CE" w:rsidRDefault="004E7BE8" w:rsidP="007B057F">
            <w:pPr>
              <w:shd w:val="clear" w:color="auto" w:fill="FFFFFF"/>
              <w:suppressAutoHyphens/>
              <w:spacing w:before="40" w:after="40"/>
              <w:jc w:val="center"/>
              <w:rPr>
                <w:bCs w:val="0"/>
              </w:rPr>
            </w:pPr>
            <w:r w:rsidRPr="00D600CE">
              <w:t>—</w:t>
            </w:r>
          </w:p>
        </w:tc>
        <w:tc>
          <w:tcPr>
            <w:tcW w:w="1021" w:type="dxa"/>
            <w:tcBorders>
              <w:top w:val="nil"/>
              <w:left w:val="single" w:sz="4" w:space="0" w:color="auto"/>
              <w:bottom w:val="single" w:sz="4" w:space="0" w:color="auto"/>
              <w:right w:val="single" w:sz="4" w:space="0" w:color="auto"/>
            </w:tcBorders>
          </w:tcPr>
          <w:p w:rsidR="004E7BE8" w:rsidRPr="00D600CE" w:rsidRDefault="004E7BE8" w:rsidP="004E7BE8">
            <w:pPr>
              <w:shd w:val="clear" w:color="auto" w:fill="FFFFFF"/>
              <w:suppressAutoHyphens/>
              <w:spacing w:before="40" w:after="40"/>
              <w:jc w:val="center"/>
              <w:rPr>
                <w:bCs w:val="0"/>
              </w:rPr>
            </w:pPr>
            <w:r w:rsidRPr="00D600CE">
              <w:t>—</w:t>
            </w:r>
          </w:p>
        </w:tc>
        <w:tc>
          <w:tcPr>
            <w:tcW w:w="1022" w:type="dxa"/>
            <w:tcBorders>
              <w:top w:val="nil"/>
              <w:left w:val="nil"/>
              <w:bottom w:val="single" w:sz="4" w:space="0" w:color="auto"/>
              <w:right w:val="single" w:sz="4" w:space="0" w:color="auto"/>
            </w:tcBorders>
          </w:tcPr>
          <w:p w:rsidR="004E7BE8" w:rsidRPr="00D600CE" w:rsidRDefault="004E7BE8" w:rsidP="007B057F">
            <w:pPr>
              <w:shd w:val="clear" w:color="auto" w:fill="FFFFFF"/>
              <w:suppressAutoHyphens/>
              <w:spacing w:before="40" w:after="40"/>
              <w:jc w:val="center"/>
              <w:rPr>
                <w:bCs w:val="0"/>
              </w:rPr>
            </w:pPr>
            <w:r w:rsidRPr="00D600CE">
              <w:t>—</w:t>
            </w:r>
          </w:p>
        </w:tc>
        <w:tc>
          <w:tcPr>
            <w:tcW w:w="1021" w:type="dxa"/>
            <w:tcBorders>
              <w:top w:val="nil"/>
              <w:left w:val="nil"/>
              <w:bottom w:val="single" w:sz="4" w:space="0" w:color="auto"/>
              <w:right w:val="single" w:sz="4" w:space="0" w:color="auto"/>
            </w:tcBorders>
          </w:tcPr>
          <w:p w:rsidR="004E7BE8" w:rsidRPr="00D600CE" w:rsidRDefault="004E7BE8" w:rsidP="007B057F">
            <w:pPr>
              <w:shd w:val="clear" w:color="auto" w:fill="FFFFFF"/>
              <w:suppressAutoHyphens/>
              <w:spacing w:before="40" w:after="40"/>
              <w:jc w:val="center"/>
              <w:rPr>
                <w:bCs w:val="0"/>
              </w:rPr>
            </w:pPr>
            <w:r w:rsidRPr="00D600CE">
              <w:t>—</w:t>
            </w:r>
          </w:p>
        </w:tc>
        <w:tc>
          <w:tcPr>
            <w:tcW w:w="1021" w:type="dxa"/>
            <w:tcBorders>
              <w:top w:val="nil"/>
              <w:left w:val="nil"/>
              <w:bottom w:val="single" w:sz="4" w:space="0" w:color="auto"/>
              <w:right w:val="single" w:sz="4" w:space="0" w:color="auto"/>
            </w:tcBorders>
          </w:tcPr>
          <w:p w:rsidR="004E7BE8" w:rsidRPr="00D600CE" w:rsidRDefault="004E7BE8" w:rsidP="007B057F">
            <w:pPr>
              <w:shd w:val="clear" w:color="auto" w:fill="FFFFFF"/>
              <w:suppressAutoHyphens/>
              <w:spacing w:before="40" w:after="40"/>
              <w:jc w:val="center"/>
              <w:rPr>
                <w:bCs w:val="0"/>
              </w:rPr>
            </w:pPr>
            <w:r w:rsidRPr="00D600CE">
              <w:t>—</w:t>
            </w:r>
          </w:p>
        </w:tc>
        <w:tc>
          <w:tcPr>
            <w:tcW w:w="1022" w:type="dxa"/>
            <w:tcBorders>
              <w:top w:val="nil"/>
              <w:left w:val="nil"/>
              <w:bottom w:val="single" w:sz="4" w:space="0" w:color="auto"/>
              <w:right w:val="single" w:sz="4" w:space="0" w:color="auto"/>
            </w:tcBorders>
          </w:tcPr>
          <w:p w:rsidR="004E7BE8" w:rsidRPr="00D600CE" w:rsidRDefault="004E7BE8" w:rsidP="007B057F">
            <w:pPr>
              <w:shd w:val="clear" w:color="auto" w:fill="FFFFFF"/>
              <w:suppressAutoHyphens/>
              <w:spacing w:before="40" w:after="40"/>
              <w:jc w:val="center"/>
              <w:rPr>
                <w:bCs w:val="0"/>
              </w:rPr>
            </w:pPr>
            <w:r w:rsidRPr="00D600CE">
              <w:t>—</w:t>
            </w:r>
          </w:p>
        </w:tc>
      </w:tr>
      <w:tr w:rsidR="004E7BE8" w:rsidRPr="00D600CE" w:rsidTr="004E7BE8">
        <w:trPr>
          <w:trHeight w:val="456"/>
        </w:trPr>
        <w:tc>
          <w:tcPr>
            <w:tcW w:w="670" w:type="dxa"/>
            <w:vMerge/>
          </w:tcPr>
          <w:p w:rsidR="004E7BE8" w:rsidRPr="00D600CE" w:rsidRDefault="004E7BE8" w:rsidP="001F7047">
            <w:pPr>
              <w:shd w:val="clear" w:color="auto" w:fill="FFFFFF"/>
              <w:suppressAutoHyphens/>
              <w:spacing w:before="40" w:after="40"/>
              <w:jc w:val="center"/>
            </w:pPr>
          </w:p>
        </w:tc>
        <w:tc>
          <w:tcPr>
            <w:tcW w:w="2658" w:type="dxa"/>
          </w:tcPr>
          <w:p w:rsidR="004E7BE8" w:rsidRPr="00D600CE" w:rsidRDefault="004E7BE8" w:rsidP="007B057F">
            <w:pPr>
              <w:shd w:val="clear" w:color="auto" w:fill="FFFFFF"/>
              <w:suppressAutoHyphens/>
              <w:spacing w:before="40" w:after="40"/>
              <w:rPr>
                <w:rFonts w:eastAsia="Times New Roman"/>
              </w:rPr>
            </w:pPr>
            <w:r w:rsidRPr="00D600CE">
              <w:rPr>
                <w:rFonts w:eastAsia="Times New Roman"/>
              </w:rPr>
              <w:t>ТЭС</w:t>
            </w:r>
          </w:p>
        </w:tc>
        <w:tc>
          <w:tcPr>
            <w:tcW w:w="1021" w:type="dxa"/>
            <w:tcBorders>
              <w:top w:val="nil"/>
              <w:left w:val="single" w:sz="4" w:space="0" w:color="auto"/>
              <w:bottom w:val="single" w:sz="4" w:space="0" w:color="auto"/>
              <w:right w:val="single" w:sz="4" w:space="0" w:color="auto"/>
            </w:tcBorders>
          </w:tcPr>
          <w:p w:rsidR="004E7BE8" w:rsidRPr="00D600CE" w:rsidRDefault="004E7BE8" w:rsidP="007B057F">
            <w:pPr>
              <w:shd w:val="clear" w:color="auto" w:fill="FFFFFF"/>
              <w:suppressAutoHyphens/>
              <w:spacing w:before="40" w:after="40"/>
              <w:jc w:val="center"/>
              <w:rPr>
                <w:bCs w:val="0"/>
              </w:rPr>
            </w:pPr>
            <w:r w:rsidRPr="00D600CE">
              <w:t>944,3</w:t>
            </w:r>
          </w:p>
        </w:tc>
        <w:tc>
          <w:tcPr>
            <w:tcW w:w="1021" w:type="dxa"/>
            <w:tcBorders>
              <w:top w:val="nil"/>
              <w:left w:val="single" w:sz="4" w:space="0" w:color="auto"/>
              <w:bottom w:val="single" w:sz="4" w:space="0" w:color="auto"/>
              <w:right w:val="single" w:sz="4" w:space="0" w:color="auto"/>
            </w:tcBorders>
          </w:tcPr>
          <w:p w:rsidR="004E7BE8" w:rsidRPr="00D600CE" w:rsidRDefault="004E7BE8" w:rsidP="007B057F">
            <w:pPr>
              <w:shd w:val="clear" w:color="auto" w:fill="FFFFFF"/>
              <w:suppressAutoHyphens/>
              <w:spacing w:before="40" w:after="40"/>
              <w:jc w:val="center"/>
              <w:rPr>
                <w:bCs w:val="0"/>
              </w:rPr>
            </w:pPr>
            <w:r w:rsidRPr="00D600CE">
              <w:rPr>
                <w:bCs w:val="0"/>
              </w:rPr>
              <w:t>944,3</w:t>
            </w:r>
          </w:p>
        </w:tc>
        <w:tc>
          <w:tcPr>
            <w:tcW w:w="1022" w:type="dxa"/>
            <w:tcBorders>
              <w:top w:val="nil"/>
              <w:left w:val="nil"/>
              <w:bottom w:val="single" w:sz="4" w:space="0" w:color="auto"/>
              <w:right w:val="single" w:sz="4" w:space="0" w:color="auto"/>
            </w:tcBorders>
          </w:tcPr>
          <w:p w:rsidR="004E7BE8" w:rsidRPr="00D600CE" w:rsidRDefault="004E7BE8" w:rsidP="007B057F">
            <w:pPr>
              <w:shd w:val="clear" w:color="auto" w:fill="FFFFFF"/>
              <w:suppressAutoHyphens/>
              <w:spacing w:before="40" w:after="40"/>
              <w:jc w:val="center"/>
              <w:rPr>
                <w:bCs w:val="0"/>
              </w:rPr>
            </w:pPr>
            <w:r w:rsidRPr="00D600CE">
              <w:t>944,3</w:t>
            </w:r>
          </w:p>
        </w:tc>
        <w:tc>
          <w:tcPr>
            <w:tcW w:w="1021" w:type="dxa"/>
            <w:tcBorders>
              <w:top w:val="nil"/>
              <w:left w:val="nil"/>
              <w:bottom w:val="single" w:sz="4" w:space="0" w:color="auto"/>
              <w:right w:val="single" w:sz="4" w:space="0" w:color="auto"/>
            </w:tcBorders>
          </w:tcPr>
          <w:p w:rsidR="004E7BE8" w:rsidRPr="00D600CE" w:rsidRDefault="004E7BE8" w:rsidP="007B057F">
            <w:pPr>
              <w:shd w:val="clear" w:color="auto" w:fill="FFFFFF"/>
              <w:suppressAutoHyphens/>
              <w:spacing w:before="40" w:after="40"/>
              <w:jc w:val="center"/>
              <w:rPr>
                <w:bCs w:val="0"/>
              </w:rPr>
            </w:pPr>
            <w:r w:rsidRPr="00D600CE">
              <w:t>944,3</w:t>
            </w:r>
          </w:p>
        </w:tc>
        <w:tc>
          <w:tcPr>
            <w:tcW w:w="1021" w:type="dxa"/>
            <w:tcBorders>
              <w:top w:val="nil"/>
              <w:left w:val="nil"/>
              <w:bottom w:val="single" w:sz="4" w:space="0" w:color="auto"/>
              <w:right w:val="single" w:sz="4" w:space="0" w:color="auto"/>
            </w:tcBorders>
          </w:tcPr>
          <w:p w:rsidR="004E7BE8" w:rsidRPr="00D600CE" w:rsidRDefault="004E7BE8" w:rsidP="007B057F">
            <w:pPr>
              <w:shd w:val="clear" w:color="auto" w:fill="FFFFFF"/>
              <w:suppressAutoHyphens/>
              <w:spacing w:before="40" w:after="40"/>
              <w:jc w:val="center"/>
              <w:rPr>
                <w:bCs w:val="0"/>
              </w:rPr>
            </w:pPr>
            <w:r w:rsidRPr="00D600CE">
              <w:t>944,3</w:t>
            </w:r>
          </w:p>
        </w:tc>
        <w:tc>
          <w:tcPr>
            <w:tcW w:w="1022" w:type="dxa"/>
            <w:tcBorders>
              <w:top w:val="nil"/>
              <w:left w:val="nil"/>
              <w:bottom w:val="single" w:sz="4" w:space="0" w:color="auto"/>
              <w:right w:val="single" w:sz="4" w:space="0" w:color="auto"/>
            </w:tcBorders>
          </w:tcPr>
          <w:p w:rsidR="004E7BE8" w:rsidRPr="00D600CE" w:rsidRDefault="004E7BE8" w:rsidP="007B057F">
            <w:pPr>
              <w:shd w:val="clear" w:color="auto" w:fill="FFFFFF"/>
              <w:suppressAutoHyphens/>
              <w:spacing w:before="40" w:after="40"/>
              <w:jc w:val="center"/>
              <w:rPr>
                <w:bCs w:val="0"/>
              </w:rPr>
            </w:pPr>
            <w:r w:rsidRPr="00D600CE">
              <w:rPr>
                <w:bCs w:val="0"/>
              </w:rPr>
              <w:t>944,3</w:t>
            </w:r>
          </w:p>
        </w:tc>
      </w:tr>
      <w:tr w:rsidR="004E7BE8" w:rsidRPr="00D600CE" w:rsidTr="004E7BE8">
        <w:trPr>
          <w:trHeight w:val="404"/>
        </w:trPr>
        <w:tc>
          <w:tcPr>
            <w:tcW w:w="670" w:type="dxa"/>
            <w:vMerge/>
          </w:tcPr>
          <w:p w:rsidR="004E7BE8" w:rsidRPr="00D600CE" w:rsidRDefault="004E7BE8" w:rsidP="001F7047">
            <w:pPr>
              <w:shd w:val="clear" w:color="auto" w:fill="FFFFFF"/>
              <w:suppressAutoHyphens/>
              <w:spacing w:before="40" w:after="40"/>
              <w:jc w:val="center"/>
            </w:pPr>
          </w:p>
        </w:tc>
        <w:tc>
          <w:tcPr>
            <w:tcW w:w="2658" w:type="dxa"/>
          </w:tcPr>
          <w:p w:rsidR="004E7BE8" w:rsidRPr="00D600CE" w:rsidRDefault="004E7BE8" w:rsidP="007B057F">
            <w:pPr>
              <w:shd w:val="clear" w:color="auto" w:fill="FFFFFF"/>
              <w:suppressAutoHyphens/>
              <w:spacing w:before="40" w:after="40"/>
              <w:rPr>
                <w:rFonts w:eastAsia="Times New Roman"/>
              </w:rPr>
            </w:pPr>
            <w:r w:rsidRPr="00D600CE">
              <w:rPr>
                <w:rFonts w:eastAsia="Times New Roman"/>
              </w:rPr>
              <w:t>ВИЭ</w:t>
            </w:r>
          </w:p>
        </w:tc>
        <w:tc>
          <w:tcPr>
            <w:tcW w:w="1021" w:type="dxa"/>
          </w:tcPr>
          <w:p w:rsidR="004E7BE8" w:rsidRPr="00D600CE" w:rsidRDefault="004E7BE8" w:rsidP="007B057F">
            <w:pPr>
              <w:shd w:val="clear" w:color="auto" w:fill="FFFFFF"/>
              <w:suppressAutoHyphens/>
              <w:spacing w:before="40" w:after="40"/>
              <w:jc w:val="center"/>
              <w:rPr>
                <w:bCs w:val="0"/>
              </w:rPr>
            </w:pPr>
            <w:r w:rsidRPr="00D600CE">
              <w:t>—</w:t>
            </w:r>
          </w:p>
        </w:tc>
        <w:tc>
          <w:tcPr>
            <w:tcW w:w="1021" w:type="dxa"/>
          </w:tcPr>
          <w:p w:rsidR="004E7BE8" w:rsidRPr="00D600CE" w:rsidRDefault="004E7BE8" w:rsidP="004E7BE8">
            <w:pPr>
              <w:shd w:val="clear" w:color="auto" w:fill="FFFFFF"/>
              <w:suppressAutoHyphens/>
              <w:spacing w:before="40" w:after="40"/>
              <w:jc w:val="center"/>
              <w:rPr>
                <w:bCs w:val="0"/>
              </w:rPr>
            </w:pPr>
            <w:r w:rsidRPr="00D600CE">
              <w:t>—</w:t>
            </w:r>
          </w:p>
        </w:tc>
        <w:tc>
          <w:tcPr>
            <w:tcW w:w="1022" w:type="dxa"/>
          </w:tcPr>
          <w:p w:rsidR="004E7BE8" w:rsidRPr="00D600CE" w:rsidRDefault="004E7BE8" w:rsidP="007B057F">
            <w:pPr>
              <w:shd w:val="clear" w:color="auto" w:fill="FFFFFF"/>
              <w:suppressAutoHyphens/>
              <w:spacing w:before="40" w:after="40"/>
              <w:jc w:val="center"/>
              <w:rPr>
                <w:bCs w:val="0"/>
              </w:rPr>
            </w:pPr>
            <w:r w:rsidRPr="00D600CE">
              <w:t>—</w:t>
            </w:r>
          </w:p>
        </w:tc>
        <w:tc>
          <w:tcPr>
            <w:tcW w:w="1021" w:type="dxa"/>
          </w:tcPr>
          <w:p w:rsidR="004E7BE8" w:rsidRPr="00D600CE" w:rsidRDefault="004E7BE8" w:rsidP="007B057F">
            <w:pPr>
              <w:shd w:val="clear" w:color="auto" w:fill="FFFFFF"/>
              <w:suppressAutoHyphens/>
              <w:spacing w:before="40" w:after="40"/>
              <w:jc w:val="center"/>
              <w:rPr>
                <w:bCs w:val="0"/>
              </w:rPr>
            </w:pPr>
            <w:r w:rsidRPr="00D600CE">
              <w:t>—</w:t>
            </w:r>
          </w:p>
        </w:tc>
        <w:tc>
          <w:tcPr>
            <w:tcW w:w="1021" w:type="dxa"/>
          </w:tcPr>
          <w:p w:rsidR="004E7BE8" w:rsidRPr="00D600CE" w:rsidRDefault="004E7BE8" w:rsidP="007B057F">
            <w:pPr>
              <w:shd w:val="clear" w:color="auto" w:fill="FFFFFF"/>
              <w:suppressAutoHyphens/>
              <w:spacing w:before="40" w:after="40"/>
              <w:jc w:val="center"/>
              <w:rPr>
                <w:bCs w:val="0"/>
              </w:rPr>
            </w:pPr>
            <w:r w:rsidRPr="00D600CE">
              <w:t>—</w:t>
            </w:r>
          </w:p>
        </w:tc>
        <w:tc>
          <w:tcPr>
            <w:tcW w:w="1022" w:type="dxa"/>
          </w:tcPr>
          <w:p w:rsidR="004E7BE8" w:rsidRPr="00D600CE" w:rsidRDefault="004E7BE8" w:rsidP="007B057F">
            <w:pPr>
              <w:shd w:val="clear" w:color="auto" w:fill="FFFFFF"/>
              <w:suppressAutoHyphens/>
              <w:spacing w:before="40" w:after="40"/>
              <w:jc w:val="center"/>
              <w:rPr>
                <w:bCs w:val="0"/>
              </w:rPr>
            </w:pPr>
            <w:r w:rsidRPr="00D600CE">
              <w:t>—</w:t>
            </w:r>
          </w:p>
        </w:tc>
      </w:tr>
      <w:tr w:rsidR="004E7BE8" w:rsidRPr="00D600CE" w:rsidTr="004E7BE8">
        <w:trPr>
          <w:trHeight w:val="56"/>
        </w:trPr>
        <w:tc>
          <w:tcPr>
            <w:tcW w:w="670" w:type="dxa"/>
          </w:tcPr>
          <w:p w:rsidR="004E7BE8" w:rsidRPr="00D600CE" w:rsidRDefault="004E7BE8" w:rsidP="001F7047">
            <w:pPr>
              <w:shd w:val="clear" w:color="auto" w:fill="FFFFFF"/>
              <w:tabs>
                <w:tab w:val="left" w:pos="200"/>
              </w:tabs>
              <w:suppressAutoHyphens/>
              <w:spacing w:before="40" w:after="40"/>
              <w:ind w:right="-120"/>
              <w:jc w:val="center"/>
            </w:pPr>
            <w:r w:rsidRPr="00D600CE">
              <w:t>3</w:t>
            </w:r>
          </w:p>
        </w:tc>
        <w:tc>
          <w:tcPr>
            <w:tcW w:w="2658" w:type="dxa"/>
          </w:tcPr>
          <w:p w:rsidR="004E7BE8" w:rsidRPr="00D600CE" w:rsidRDefault="0072591C" w:rsidP="007B057F">
            <w:pPr>
              <w:shd w:val="clear" w:color="auto" w:fill="FFFFFF"/>
              <w:suppressAutoHyphens/>
              <w:spacing w:before="40" w:after="40"/>
              <w:rPr>
                <w:rFonts w:eastAsia="Times New Roman"/>
              </w:rPr>
            </w:pPr>
            <w:r w:rsidRPr="00D600CE">
              <w:rPr>
                <w:rFonts w:eastAsia="Times New Roman"/>
              </w:rPr>
              <w:t>Сальдо перетоков</w:t>
            </w:r>
          </w:p>
        </w:tc>
        <w:tc>
          <w:tcPr>
            <w:tcW w:w="1021" w:type="dxa"/>
          </w:tcPr>
          <w:p w:rsidR="004E7BE8" w:rsidRPr="00D600CE" w:rsidRDefault="004E7BE8" w:rsidP="007B057F">
            <w:pPr>
              <w:shd w:val="clear" w:color="auto" w:fill="FFFFFF"/>
              <w:suppressAutoHyphens/>
              <w:spacing w:before="40" w:after="40"/>
              <w:jc w:val="center"/>
              <w:rPr>
                <w:bCs w:val="0"/>
              </w:rPr>
            </w:pPr>
            <w:r w:rsidRPr="00D600CE">
              <w:t>248,7</w:t>
            </w:r>
          </w:p>
        </w:tc>
        <w:tc>
          <w:tcPr>
            <w:tcW w:w="1021" w:type="dxa"/>
          </w:tcPr>
          <w:p w:rsidR="004E7BE8" w:rsidRPr="00D600CE" w:rsidRDefault="004E7BE8" w:rsidP="007B057F">
            <w:pPr>
              <w:shd w:val="clear" w:color="auto" w:fill="FFFFFF"/>
              <w:suppressAutoHyphens/>
              <w:spacing w:before="40" w:after="40"/>
              <w:jc w:val="center"/>
              <w:rPr>
                <w:bCs w:val="0"/>
              </w:rPr>
            </w:pPr>
            <w:r w:rsidRPr="00D600CE">
              <w:rPr>
                <w:bCs w:val="0"/>
              </w:rPr>
              <w:t>251,7</w:t>
            </w:r>
          </w:p>
        </w:tc>
        <w:tc>
          <w:tcPr>
            <w:tcW w:w="1022" w:type="dxa"/>
          </w:tcPr>
          <w:p w:rsidR="004E7BE8" w:rsidRPr="00D600CE" w:rsidRDefault="004E7BE8" w:rsidP="007B057F">
            <w:pPr>
              <w:shd w:val="clear" w:color="auto" w:fill="FFFFFF"/>
              <w:suppressAutoHyphens/>
              <w:spacing w:before="40" w:after="40"/>
              <w:jc w:val="center"/>
              <w:rPr>
                <w:bCs w:val="0"/>
              </w:rPr>
            </w:pPr>
            <w:r w:rsidRPr="00D600CE">
              <w:t>253,7</w:t>
            </w:r>
          </w:p>
        </w:tc>
        <w:tc>
          <w:tcPr>
            <w:tcW w:w="1021" w:type="dxa"/>
          </w:tcPr>
          <w:p w:rsidR="004E7BE8" w:rsidRPr="00D600CE" w:rsidRDefault="004E7BE8" w:rsidP="007B057F">
            <w:pPr>
              <w:shd w:val="clear" w:color="auto" w:fill="FFFFFF"/>
              <w:suppressAutoHyphens/>
              <w:spacing w:before="40" w:after="40"/>
              <w:jc w:val="center"/>
              <w:rPr>
                <w:bCs w:val="0"/>
              </w:rPr>
            </w:pPr>
            <w:r w:rsidRPr="00D600CE">
              <w:t>258,7</w:t>
            </w:r>
          </w:p>
        </w:tc>
        <w:tc>
          <w:tcPr>
            <w:tcW w:w="1021" w:type="dxa"/>
          </w:tcPr>
          <w:p w:rsidR="004E7BE8" w:rsidRPr="00D600CE" w:rsidRDefault="004E7BE8" w:rsidP="007B057F">
            <w:pPr>
              <w:shd w:val="clear" w:color="auto" w:fill="FFFFFF"/>
              <w:suppressAutoHyphens/>
              <w:spacing w:before="40" w:after="40"/>
              <w:jc w:val="center"/>
              <w:rPr>
                <w:bCs w:val="0"/>
              </w:rPr>
            </w:pPr>
            <w:r w:rsidRPr="00D600CE">
              <w:t>265,7</w:t>
            </w:r>
          </w:p>
        </w:tc>
        <w:tc>
          <w:tcPr>
            <w:tcW w:w="1022" w:type="dxa"/>
          </w:tcPr>
          <w:p w:rsidR="004E7BE8" w:rsidRPr="00D600CE" w:rsidRDefault="004E7BE8" w:rsidP="007B057F">
            <w:pPr>
              <w:shd w:val="clear" w:color="auto" w:fill="FFFFFF"/>
              <w:suppressAutoHyphens/>
              <w:spacing w:before="40" w:after="40"/>
              <w:jc w:val="center"/>
              <w:rPr>
                <w:bCs w:val="0"/>
              </w:rPr>
            </w:pPr>
            <w:r w:rsidRPr="00D600CE">
              <w:rPr>
                <w:bCs w:val="0"/>
              </w:rPr>
              <w:t>272,7</w:t>
            </w:r>
          </w:p>
        </w:tc>
      </w:tr>
    </w:tbl>
    <w:p w:rsidR="004441B1" w:rsidRPr="00D600CE" w:rsidRDefault="004441B1" w:rsidP="000C52D1">
      <w:pPr>
        <w:pStyle w:val="aff1"/>
      </w:pPr>
      <w:bookmarkStart w:id="203" w:name="_Toc507501016"/>
      <w:bookmarkStart w:id="204" w:name="_Toc510767230"/>
    </w:p>
    <w:p w:rsidR="004441B1" w:rsidRPr="00D600CE" w:rsidRDefault="004441B1" w:rsidP="00437A03">
      <w:pPr>
        <w:pStyle w:val="3"/>
      </w:pPr>
      <w:bookmarkStart w:id="205" w:name="_Toc7443531"/>
      <w:bookmarkStart w:id="206" w:name="_Toc34807671"/>
      <w:r w:rsidRPr="00D600CE">
        <w:lastRenderedPageBreak/>
        <w:t>Генерирующие объекты на основе возобновляемых источников энергии по итогам конкурсного отбора проектов генерирующих объектов по производству электрической энергии (мощности) с использованием возобновляемых источников энергии</w:t>
      </w:r>
      <w:bookmarkEnd w:id="205"/>
      <w:bookmarkEnd w:id="206"/>
    </w:p>
    <w:p w:rsidR="004441B1" w:rsidRPr="00D600CE" w:rsidRDefault="004441B1" w:rsidP="000C52D1">
      <w:pPr>
        <w:pStyle w:val="a7"/>
      </w:pPr>
      <w:r w:rsidRPr="00D600CE">
        <w:t>В 20</w:t>
      </w:r>
      <w:r w:rsidRPr="00D600CE">
        <w:rPr>
          <w:rStyle w:val="a8"/>
          <w:bCs/>
        </w:rPr>
        <w:t>1</w:t>
      </w:r>
      <w:r w:rsidRPr="00D600CE">
        <w:t>9 году в соответствии с распоряжением министерства энергетики и жилищно-коммунального хозяйства Кировской области от 12.12.2018 № 59 «Об утверждении Порядка и условий проведения конкурсных отборов по включению генерирующих объектов, функционирующих на основе использования возобновляемых источников энергии, в отношении которых продажа электрической энергии (мощности) планируется на розничных рынках, в схему и программу развития электроэнергетики Кировской области, требования к соответствующим инвестиционным проектам и критерии их отбора»</w:t>
      </w:r>
      <w:r w:rsidRPr="00D600CE">
        <w:rPr>
          <w:b/>
        </w:rPr>
        <w:t xml:space="preserve"> </w:t>
      </w:r>
      <w:r w:rsidRPr="00D600CE">
        <w:t>проведен конкурсный отбор по включению генерирующих объектов, функционирующих на основе использования возобновляемых источников энергии, в отношении которых продажа электрической энергии (мощности) планируется на розничных рынках, в схему и программу развития электроэнергетики Кировской области. В результате конкурсного отбора в Программу развития электроэнергетики Кировской области на 202</w:t>
      </w:r>
      <w:r w:rsidR="007D2AAC" w:rsidRPr="00D600CE">
        <w:t>1</w:t>
      </w:r>
      <w:r w:rsidRPr="00D600CE">
        <w:t xml:space="preserve"> – 202</w:t>
      </w:r>
      <w:r w:rsidR="007D2AAC" w:rsidRPr="00D600CE">
        <w:t>5</w:t>
      </w:r>
      <w:r w:rsidRPr="00D600CE">
        <w:t xml:space="preserve"> годы включена Белохолуницкая ГЭС, расположенная по адресу: Кировская область, г. Белая Холуница, ул. Ленина, д.</w:t>
      </w:r>
      <w:r w:rsidR="000C52D1" w:rsidRPr="00D600CE">
        <w:t> </w:t>
      </w:r>
      <w:r w:rsidRPr="00D600CE">
        <w:t xml:space="preserve">5, использующая в качестве источника энергии энергию водных масс Белохолуницкого водохранилища. </w:t>
      </w:r>
    </w:p>
    <w:p w:rsidR="004441B1" w:rsidRPr="00D600CE" w:rsidRDefault="004441B1" w:rsidP="000C52D1">
      <w:pPr>
        <w:pStyle w:val="a7"/>
      </w:pPr>
      <w:r w:rsidRPr="00D600CE">
        <w:t>Установленная мощность Белохолуницкой ГЭС – 1,3 МВт, прогнозный объем вырабатываемой электроэнергии в год – 5,28 млн. кВт</w:t>
      </w:r>
      <w:r w:rsidRPr="00D600CE">
        <w:rPr>
          <w:rFonts w:ascii="Symbol" w:hAnsi="Symbol"/>
        </w:rPr>
        <w:t></w:t>
      </w:r>
      <w:r w:rsidRPr="00D600CE">
        <w:t>ч.</w:t>
      </w:r>
    </w:p>
    <w:p w:rsidR="004441B1" w:rsidRPr="00D600CE" w:rsidRDefault="004441B1" w:rsidP="000C52D1">
      <w:pPr>
        <w:pStyle w:val="a7"/>
      </w:pPr>
      <w:r w:rsidRPr="00D600CE">
        <w:t>В состав Белохолуницкой ГЭС входит одна гидротурбина марки</w:t>
      </w:r>
      <w:r w:rsidR="00343A4F" w:rsidRPr="00D600CE">
        <w:t xml:space="preserve"> </w:t>
      </w:r>
      <w:r w:rsidRPr="00D600CE">
        <w:t>ПЛ</w:t>
      </w:r>
      <w:r w:rsidR="00343A4F" w:rsidRPr="00D600CE">
        <w:noBreakHyphen/>
      </w:r>
      <w:r w:rsidRPr="00D600CE">
        <w:t>510</w:t>
      </w:r>
      <w:r w:rsidR="00343A4F" w:rsidRPr="00D600CE">
        <w:noBreakHyphen/>
      </w:r>
      <w:r w:rsidRPr="00D600CE">
        <w:t>ВБ</w:t>
      </w:r>
      <w:r w:rsidR="00343A4F" w:rsidRPr="00D600CE">
        <w:noBreakHyphen/>
      </w:r>
      <w:r w:rsidRPr="00D600CE">
        <w:t>160 и синхронный генератор ВГПСП</w:t>
      </w:r>
      <w:r w:rsidR="00343A4F" w:rsidRPr="00D600CE">
        <w:noBreakHyphen/>
      </w:r>
      <w:r w:rsidRPr="00D600CE">
        <w:t>260/34</w:t>
      </w:r>
      <w:r w:rsidR="00343A4F" w:rsidRPr="00D600CE">
        <w:noBreakHyphen/>
      </w:r>
      <w:r w:rsidRPr="00D600CE">
        <w:t xml:space="preserve">24. </w:t>
      </w:r>
    </w:p>
    <w:p w:rsidR="004441B1" w:rsidRPr="00D600CE" w:rsidRDefault="004441B1" w:rsidP="000C52D1">
      <w:pPr>
        <w:pStyle w:val="a7"/>
      </w:pPr>
      <w:r w:rsidRPr="00D600CE">
        <w:t>Капитальные затраты на возведение 1 кВт установленной мощности генерирующего объекта отсутствуют.</w:t>
      </w:r>
    </w:p>
    <w:p w:rsidR="004441B1" w:rsidRPr="00D600CE" w:rsidRDefault="004441B1" w:rsidP="000C52D1">
      <w:pPr>
        <w:pStyle w:val="a7"/>
      </w:pPr>
      <w:r w:rsidRPr="00D600CE">
        <w:t>Срок возврата инвестированного капитала – 1,84 года.</w:t>
      </w:r>
    </w:p>
    <w:p w:rsidR="004441B1" w:rsidRPr="00D600CE" w:rsidRDefault="004441B1" w:rsidP="000C52D1">
      <w:pPr>
        <w:pStyle w:val="a7"/>
      </w:pPr>
      <w:r w:rsidRPr="00D600CE">
        <w:lastRenderedPageBreak/>
        <w:t>Базовый уровень нормы доходности капитала принимается в размере 14% в соответствии с Методическими указаниями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утвержденными приказом Федеральной антимонопольной службы от 30.09.2015 №</w:t>
      </w:r>
      <w:r w:rsidRPr="00D600CE">
        <w:rPr>
          <w:lang w:val="en-US"/>
        </w:rPr>
        <w:t> </w:t>
      </w:r>
      <w:r w:rsidRPr="00D600CE">
        <w:t>900/15 «Об утверждении Методических указаний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rsidR="004441B1" w:rsidRPr="00D600CE" w:rsidRDefault="004441B1" w:rsidP="003D5DE1">
      <w:pPr>
        <w:pStyle w:val="2"/>
        <w:numPr>
          <w:ilvl w:val="1"/>
          <w:numId w:val="19"/>
        </w:numPr>
        <w:ind w:hanging="709"/>
      </w:pPr>
      <w:bookmarkStart w:id="207" w:name="_Toc7443532"/>
      <w:bookmarkStart w:id="208" w:name="_Ref29986632"/>
      <w:bookmarkStart w:id="209" w:name="_Toc34807672"/>
      <w:r w:rsidRPr="00D600CE">
        <w:t>Развитие электрической сети напряжением 110 кВ и выше</w:t>
      </w:r>
      <w:bookmarkEnd w:id="203"/>
      <w:bookmarkEnd w:id="204"/>
      <w:bookmarkEnd w:id="207"/>
      <w:bookmarkEnd w:id="208"/>
      <w:bookmarkEnd w:id="209"/>
    </w:p>
    <w:p w:rsidR="004441B1" w:rsidRPr="00D600CE" w:rsidRDefault="004441B1" w:rsidP="000C52D1">
      <w:pPr>
        <w:pStyle w:val="a7"/>
      </w:pPr>
      <w:r w:rsidRPr="00D600CE">
        <w:t>Программа развития электроэнергетики Кировской области на 202</w:t>
      </w:r>
      <w:r w:rsidR="00401BFF" w:rsidRPr="00D600CE">
        <w:t>1</w:t>
      </w:r>
      <w:r w:rsidR="003044C4">
        <w:t> – </w:t>
      </w:r>
      <w:r w:rsidRPr="00D600CE">
        <w:t>202</w:t>
      </w:r>
      <w:r w:rsidR="00401BFF" w:rsidRPr="00D600CE">
        <w:t>5</w:t>
      </w:r>
      <w:r w:rsidRPr="00D600CE">
        <w:t xml:space="preserve"> годы направлена на решение следующих задач:</w:t>
      </w:r>
    </w:p>
    <w:p w:rsidR="004441B1" w:rsidRPr="00D600CE" w:rsidRDefault="004441B1" w:rsidP="000C52D1">
      <w:pPr>
        <w:pStyle w:val="a7"/>
      </w:pPr>
      <w:r w:rsidRPr="00D600CE">
        <w:t>развитие электросетевой инфраструктуры и генерирующих мощностей;</w:t>
      </w:r>
    </w:p>
    <w:p w:rsidR="004441B1" w:rsidRPr="00D600CE" w:rsidRDefault="004441B1" w:rsidP="000C52D1">
      <w:pPr>
        <w:pStyle w:val="a7"/>
      </w:pPr>
      <w:r w:rsidRPr="00D600CE">
        <w:t xml:space="preserve">удовлетворение долгосрочного и среднесрочного спроса на электрическую энергию и мощность; </w:t>
      </w:r>
    </w:p>
    <w:p w:rsidR="004441B1" w:rsidRPr="00D600CE" w:rsidRDefault="004441B1" w:rsidP="000C52D1">
      <w:pPr>
        <w:pStyle w:val="a7"/>
      </w:pPr>
      <w:r w:rsidRPr="00D600CE">
        <w:t>формирование стабильных и благоприятных условий для привлечения инвестиций в строительство объектов электроэнергетики;</w:t>
      </w:r>
    </w:p>
    <w:p w:rsidR="004441B1" w:rsidRPr="00D600CE" w:rsidRDefault="004441B1" w:rsidP="000C52D1">
      <w:pPr>
        <w:pStyle w:val="a7"/>
      </w:pPr>
      <w:r w:rsidRPr="00D600CE">
        <w:t>обеспечение надежности функционирования энергосистемы Кировской области;</w:t>
      </w:r>
    </w:p>
    <w:p w:rsidR="004441B1" w:rsidRPr="00D600CE" w:rsidRDefault="004441B1" w:rsidP="000C52D1">
      <w:pPr>
        <w:pStyle w:val="a7"/>
      </w:pPr>
      <w:r w:rsidRPr="00D600CE">
        <w:t>предотвращение возникновения локального дефицита электрической энергии и мощности, ограничений в пропускной способности электрических сетей в энергорайонах энергосистемы Кировской области;</w:t>
      </w:r>
    </w:p>
    <w:p w:rsidR="004441B1" w:rsidRPr="00D600CE" w:rsidRDefault="004441B1" w:rsidP="000C52D1">
      <w:pPr>
        <w:pStyle w:val="a7"/>
      </w:pPr>
      <w:r w:rsidRPr="00D600CE">
        <w:lastRenderedPageBreak/>
        <w:t>скоординированное планирование строительства и ввода в эксплуатацию, а также вывода из эксплуатации объектов сетевой инфраструктуры и генерирующих мощностей;</w:t>
      </w:r>
    </w:p>
    <w:p w:rsidR="004441B1" w:rsidRPr="00D600CE" w:rsidRDefault="004441B1" w:rsidP="000C52D1">
      <w:pPr>
        <w:pStyle w:val="a7"/>
      </w:pPr>
      <w:r w:rsidRPr="00D600CE">
        <w:t xml:space="preserve">информационное обеспечение деятельности органов государственной власти и </w:t>
      </w:r>
      <w:r w:rsidR="003044C4">
        <w:t xml:space="preserve">органов </w:t>
      </w:r>
      <w:r w:rsidRPr="00D600CE">
        <w:t xml:space="preserve">местного самоуправления </w:t>
      </w:r>
      <w:r w:rsidR="003044C4">
        <w:t xml:space="preserve">Кировской области </w:t>
      </w:r>
      <w:r w:rsidRPr="00D600CE">
        <w:t>при формировании политики в сфере электроэнергетики, а также субъектов электроэнергетики, потребителей электрической энергии и инвесторов;</w:t>
      </w:r>
    </w:p>
    <w:p w:rsidR="004441B1" w:rsidRPr="00D600CE" w:rsidRDefault="004441B1" w:rsidP="000C52D1">
      <w:pPr>
        <w:pStyle w:val="a7"/>
      </w:pPr>
      <w:r w:rsidRPr="00D600CE">
        <w:t>обеспечение координации планов развития топливно-энергетического комплекса, транспортной инфраструктуры, схем территориального планирования с Программой развития электроэнергетики Кировской области на 202</w:t>
      </w:r>
      <w:r w:rsidR="00401BFF" w:rsidRPr="00D600CE">
        <w:t>1</w:t>
      </w:r>
      <w:r w:rsidRPr="00D600CE">
        <w:t xml:space="preserve"> – 202</w:t>
      </w:r>
      <w:r w:rsidR="00401BFF" w:rsidRPr="00D600CE">
        <w:t>5</w:t>
      </w:r>
      <w:r w:rsidRPr="00D600CE">
        <w:t xml:space="preserve"> годы;</w:t>
      </w:r>
    </w:p>
    <w:p w:rsidR="004441B1" w:rsidRPr="00D600CE" w:rsidRDefault="004441B1" w:rsidP="000C52D1">
      <w:pPr>
        <w:pStyle w:val="a7"/>
      </w:pPr>
      <w:r w:rsidRPr="00D600CE">
        <w:t>снижение операционных и капитальных затрат сетевых организаций, работающих на территории Кировской области, путем инновационного развития электросетевого комплекса, в том числе внедрения технологий, направленных на создание цифровой сети.</w:t>
      </w:r>
    </w:p>
    <w:p w:rsidR="004441B1" w:rsidRPr="00D600CE" w:rsidRDefault="004441B1" w:rsidP="000C52D1">
      <w:pPr>
        <w:pStyle w:val="a7"/>
      </w:pPr>
      <w:r w:rsidRPr="00D600CE">
        <w:t>Схема развития электроэнергетики Кировской области на 202</w:t>
      </w:r>
      <w:r w:rsidR="00401BFF" w:rsidRPr="00D600CE">
        <w:t>1</w:t>
      </w:r>
      <w:r w:rsidR="003044C4">
        <w:t> – </w:t>
      </w:r>
      <w:r w:rsidRPr="00D600CE">
        <w:t>202</w:t>
      </w:r>
      <w:r w:rsidR="00401BFF" w:rsidRPr="00D600CE">
        <w:t>5</w:t>
      </w:r>
      <w:r w:rsidRPr="00D600CE">
        <w:t xml:space="preserve"> годы представлена в приложении № </w:t>
      </w:r>
      <w:r w:rsidR="0083712E" w:rsidRPr="00D600CE">
        <w:t>2</w:t>
      </w:r>
      <w:r w:rsidRPr="00D600CE">
        <w:t>.</w:t>
      </w:r>
    </w:p>
    <w:p w:rsidR="004441B1" w:rsidRPr="00D600CE" w:rsidRDefault="004441B1" w:rsidP="00437A03">
      <w:pPr>
        <w:pStyle w:val="3"/>
      </w:pPr>
      <w:bookmarkStart w:id="210" w:name="_Toc510767233"/>
      <w:bookmarkStart w:id="211" w:name="_Toc7443533"/>
      <w:bookmarkStart w:id="212" w:name="_Toc34807673"/>
      <w:r w:rsidRPr="00D600CE">
        <w:t>Строительство ПС 110 кВ Трехречье (взамен существующей ПС</w:t>
      </w:r>
      <w:r w:rsidRPr="00D600CE">
        <w:rPr>
          <w:lang w:val="en-US"/>
        </w:rPr>
        <w:t> </w:t>
      </w:r>
      <w:r w:rsidRPr="00D600CE">
        <w:t>110</w:t>
      </w:r>
      <w:r w:rsidRPr="00D600CE">
        <w:rPr>
          <w:lang w:val="en-US"/>
        </w:rPr>
        <w:t> </w:t>
      </w:r>
      <w:r w:rsidRPr="00D600CE">
        <w:t>кВ Советск)</w:t>
      </w:r>
      <w:bookmarkEnd w:id="210"/>
      <w:bookmarkEnd w:id="211"/>
      <w:bookmarkEnd w:id="212"/>
    </w:p>
    <w:p w:rsidR="00BB4863" w:rsidRPr="00D600CE" w:rsidRDefault="00BB4863" w:rsidP="000C52D1">
      <w:pPr>
        <w:pStyle w:val="a7"/>
      </w:pPr>
      <w:r w:rsidRPr="00D600CE">
        <w:t>ПС 110 кВ Советск введена в эксплуатацию в 1963 году. В настоящее время на указанной ПС установлено 2 трансформатора напряжением 110/35/10 кВ мощностью 16 МВА каждый: Т-1 типа ТДТН-16000/110</w:t>
      </w:r>
      <w:r w:rsidR="003044C4">
        <w:t>, 1976 </w:t>
      </w:r>
      <w:r w:rsidRPr="00D600CE">
        <w:t>года выпуска, индекс технического состояния 90,49; Т-2 типа ТДТН-16000/110, 1981 года выпуска, инде</w:t>
      </w:r>
      <w:r w:rsidR="003044C4">
        <w:t>кс технического состояния 84,47 (с</w:t>
      </w:r>
      <w:r w:rsidRPr="00D600CE">
        <w:t>хема ОРУ 110 кВ ПС 110 кВ Советск – № 110-4 «Два блока с отделителями и неавтоматической перемычкой со стороны линий»</w:t>
      </w:r>
      <w:r w:rsidR="003044C4">
        <w:t>)</w:t>
      </w:r>
      <w:r w:rsidRPr="00D600CE">
        <w:t>.</w:t>
      </w:r>
    </w:p>
    <w:p w:rsidR="004441B1" w:rsidRPr="00D600CE" w:rsidRDefault="00705E39" w:rsidP="000C52D1">
      <w:pPr>
        <w:pStyle w:val="a7"/>
      </w:pPr>
      <w:r w:rsidRPr="00D600CE">
        <w:t>О</w:t>
      </w:r>
      <w:r w:rsidR="004441B1" w:rsidRPr="00D600CE">
        <w:t xml:space="preserve">сновное оборудование ПС 110 кВ Советск выработало нормативный ресурс и неремонтопригодно в связи со снятием оборудования с производства и прекращением выпуска запасных частей к нему. Согласно </w:t>
      </w:r>
      <w:r w:rsidR="004441B1" w:rsidRPr="00D600CE">
        <w:lastRenderedPageBreak/>
        <w:t xml:space="preserve">акту технического освидетельствования ПС 110 кВ Советск от 31.01.2019 </w:t>
      </w:r>
      <w:r w:rsidRPr="00D600CE">
        <w:t xml:space="preserve">(письмо филиала «Кировэнерго» ПАО «МРСК Центра и Приволжья» от </w:t>
      </w:r>
      <w:r w:rsidR="00CB122E" w:rsidRPr="00D600CE">
        <w:t>10</w:t>
      </w:r>
      <w:r w:rsidRPr="00D600CE">
        <w:t>.03.2020 № МР7-КирЭ/18/</w:t>
      </w:r>
      <w:r w:rsidR="00CB122E" w:rsidRPr="00D600CE">
        <w:t>1768</w:t>
      </w:r>
      <w:r w:rsidRPr="00D600CE">
        <w:t xml:space="preserve">) </w:t>
      </w:r>
      <w:r w:rsidR="004441B1" w:rsidRPr="00D600CE">
        <w:t>коми</w:t>
      </w:r>
      <w:r w:rsidR="003044C4">
        <w:t>ссией филиала «Кировэнерго» ПАО </w:t>
      </w:r>
      <w:r w:rsidR="004441B1" w:rsidRPr="00D600CE">
        <w:t>«МРСК Центра и Приволжья», включающей в том числе представителей Западно-Уральского управления Федеральной службы по экологическому, технологическому и атомному надзору, выявлены следующие нарушения в работе ПС 110 кВ Советск: значения скоростных и временных характеристик ВМ 35 кВ, ОД и КЗ 110 кВ, ВМ 110 кВ имеют граничные значения, затруднена регулировка соосности втычных контактов ячеек КРУ 10 кВ, ячейки КРУ 10 кВ имеют следы сквозной ржавчины, затруднена регулировка разъединителей 35 – 110 кВ, имеются разрушения кабельных лотков, конструкции металлических порталов 110 кВ покрыты глубокой ржавчиной. Мероприятиями по устранению нарушений определено произвести замену кабельных лотков, ВМ 10 кВ, КРУН 10 кВ, ВМ 35 кВ, разъединителей 35 кВ, ОД и КЗ 110 кВ, разъединителей 110 кВ и металлических порталов 110 кВ.</w:t>
      </w:r>
    </w:p>
    <w:p w:rsidR="000B0B74" w:rsidRPr="00D600CE" w:rsidRDefault="000B0B74" w:rsidP="000C2D91">
      <w:pPr>
        <w:pStyle w:val="a7"/>
      </w:pPr>
      <w:r w:rsidRPr="00D600CE">
        <w:t xml:space="preserve">Для устранения выявленных нарушений требуется проведение комплексной реконструкции ОРУ 110 кВ, ОРУ 35 кВ и КРУН 10 кВ. </w:t>
      </w:r>
      <w:r w:rsidR="003044C4">
        <w:t xml:space="preserve">В соответствии с требованиями пункта </w:t>
      </w:r>
      <w:r w:rsidRPr="00D600CE">
        <w:t xml:space="preserve">1 СТО 56947007-29.240.10.248-2017 «Нормы технологического проектирования подстанций переменного тока с высшим напряжением 35-750 кВ (НТП ПС)» </w:t>
      </w:r>
      <w:r w:rsidR="00E91A48">
        <w:t>(далее – СТО </w:t>
      </w:r>
      <w:r w:rsidR="00E91A48" w:rsidRPr="00D600CE">
        <w:t>56947007-29.240.10.248-2017</w:t>
      </w:r>
      <w:r w:rsidR="00E91A48">
        <w:t>)</w:t>
      </w:r>
      <w:r w:rsidR="00E91A48" w:rsidRPr="00D600CE">
        <w:t xml:space="preserve"> </w:t>
      </w:r>
      <w:r w:rsidRPr="00D600CE">
        <w:t xml:space="preserve">при проведении реконструкции схемы распределительных устройств должны выбираться </w:t>
      </w:r>
      <w:r w:rsidR="00063862">
        <w:t>в соотв</w:t>
      </w:r>
      <w:r w:rsidR="00E91A48">
        <w:t>етствии с требованиями СТО 56947007-29.240.30.010-2008</w:t>
      </w:r>
      <w:r w:rsidR="00063862">
        <w:t xml:space="preserve"> «Схемы принципиальные электрические распределительных устройств подстанций напряжением </w:t>
      </w:r>
      <w:r w:rsidR="00E91A48">
        <w:t xml:space="preserve">       </w:t>
      </w:r>
      <w:r w:rsidR="00063862">
        <w:t>35</w:t>
      </w:r>
      <w:r w:rsidR="00E91A48">
        <w:t xml:space="preserve"> –</w:t>
      </w:r>
      <w:r w:rsidR="00063862">
        <w:t xml:space="preserve"> 750 кВ. Типовые решения» (далее – СТО 56947007-29.240.30.010-2008)</w:t>
      </w:r>
      <w:r w:rsidR="000C2D91">
        <w:t xml:space="preserve"> и </w:t>
      </w:r>
      <w:r w:rsidR="00E91A48" w:rsidRPr="00D600CE">
        <w:rPr>
          <w:rStyle w:val="fontstyle01"/>
          <w:color w:val="auto"/>
        </w:rPr>
        <w:t xml:space="preserve">СТО 56947007-29.240.30.047-2010 </w:t>
      </w:r>
      <w:r w:rsidR="000C2D91" w:rsidRPr="00D600CE">
        <w:rPr>
          <w:rStyle w:val="fontstyle01"/>
          <w:color w:val="auto"/>
        </w:rPr>
        <w:t>«Рекомендации по применению типовых принципиальных электрических схем распределительных устройств подстанций 35</w:t>
      </w:r>
      <w:r w:rsidR="000C2D91">
        <w:rPr>
          <w:rStyle w:val="fontstyle01"/>
          <w:color w:val="auto"/>
        </w:rPr>
        <w:t xml:space="preserve"> </w:t>
      </w:r>
      <w:r w:rsidR="000C2D91" w:rsidRPr="00D600CE">
        <w:rPr>
          <w:rStyle w:val="fontstyle21"/>
          <w:color w:val="auto"/>
        </w:rPr>
        <w:sym w:font="Symbol" w:char="F02D"/>
      </w:r>
      <w:r w:rsidR="000C2D91">
        <w:rPr>
          <w:rStyle w:val="fontstyle21"/>
          <w:color w:val="auto"/>
        </w:rPr>
        <w:t></w:t>
      </w:r>
      <w:r w:rsidR="000C2D91" w:rsidRPr="00D600CE">
        <w:rPr>
          <w:rStyle w:val="fontstyle01"/>
          <w:color w:val="auto"/>
        </w:rPr>
        <w:t>750 кВ»</w:t>
      </w:r>
      <w:r w:rsidR="000C2D91">
        <w:rPr>
          <w:rStyle w:val="fontstyle01"/>
          <w:color w:val="auto"/>
        </w:rPr>
        <w:t xml:space="preserve"> (далее – </w:t>
      </w:r>
      <w:r w:rsidR="000C2D91" w:rsidRPr="00D600CE">
        <w:rPr>
          <w:rStyle w:val="fontstyle01"/>
          <w:color w:val="auto"/>
        </w:rPr>
        <w:t>СТО 56947007-29.240.30.047-2010</w:t>
      </w:r>
      <w:r w:rsidR="000C2D91">
        <w:rPr>
          <w:rStyle w:val="fontstyle01"/>
          <w:color w:val="auto"/>
        </w:rPr>
        <w:t>)</w:t>
      </w:r>
      <w:r w:rsidR="000C2D91">
        <w:t>.</w:t>
      </w:r>
      <w:r w:rsidRPr="00D600CE">
        <w:rPr>
          <w:rStyle w:val="fontstyle01"/>
          <w:color w:val="auto"/>
        </w:rPr>
        <w:t xml:space="preserve"> </w:t>
      </w:r>
      <w:r w:rsidR="003044C4">
        <w:lastRenderedPageBreak/>
        <w:t>Согласно</w:t>
      </w:r>
      <w:r w:rsidRPr="00D600CE">
        <w:t xml:space="preserve"> </w:t>
      </w:r>
      <w:r w:rsidR="003044C4">
        <w:t xml:space="preserve">пункту </w:t>
      </w:r>
      <w:r w:rsidRPr="00D600CE">
        <w:t>6.2 СТО 56947007-29.240.30.010-2008 применение отделителей и короткозамыкателей не допускается.</w:t>
      </w:r>
    </w:p>
    <w:p w:rsidR="00934B6A" w:rsidRPr="00D600CE" w:rsidRDefault="000B0B74" w:rsidP="000C52D1">
      <w:pPr>
        <w:pStyle w:val="a7"/>
      </w:pPr>
      <w:r w:rsidRPr="00D600CE">
        <w:t>С учетом тре</w:t>
      </w:r>
      <w:r w:rsidR="00757AEF">
        <w:t>бований пункта</w:t>
      </w:r>
      <w:r w:rsidRPr="00D600CE">
        <w:t xml:space="preserve"> 2.5 </w:t>
      </w:r>
      <w:r w:rsidRPr="00D600CE">
        <w:rPr>
          <w:rStyle w:val="fontstyle01"/>
          <w:color w:val="auto"/>
        </w:rPr>
        <w:t>СТО 56947007-29.240.30.047-2010 д</w:t>
      </w:r>
      <w:r w:rsidR="000C2D91">
        <w:t>ля проходной ПС 110 кВ, а также</w:t>
      </w:r>
      <w:r w:rsidR="00757AEF">
        <w:t xml:space="preserve"> </w:t>
      </w:r>
      <w:r w:rsidR="000C2D91">
        <w:t xml:space="preserve">для </w:t>
      </w:r>
      <w:r w:rsidRPr="00D600CE">
        <w:t>сохранения транзита мощности при ремонте секционного выключателя</w:t>
      </w:r>
      <w:r w:rsidR="0062569B" w:rsidRPr="00D600CE">
        <w:t xml:space="preserve"> </w:t>
      </w:r>
      <w:r w:rsidR="0023607C" w:rsidRPr="00D600CE">
        <w:t xml:space="preserve">рекомендуется </w:t>
      </w:r>
      <w:r w:rsidR="0062569B" w:rsidRPr="00D600CE">
        <w:t xml:space="preserve">применить схему </w:t>
      </w:r>
      <w:r w:rsidR="00E91A48">
        <w:t>РУ 110 </w:t>
      </w:r>
      <w:r w:rsidR="0023607C" w:rsidRPr="00D600CE">
        <w:t xml:space="preserve">кВ </w:t>
      </w:r>
      <w:r w:rsidR="00CE4A2E" w:rsidRPr="00D600CE">
        <w:t>№</w:t>
      </w:r>
      <w:r w:rsidR="00CE4A2E" w:rsidRPr="00D600CE">
        <w:rPr>
          <w:lang w:val="en-US"/>
        </w:rPr>
        <w:t> </w:t>
      </w:r>
      <w:r w:rsidR="00CE4A2E" w:rsidRPr="00D600CE">
        <w:t xml:space="preserve">110-5АН «мостик с выключателями в цепях трансформаторов и ремонтной перемычкой со стороны трансформаторов». </w:t>
      </w:r>
    </w:p>
    <w:p w:rsidR="0062569B" w:rsidRPr="00D600CE" w:rsidRDefault="00E0066B" w:rsidP="0062569B">
      <w:pPr>
        <w:pStyle w:val="a7"/>
      </w:pPr>
      <w:r w:rsidRPr="00D600CE">
        <w:t>По информации филиала «Кировэнерго» ПАО «МРСК Центра и Приволжья» (письмо от 10.03.2020 № МР7-КирЭ/18/1768)</w:t>
      </w:r>
      <w:r w:rsidR="00757AEF">
        <w:t>,</w:t>
      </w:r>
      <w:r w:rsidRPr="00D600CE">
        <w:t xml:space="preserve"> п</w:t>
      </w:r>
      <w:r w:rsidR="0062569B" w:rsidRPr="00D600CE">
        <w:t>ри проведении реконструкции подстанции в пределах существующей территории требуется на длительное время выводить из работы один трансформатор, отключение оставшегося в работе трансформатора может привести к отключению на длительный период нагрузки в размере 11,13 МВА, в том числе потребителей 1 и 2 категори</w:t>
      </w:r>
      <w:r w:rsidR="00D748F2" w:rsidRPr="00D600CE">
        <w:t>и</w:t>
      </w:r>
      <w:r w:rsidR="0062569B" w:rsidRPr="00D600CE">
        <w:t xml:space="preserve"> по надежности электроснабжения. </w:t>
      </w:r>
      <w:r w:rsidR="009625EE" w:rsidRPr="00D600CE">
        <w:t>При этом в</w:t>
      </w:r>
      <w:r w:rsidR="0062569B" w:rsidRPr="00D600CE">
        <w:t xml:space="preserve">озможен перевод нагрузки на соседние центры питания </w:t>
      </w:r>
      <w:r w:rsidR="009625EE" w:rsidRPr="00D600CE">
        <w:t xml:space="preserve">только </w:t>
      </w:r>
      <w:r w:rsidR="0062569B" w:rsidRPr="00D600CE">
        <w:t xml:space="preserve">в размере 2 МВА. Без электроснабжения </w:t>
      </w:r>
      <w:r w:rsidR="009625EE" w:rsidRPr="00D600CE">
        <w:t xml:space="preserve">может </w:t>
      </w:r>
      <w:r w:rsidR="0062569B" w:rsidRPr="00D600CE">
        <w:t>оста</w:t>
      </w:r>
      <w:r w:rsidR="009625EE" w:rsidRPr="00D600CE">
        <w:t xml:space="preserve">ться </w:t>
      </w:r>
      <w:r w:rsidR="0062569B" w:rsidRPr="00D600CE">
        <w:t>насел</w:t>
      </w:r>
      <w:r w:rsidR="00757AEF">
        <w:t>ение численностью более 17 тыс.</w:t>
      </w:r>
      <w:r w:rsidR="0062569B" w:rsidRPr="00D600CE">
        <w:t xml:space="preserve"> человек.</w:t>
      </w:r>
    </w:p>
    <w:p w:rsidR="00934B6A" w:rsidRPr="00D600CE" w:rsidRDefault="00934B6A" w:rsidP="000C52D1">
      <w:pPr>
        <w:pStyle w:val="a7"/>
      </w:pPr>
      <w:r w:rsidRPr="00D600CE">
        <w:t>С целью минимизации рисков отключения нагрузки рассмотрен вариант строительства новой ПС 110 кВ Трехречье взамен существующей ПС 110 кВ Советск.</w:t>
      </w:r>
    </w:p>
    <w:p w:rsidR="00A30AA9" w:rsidRPr="00D600CE" w:rsidRDefault="000B0B74" w:rsidP="000C52D1">
      <w:pPr>
        <w:pStyle w:val="a7"/>
      </w:pPr>
      <w:r w:rsidRPr="00D600CE">
        <w:t>По информации филиала «Кировэнерго» ПАО «МРСК Центра и Приволжья» (письмо от 10.03.2020 № МР7-КирЭ/18/1768)</w:t>
      </w:r>
      <w:r w:rsidR="00757AEF">
        <w:t>,</w:t>
      </w:r>
      <w:r w:rsidRPr="00D600CE">
        <w:t xml:space="preserve"> для размещения новой ПС 110 кВ Трехречье, сооружаемой взамен ПС 110 кВ Советск, зарезервирована площадка в непосредственной близости от существующей ПС 110 кВ Советск. </w:t>
      </w:r>
      <w:r w:rsidR="0062569B" w:rsidRPr="00D600CE">
        <w:t>По предварительной оценке стоимость строительства новой подстанции оценивается в размере 468,4 млн.</w:t>
      </w:r>
      <w:r w:rsidR="00757AEF">
        <w:t xml:space="preserve"> рублей</w:t>
      </w:r>
      <w:r w:rsidR="0062569B" w:rsidRPr="00D600CE">
        <w:t xml:space="preserve">, в то время как проведение </w:t>
      </w:r>
      <w:r w:rsidR="009625EE" w:rsidRPr="00D600CE">
        <w:t xml:space="preserve">комплексной </w:t>
      </w:r>
      <w:r w:rsidR="0062569B" w:rsidRPr="00D600CE">
        <w:t xml:space="preserve">реконструкции </w:t>
      </w:r>
      <w:r w:rsidR="009625EE" w:rsidRPr="00D600CE">
        <w:t xml:space="preserve">без замены силовых трансформаторов </w:t>
      </w:r>
      <w:r w:rsidR="0062569B" w:rsidRPr="00D600CE">
        <w:t xml:space="preserve">в пределах существующей подстанции </w:t>
      </w:r>
      <w:r w:rsidR="009625EE" w:rsidRPr="00D600CE">
        <w:t>с уч</w:t>
      </w:r>
      <w:r w:rsidR="00757AEF">
        <w:t>е</w:t>
      </w:r>
      <w:r w:rsidR="009625EE" w:rsidRPr="00D600CE">
        <w:t xml:space="preserve">том производства работ внутри действующей подстанции и мероприятий по обеспечению ответственных потребителей на период проведения </w:t>
      </w:r>
      <w:r w:rsidR="009625EE" w:rsidRPr="00D600CE">
        <w:lastRenderedPageBreak/>
        <w:t>реконструкции резервным</w:t>
      </w:r>
      <w:r w:rsidR="00D748F2" w:rsidRPr="00D600CE">
        <w:t>и</w:t>
      </w:r>
      <w:r w:rsidR="009625EE" w:rsidRPr="00D600CE">
        <w:t xml:space="preserve"> источник</w:t>
      </w:r>
      <w:r w:rsidR="00D748F2" w:rsidRPr="00D600CE">
        <w:t>ами</w:t>
      </w:r>
      <w:r w:rsidR="009625EE" w:rsidRPr="00D600CE">
        <w:t xml:space="preserve"> электроснабжения </w:t>
      </w:r>
      <w:r w:rsidR="0062569B" w:rsidRPr="00D600CE">
        <w:t xml:space="preserve">оценивается в размере </w:t>
      </w:r>
      <w:r w:rsidR="009625EE" w:rsidRPr="00D600CE">
        <w:t>502</w:t>
      </w:r>
      <w:r w:rsidR="0062569B" w:rsidRPr="00D600CE">
        <w:t>,</w:t>
      </w:r>
      <w:r w:rsidR="009625EE" w:rsidRPr="00D600CE">
        <w:t>5</w:t>
      </w:r>
      <w:r w:rsidR="0062569B" w:rsidRPr="00D600CE">
        <w:t xml:space="preserve"> млн.</w:t>
      </w:r>
      <w:r w:rsidR="00757AEF">
        <w:t xml:space="preserve"> </w:t>
      </w:r>
      <w:r w:rsidR="0062569B" w:rsidRPr="00D600CE">
        <w:t>руб</w:t>
      </w:r>
      <w:r w:rsidR="00757AEF">
        <w:t>лей</w:t>
      </w:r>
      <w:r w:rsidR="0062569B" w:rsidRPr="00D600CE">
        <w:t>.</w:t>
      </w:r>
    </w:p>
    <w:p w:rsidR="009625EE" w:rsidRPr="00D600CE" w:rsidRDefault="001950CE" w:rsidP="000C52D1">
      <w:pPr>
        <w:pStyle w:val="a7"/>
      </w:pPr>
      <w:r w:rsidRPr="00D600CE">
        <w:t>Следовательно, рекомендуется в 202</w:t>
      </w:r>
      <w:r w:rsidR="00CE4A2E" w:rsidRPr="00D600CE">
        <w:t>2</w:t>
      </w:r>
      <w:r w:rsidRPr="00D600CE">
        <w:t xml:space="preserve"> – 2023 годах выпол</w:t>
      </w:r>
      <w:r w:rsidR="00757AEF">
        <w:t>нить строительство ПС 110 кВ Тре</w:t>
      </w:r>
      <w:r w:rsidRPr="00D600CE">
        <w:t>хречье с последующим выводом из работы ПС</w:t>
      </w:r>
      <w:r w:rsidR="00757AEF">
        <w:t> </w:t>
      </w:r>
      <w:r w:rsidRPr="00D600CE">
        <w:t>110 кВ Советск.</w:t>
      </w:r>
      <w:r w:rsidR="00CE4A2E" w:rsidRPr="00D600CE">
        <w:t xml:space="preserve"> Окончательн</w:t>
      </w:r>
      <w:r w:rsidR="00757AEF">
        <w:t>ый год реализации будет определе</w:t>
      </w:r>
      <w:r w:rsidR="00CE4A2E" w:rsidRPr="00D600CE">
        <w:t>н на стадии формирования инвестиционной программы субъекта электроэнергетики.</w:t>
      </w:r>
    </w:p>
    <w:p w:rsidR="004441B1" w:rsidRPr="00D600CE" w:rsidRDefault="00041A2E" w:rsidP="000C52D1">
      <w:pPr>
        <w:pStyle w:val="a7"/>
      </w:pPr>
      <w:r w:rsidRPr="00D600CE">
        <w:t>Рекомендуемая с</w:t>
      </w:r>
      <w:r w:rsidR="004441B1" w:rsidRPr="00D600CE">
        <w:t xml:space="preserve">хема подключения ПС 110 кВ Трехречье к энергосистеме Кировской области приведена на рисунке </w:t>
      </w:r>
      <w:r w:rsidR="0083712E" w:rsidRPr="00D600CE">
        <w:t>5</w:t>
      </w:r>
      <w:r w:rsidR="004441B1" w:rsidRPr="00D600CE">
        <w:t>.</w:t>
      </w:r>
    </w:p>
    <w:p w:rsidR="001F7047" w:rsidRPr="00D600CE" w:rsidRDefault="00C65D04" w:rsidP="001F7047">
      <w:pPr>
        <w:pStyle w:val="a9"/>
      </w:pPr>
      <w:r w:rsidRPr="00D600CE">
        <w:drawing>
          <wp:inline distT="0" distB="0" distL="0" distR="0">
            <wp:extent cx="6042025" cy="2639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42025" cy="2639060"/>
                    </a:xfrm>
                    <a:prstGeom prst="rect">
                      <a:avLst/>
                    </a:prstGeom>
                    <a:noFill/>
                    <a:ln>
                      <a:noFill/>
                    </a:ln>
                  </pic:spPr>
                </pic:pic>
              </a:graphicData>
            </a:graphic>
          </wp:inline>
        </w:drawing>
      </w:r>
    </w:p>
    <w:p w:rsidR="004441B1" w:rsidRPr="00D600CE" w:rsidRDefault="004441B1" w:rsidP="001F7047">
      <w:pPr>
        <w:pStyle w:val="a"/>
      </w:pPr>
      <w:bookmarkStart w:id="213" w:name="_Ref29913633"/>
      <w:r w:rsidRPr="00D600CE">
        <w:t>Строительство ПС 110 кВ Трехречье в Советском районе (взамен существующей ПС 110 кВ Советск).</w:t>
      </w:r>
      <w:bookmarkEnd w:id="213"/>
    </w:p>
    <w:p w:rsidR="004441B1" w:rsidRPr="00D600CE" w:rsidRDefault="004441B1" w:rsidP="00437A03">
      <w:pPr>
        <w:pStyle w:val="3"/>
      </w:pPr>
      <w:bookmarkStart w:id="214" w:name="_Toc510767234"/>
      <w:bookmarkStart w:id="215" w:name="_Toc7443534"/>
      <w:bookmarkStart w:id="216" w:name="_Toc34807674"/>
      <w:r w:rsidRPr="00D600CE">
        <w:t>Строительство ПС 110 кВ Мурыгино (взамен существующей ПС 110 кВ Красный Курсант)</w:t>
      </w:r>
      <w:bookmarkEnd w:id="214"/>
      <w:bookmarkEnd w:id="215"/>
      <w:bookmarkEnd w:id="216"/>
    </w:p>
    <w:p w:rsidR="00BB4863" w:rsidRPr="00D600CE" w:rsidRDefault="00BB4863" w:rsidP="000C52D1">
      <w:pPr>
        <w:pStyle w:val="a7"/>
      </w:pPr>
      <w:r w:rsidRPr="00D600CE">
        <w:t>ПС 110 кВ Красный Курсант введена в эксплуатацию в 1961 году. В настоящее время на указанной ПС установлено 3 трансформатора напряжением 110/35/6 кВ мощностью 10 МВА каждый: Т-1 типа ТДТНГ-10000/110, 1961 года выпуска, индекс технического состояния 92,04; Т-2 типа КТRU-10000/110, 1963 года выпуска, индекс технического состояния 83,45; Т-3 типа ТДТН-10000/110, 1971 года выпуска, индекс технического состояния 92,04.</w:t>
      </w:r>
    </w:p>
    <w:p w:rsidR="00D51D63" w:rsidRPr="00D600CE" w:rsidRDefault="00CE4A2E" w:rsidP="00D51D63">
      <w:pPr>
        <w:pStyle w:val="a7"/>
      </w:pPr>
      <w:r w:rsidRPr="00D600CE">
        <w:lastRenderedPageBreak/>
        <w:t xml:space="preserve">ОРУ 110 кВ ПС 110 кВ Красный Курсант выполнено по нетиповой схеме. </w:t>
      </w:r>
      <w:r w:rsidR="00D51D63" w:rsidRPr="00D600CE">
        <w:t>В существующей схеме ОРУ 110 кВ ПС 110 кВ Красный Курсант присоединение 3 силовых трансформаторов к сборным шинам ОРУ 110 кВ выполнено при помощи блоков «отделитель-короткозамыкатель», коммутационные аппараты на присоединениях, питающих ВЛ 110 кВ Кировская ТЭЦ-4 – Красный Курсант и ВЛ 110 кВ Красный Курсант – Юрья, отсутствуют. В связи с этим при повре</w:t>
      </w:r>
      <w:r w:rsidR="00757AEF">
        <w:t>ждениях на одной из питающих ВЛ </w:t>
      </w:r>
      <w:r w:rsidR="00D51D63" w:rsidRPr="00D600CE">
        <w:t>110 кВ происходит отключение всех трех силовых трансформаторов на ПС 110 кВ Красный Курсант. По причине отсутствия выключателей оперативные переключения в ОРУ 110</w:t>
      </w:r>
      <w:r w:rsidR="00757AEF">
        <w:t xml:space="preserve"> кВ проводятся с отключением ПС </w:t>
      </w:r>
      <w:r w:rsidR="00D51D63" w:rsidRPr="00D600CE">
        <w:t>110</w:t>
      </w:r>
      <w:r w:rsidR="00D51D63" w:rsidRPr="00D600CE">
        <w:rPr>
          <w:lang w:val="en-US"/>
        </w:rPr>
        <w:t> </w:t>
      </w:r>
      <w:r w:rsidR="00D51D63" w:rsidRPr="00D600CE">
        <w:t>кВ Красный Курсант</w:t>
      </w:r>
      <w:r w:rsidRPr="00D600CE">
        <w:t xml:space="preserve"> с отключением потребителей пгт Мурыгино</w:t>
      </w:r>
      <w:r w:rsidR="00D51D63" w:rsidRPr="00D600CE">
        <w:t>.</w:t>
      </w:r>
    </w:p>
    <w:p w:rsidR="00D51D63" w:rsidRPr="00D600CE" w:rsidRDefault="00D51D63" w:rsidP="00D51D63">
      <w:pPr>
        <w:pStyle w:val="a7"/>
      </w:pPr>
      <w:r w:rsidRPr="00D600CE">
        <w:t>Схема электроснабжения пгт Мурыгино построена на напряжении 6 кВ. Территория Юрьянского района получает питание на напряжении 10 кВ, что не позволяет в послеаварийных режимах осуществить перевод потребителей пгт Мурыгино на смежные центры питания.</w:t>
      </w:r>
    </w:p>
    <w:p w:rsidR="00D51D63" w:rsidRPr="00D600CE" w:rsidRDefault="00D51D63" w:rsidP="00D51D63">
      <w:pPr>
        <w:pStyle w:val="a7"/>
      </w:pPr>
      <w:r w:rsidRPr="00D600CE">
        <w:t xml:space="preserve">По результатам контрольных зимних замеров за последние три года нагрузка ПС 110 кВ Красный Курсант составляла: </w:t>
      </w:r>
      <w:r w:rsidR="000B0B74" w:rsidRPr="00D600CE">
        <w:t>2</w:t>
      </w:r>
      <w:r w:rsidR="00757AEF">
        <w:t>0.12.2017 – 8,5 МВА (43 </w:t>
      </w:r>
      <w:r w:rsidR="000B0B74" w:rsidRPr="00D600CE">
        <w:t>А на стороне ВН трансформатора); 19.12.2018 – 14,5 МВА (73 А на стороне ВН трансформатора); 18.12.2019 – 9,6 МВА (48 А на стороне ВН трансформатора)</w:t>
      </w:r>
      <w:r w:rsidRPr="00D600CE">
        <w:t>.</w:t>
      </w:r>
    </w:p>
    <w:p w:rsidR="004441B1" w:rsidRPr="00D600CE" w:rsidRDefault="004441B1" w:rsidP="000C52D1">
      <w:pPr>
        <w:pStyle w:val="a7"/>
      </w:pPr>
      <w:r w:rsidRPr="00D600CE">
        <w:t xml:space="preserve">Основное оборудование ПС 110 кВ Красный Курсант выработало нормативный ресурс и неремонтопригодно в связи со снятием оборудования с производства и прекращением выпуска запасных частей к нему. Согласно акту технического освидетельствования ПС 110 кВ Красный Курсант от </w:t>
      </w:r>
      <w:r w:rsidR="00A6753C" w:rsidRPr="00D600CE">
        <w:t>28</w:t>
      </w:r>
      <w:r w:rsidRPr="00D600CE">
        <w:t>.01.20</w:t>
      </w:r>
      <w:r w:rsidR="00A6753C" w:rsidRPr="00D600CE">
        <w:t>20</w:t>
      </w:r>
      <w:r w:rsidRPr="00D600CE">
        <w:t xml:space="preserve"> </w:t>
      </w:r>
      <w:r w:rsidR="009A5563" w:rsidRPr="00D600CE">
        <w:t xml:space="preserve">(письмо филиала «Кировэнерго» ПАО «МРСК Центра и Приволжья» от </w:t>
      </w:r>
      <w:r w:rsidR="00CB122E" w:rsidRPr="00D600CE">
        <w:t>1</w:t>
      </w:r>
      <w:r w:rsidR="009A5563" w:rsidRPr="00D600CE">
        <w:t>0.03.2020 № МР7-КирЭ/18/1</w:t>
      </w:r>
      <w:r w:rsidR="00CB122E" w:rsidRPr="00D600CE">
        <w:t>768</w:t>
      </w:r>
      <w:r w:rsidR="009A5563" w:rsidRPr="00D600CE">
        <w:t>)</w:t>
      </w:r>
      <w:r w:rsidR="00705E39" w:rsidRPr="00D600CE">
        <w:t xml:space="preserve"> </w:t>
      </w:r>
      <w:r w:rsidRPr="00D600CE">
        <w:t xml:space="preserve">комиссией филиала «Кировэнерго» ПАО «МРСК Центра и Приволжья», включающей в том числе представителей Западно-Уральского управления Федеральной службы по экологическому, технологическому и атомному надзору, выявлены следующие нарушения в работе ПС 110 кВ Красный Курсант: значения </w:t>
      </w:r>
      <w:r w:rsidRPr="00D600CE">
        <w:lastRenderedPageBreak/>
        <w:t>скоростных и временных характеристик М</w:t>
      </w:r>
      <w:r w:rsidR="00A6753C" w:rsidRPr="00D600CE">
        <w:t>В</w:t>
      </w:r>
      <w:r w:rsidRPr="00D600CE">
        <w:t> 35 кВ, ОД и КЗ 110 кВ, М</w:t>
      </w:r>
      <w:r w:rsidR="00A6753C" w:rsidRPr="00D600CE">
        <w:t>В</w:t>
      </w:r>
      <w:r w:rsidR="00757AEF">
        <w:t> 110 </w:t>
      </w:r>
      <w:r w:rsidRPr="00D600CE">
        <w:t>кВ, М</w:t>
      </w:r>
      <w:r w:rsidR="00A6753C" w:rsidRPr="00D600CE">
        <w:t>В</w:t>
      </w:r>
      <w:r w:rsidRPr="00D600CE">
        <w:t xml:space="preserve"> 6 кВ имеют граничные значения, затруднена регулировка соосности втычных контактов ячеек КРУ 6 кВ, затруднена регулировка разъединителей 35 – 110 кВ, имеются разрушения кабельных лотков, конструкции металлических порталов 110 кВ покрыты глубокой ржавчиной. Мероприятиями по устранению нарушений определено произвести замену кабельных лотков, М</w:t>
      </w:r>
      <w:r w:rsidR="00AD1B1F" w:rsidRPr="00D600CE">
        <w:t>В</w:t>
      </w:r>
      <w:r w:rsidRPr="00D600CE">
        <w:t xml:space="preserve"> 6 кВ, КРУ 6 кВ, М</w:t>
      </w:r>
      <w:r w:rsidR="00AD1B1F" w:rsidRPr="00D600CE">
        <w:t>В</w:t>
      </w:r>
      <w:r w:rsidRPr="00D600CE">
        <w:t xml:space="preserve"> 35</w:t>
      </w:r>
      <w:r w:rsidR="00BB4863" w:rsidRPr="00D600CE">
        <w:t> </w:t>
      </w:r>
      <w:r w:rsidRPr="00D600CE">
        <w:t>кВ, разъединителей 35 кВ, ОД и КЗ 110 кВ, разъединителей 110 кВ, М</w:t>
      </w:r>
      <w:r w:rsidR="00AD1B1F" w:rsidRPr="00D600CE">
        <w:t>В</w:t>
      </w:r>
      <w:r w:rsidRPr="00D600CE">
        <w:t xml:space="preserve"> 110</w:t>
      </w:r>
      <w:r w:rsidR="00BB4863" w:rsidRPr="00D600CE">
        <w:rPr>
          <w:lang w:val="en-US"/>
        </w:rPr>
        <w:t> </w:t>
      </w:r>
      <w:r w:rsidRPr="00D600CE">
        <w:t>кВ и металлических порталов 110 кВ.</w:t>
      </w:r>
    </w:p>
    <w:p w:rsidR="002C51CD" w:rsidRPr="00D600CE" w:rsidRDefault="00663598" w:rsidP="00663598">
      <w:pPr>
        <w:pStyle w:val="a7"/>
      </w:pPr>
      <w:r w:rsidRPr="00D600CE">
        <w:t xml:space="preserve">Для устранения выявленных нарушений требуется проведение комплексной реконструкции ОРУ </w:t>
      </w:r>
      <w:r w:rsidR="00757AEF">
        <w:t>110 кВ, ОРУ 35 кВ и ЗРУ 6 кВ. В </w:t>
      </w:r>
      <w:r w:rsidRPr="00D600CE">
        <w:t xml:space="preserve">соответствии с </w:t>
      </w:r>
      <w:r w:rsidR="00757AEF">
        <w:t xml:space="preserve">требованиями пункта </w:t>
      </w:r>
      <w:r w:rsidR="00E91A48">
        <w:t>6.1</w:t>
      </w:r>
      <w:r w:rsidR="000C2D91">
        <w:t xml:space="preserve"> </w:t>
      </w:r>
      <w:r w:rsidR="000C2D91" w:rsidRPr="00D600CE">
        <w:t>СТО 56947007-29.240.10.248-2017</w:t>
      </w:r>
      <w:r w:rsidRPr="00D600CE">
        <w:t xml:space="preserve"> при проведении реконструкции схемы распределительных устройств должны выбираться </w:t>
      </w:r>
      <w:r w:rsidR="00757AEF">
        <w:t xml:space="preserve">на основании </w:t>
      </w:r>
      <w:r w:rsidRPr="00D600CE">
        <w:t>СТО 56947007-29.240.30.010-2008</w:t>
      </w:r>
      <w:r w:rsidR="000C2D91">
        <w:t xml:space="preserve"> и</w:t>
      </w:r>
      <w:r w:rsidRPr="00D600CE">
        <w:t xml:space="preserve"> </w:t>
      </w:r>
      <w:r w:rsidR="00E91A48">
        <w:rPr>
          <w:rStyle w:val="fontstyle01"/>
          <w:color w:val="auto"/>
        </w:rPr>
        <w:t>СТО </w:t>
      </w:r>
      <w:r w:rsidR="002C51CD" w:rsidRPr="00D600CE">
        <w:rPr>
          <w:rStyle w:val="fontstyle01"/>
          <w:color w:val="auto"/>
        </w:rPr>
        <w:t>56947007-29.240.30.047-2010</w:t>
      </w:r>
      <w:r w:rsidR="002C51CD" w:rsidRPr="00D600CE">
        <w:t>.</w:t>
      </w:r>
      <w:r w:rsidRPr="00D600CE">
        <w:t xml:space="preserve"> </w:t>
      </w:r>
      <w:r w:rsidR="00757AEF">
        <w:t xml:space="preserve">Согласно пункту </w:t>
      </w:r>
      <w:r w:rsidR="00E91A48">
        <w:t>6.2 СТО </w:t>
      </w:r>
      <w:r w:rsidR="002C51CD" w:rsidRPr="00D600CE">
        <w:t xml:space="preserve">56947007-29.240.30.010-2008 </w:t>
      </w:r>
      <w:r w:rsidRPr="00D600CE">
        <w:t>применение отделителей и короткозамыкателей не допускается</w:t>
      </w:r>
      <w:r w:rsidR="00757AEF">
        <w:t xml:space="preserve">. В соответствии с пунктом </w:t>
      </w:r>
      <w:r w:rsidR="00E91A48">
        <w:t>6.8 СТО </w:t>
      </w:r>
      <w:r w:rsidR="002C51CD" w:rsidRPr="00D600CE">
        <w:t>56947007-29.240.30.010-2008</w:t>
      </w:r>
      <w:r w:rsidR="00101186" w:rsidRPr="00D600CE">
        <w:t xml:space="preserve"> количество трансформаторов, устанавливаемых на подстанции, принимается, как правило, два</w:t>
      </w:r>
      <w:r w:rsidRPr="00D600CE">
        <w:t>.</w:t>
      </w:r>
    </w:p>
    <w:p w:rsidR="000B0B74" w:rsidRPr="00D600CE" w:rsidRDefault="00757AEF" w:rsidP="00663598">
      <w:pPr>
        <w:pStyle w:val="a7"/>
      </w:pPr>
      <w:r>
        <w:t>С учетом требований пункта</w:t>
      </w:r>
      <w:r w:rsidR="002C51CD" w:rsidRPr="00D600CE">
        <w:t xml:space="preserve"> 2.14 </w:t>
      </w:r>
      <w:r w:rsidR="002C51CD" w:rsidRPr="00D600CE">
        <w:rPr>
          <w:rStyle w:val="fontstyle01"/>
          <w:color w:val="auto"/>
        </w:rPr>
        <w:t>СТО 56947007-29.240.30.047-2010</w:t>
      </w:r>
      <w:r w:rsidR="00663598" w:rsidRPr="00D600CE">
        <w:t xml:space="preserve"> </w:t>
      </w:r>
      <w:r w:rsidR="002C51CD" w:rsidRPr="00D600CE">
        <w:t xml:space="preserve">для </w:t>
      </w:r>
      <w:r w:rsidR="00663598" w:rsidRPr="00D600CE">
        <w:t xml:space="preserve">узловой ПС 110 кВ с тремя отходящими </w:t>
      </w:r>
      <w:r w:rsidR="0023607C" w:rsidRPr="00D600CE">
        <w:t>ЛЭП 110 кВ и двумя трансформаторами</w:t>
      </w:r>
      <w:r w:rsidR="000C2D91">
        <w:t>, а также</w:t>
      </w:r>
      <w:r>
        <w:t xml:space="preserve"> </w:t>
      </w:r>
      <w:r w:rsidR="000C2D91">
        <w:t xml:space="preserve">для </w:t>
      </w:r>
      <w:r w:rsidR="00E14929" w:rsidRPr="00D600CE">
        <w:t>сохранения</w:t>
      </w:r>
      <w:r w:rsidR="000C2D91">
        <w:t xml:space="preserve"> в работе транзита 110 кВ ТЭЦ-4 </w:t>
      </w:r>
      <w:r w:rsidR="00E14929" w:rsidRPr="00D600CE">
        <w:t xml:space="preserve">– Красный Курсант – Мураши при плановом отключении системы сборных шин </w:t>
      </w:r>
      <w:r w:rsidR="0023607C" w:rsidRPr="00D600CE">
        <w:t xml:space="preserve">рекомендуется </w:t>
      </w:r>
      <w:r w:rsidR="00663598" w:rsidRPr="00D600CE">
        <w:t xml:space="preserve">применить схему </w:t>
      </w:r>
      <w:r w:rsidR="00E14929" w:rsidRPr="00D600CE">
        <w:t>РУ 110</w:t>
      </w:r>
      <w:r w:rsidR="00CE4A2E" w:rsidRPr="00D600CE">
        <w:rPr>
          <w:lang w:val="en-US"/>
        </w:rPr>
        <w:t> </w:t>
      </w:r>
      <w:r w:rsidR="00E14929" w:rsidRPr="00D600CE">
        <w:t xml:space="preserve">кВ </w:t>
      </w:r>
      <w:r w:rsidR="00CE4A2E" w:rsidRPr="00D600CE">
        <w:t>№ 110-13 «две рабочие системы шин».</w:t>
      </w:r>
    </w:p>
    <w:p w:rsidR="00663598" w:rsidRPr="00D600CE" w:rsidRDefault="000B0B74" w:rsidP="00663598">
      <w:pPr>
        <w:pStyle w:val="a7"/>
      </w:pPr>
      <w:r w:rsidRPr="00D600CE">
        <w:t>По информации филиала «Кировэнерго» ПАО «МРСК Центра и Приволжья» (письмо от 10.03.2020 № МР7-КирЭ/18/1768)</w:t>
      </w:r>
      <w:r w:rsidR="00757AEF">
        <w:t>,</w:t>
      </w:r>
      <w:r w:rsidR="00CE4A2E" w:rsidRPr="00D600CE">
        <w:t xml:space="preserve"> </w:t>
      </w:r>
      <w:r w:rsidRPr="00D600CE">
        <w:t>п</w:t>
      </w:r>
      <w:r w:rsidR="00663598" w:rsidRPr="00D600CE">
        <w:t xml:space="preserve">ри проведении реконструкции подстанции в пределах существующей территории </w:t>
      </w:r>
      <w:r w:rsidR="00E14929" w:rsidRPr="00D600CE">
        <w:t>с</w:t>
      </w:r>
      <w:r w:rsidR="00D51D63" w:rsidRPr="00D600CE">
        <w:t xml:space="preserve"> уч</w:t>
      </w:r>
      <w:r w:rsidR="00757AEF">
        <w:t>е</w:t>
      </w:r>
      <w:r w:rsidR="00D51D63" w:rsidRPr="00D600CE">
        <w:t xml:space="preserve">том существующей схемы ОРУ 110 кВ </w:t>
      </w:r>
      <w:r w:rsidR="00E14929" w:rsidRPr="00D600CE">
        <w:t xml:space="preserve">потребуется </w:t>
      </w:r>
      <w:r w:rsidR="00663598" w:rsidRPr="00D600CE">
        <w:t xml:space="preserve">на длительное время </w:t>
      </w:r>
      <w:r w:rsidR="00E14929" w:rsidRPr="00D600CE">
        <w:t xml:space="preserve">полностью отключать подстанцию, с отключением </w:t>
      </w:r>
      <w:r w:rsidR="00663598" w:rsidRPr="00D600CE">
        <w:t xml:space="preserve">нагрузки в размере </w:t>
      </w:r>
      <w:r w:rsidR="004038AC" w:rsidRPr="00D600CE">
        <w:lastRenderedPageBreak/>
        <w:t>14</w:t>
      </w:r>
      <w:r w:rsidR="00663598" w:rsidRPr="00D600CE">
        <w:t>,</w:t>
      </w:r>
      <w:r w:rsidR="00E14929" w:rsidRPr="00D600CE">
        <w:t>5</w:t>
      </w:r>
      <w:r w:rsidR="00663598" w:rsidRPr="00D600CE">
        <w:t> МВА, в том числе</w:t>
      </w:r>
      <w:r w:rsidR="00757AEF">
        <w:t xml:space="preserve"> отключением</w:t>
      </w:r>
      <w:r w:rsidR="00663598" w:rsidRPr="00D600CE">
        <w:t xml:space="preserve"> </w:t>
      </w:r>
      <w:r w:rsidR="00D51D63" w:rsidRPr="00D600CE">
        <w:t xml:space="preserve">промышленных предприятий и </w:t>
      </w:r>
      <w:r w:rsidR="00663598" w:rsidRPr="00D600CE">
        <w:t>потребителей 1 и 2 категори</w:t>
      </w:r>
      <w:r w:rsidR="00D748F2" w:rsidRPr="00D600CE">
        <w:t>и</w:t>
      </w:r>
      <w:r w:rsidR="00663598" w:rsidRPr="00D600CE">
        <w:t xml:space="preserve"> по надежности электроснабжения. При этом перевод нагрузки на соседние центры питания </w:t>
      </w:r>
      <w:r w:rsidR="00D51D63" w:rsidRPr="00D600CE">
        <w:t>невозможен из-за отсутствия на смежных центрах питания напряжения 6 кВ</w:t>
      </w:r>
      <w:r w:rsidR="00663598" w:rsidRPr="00D600CE">
        <w:t>. Без электроснабжения оста</w:t>
      </w:r>
      <w:r w:rsidR="00D51D63" w:rsidRPr="00D600CE">
        <w:t>нется н</w:t>
      </w:r>
      <w:r w:rsidR="00663598" w:rsidRPr="00D600CE">
        <w:t xml:space="preserve">аселение численностью </w:t>
      </w:r>
      <w:r w:rsidR="00D51D63" w:rsidRPr="00D600CE">
        <w:t>около 7</w:t>
      </w:r>
      <w:r w:rsidR="00757AEF">
        <w:t xml:space="preserve"> тыс.</w:t>
      </w:r>
      <w:r w:rsidR="00663598" w:rsidRPr="00D600CE">
        <w:t xml:space="preserve"> человек.</w:t>
      </w:r>
    </w:p>
    <w:p w:rsidR="00D51D63" w:rsidRPr="00D600CE" w:rsidRDefault="00D51D63" w:rsidP="00D51D63">
      <w:pPr>
        <w:pStyle w:val="a7"/>
      </w:pPr>
      <w:r w:rsidRPr="00D600CE">
        <w:t>С целью сохранения бесперебойного электроснабжения потребителей в период проведения реконструкции подстанции рассмотрен вариант строительства новой ПС 110 кВ Мурыгино взамен существующей ПС 110 кВ Красный Курсант.</w:t>
      </w:r>
    </w:p>
    <w:p w:rsidR="00101186" w:rsidRPr="00D600CE" w:rsidRDefault="000B0B74" w:rsidP="001718E7">
      <w:pPr>
        <w:pStyle w:val="a7"/>
      </w:pPr>
      <w:r w:rsidRPr="00D600CE">
        <w:t>По информации филиала «Кировэнерго» ПАО «МРСК Центра и Приволжья» (письмо от 10.03.2020 № МР7-КирЭ/18/1768)</w:t>
      </w:r>
      <w:r w:rsidR="00757AEF">
        <w:t>,</w:t>
      </w:r>
      <w:r w:rsidRPr="00D600CE">
        <w:t xml:space="preserve"> д</w:t>
      </w:r>
      <w:r w:rsidR="004441B1" w:rsidRPr="00D600CE">
        <w:t>ля размещения новой ПС 110 кВ Мурыгино зарезервиро</w:t>
      </w:r>
      <w:r w:rsidR="00757AEF">
        <w:t>вана площадка на расстоянии 200 </w:t>
      </w:r>
      <w:r w:rsidR="004441B1" w:rsidRPr="00D600CE">
        <w:t>метров от существующей ПС 110 кВ Красный Курсант.</w:t>
      </w:r>
      <w:r w:rsidR="00757AEF">
        <w:t xml:space="preserve"> В соответствии с пунктом </w:t>
      </w:r>
      <w:r w:rsidR="001718E7" w:rsidRPr="00D600CE">
        <w:t>7.3</w:t>
      </w:r>
      <w:r w:rsidR="00D51D63" w:rsidRPr="00D600CE">
        <w:t xml:space="preserve"> </w:t>
      </w:r>
      <w:r w:rsidR="001718E7" w:rsidRPr="00D600CE">
        <w:t xml:space="preserve">СТО 56947007-29.240.30.010-2008 мощность трансформаторов выбирается так, чтобы при отключении наиболее мощного из </w:t>
      </w:r>
      <w:r w:rsidR="00CE0A4E">
        <w:t>них на время ремонта или замены оставшиеся в работе трансформаторы</w:t>
      </w:r>
      <w:r w:rsidR="001718E7" w:rsidRPr="00D600CE">
        <w:t xml:space="preserve"> </w:t>
      </w:r>
      <w:r w:rsidR="00CE0A4E">
        <w:t>(с учетом их допустимой</w:t>
      </w:r>
      <w:r w:rsidR="001718E7" w:rsidRPr="00D600CE">
        <w:t xml:space="preserve"> по техническим условиям перегрузки и резерва по сетям СН и НН</w:t>
      </w:r>
      <w:r w:rsidR="00CE0A4E">
        <w:t>)</w:t>
      </w:r>
      <w:r w:rsidR="001718E7" w:rsidRPr="00D600CE">
        <w:t xml:space="preserve"> обеспечивали питание нагрузки. Таким образом</w:t>
      </w:r>
      <w:r w:rsidR="00CE0A4E">
        <w:t>,</w:t>
      </w:r>
      <w:r w:rsidR="001718E7" w:rsidRPr="00D600CE">
        <w:t xml:space="preserve"> с</w:t>
      </w:r>
      <w:r w:rsidR="00101186" w:rsidRPr="00D600CE">
        <w:t xml:space="preserve"> уч</w:t>
      </w:r>
      <w:r w:rsidR="00757AEF">
        <w:t>е</w:t>
      </w:r>
      <w:r w:rsidR="00101186" w:rsidRPr="00D600CE">
        <w:t>том существующей нагрузки</w:t>
      </w:r>
      <w:r w:rsidR="00CE4A2E" w:rsidRPr="00D600CE">
        <w:t>, стандартной шкалы мощностей трансформаторов</w:t>
      </w:r>
      <w:r w:rsidR="00101186" w:rsidRPr="00D600CE">
        <w:t xml:space="preserve"> и отсутствия в рассматриваемом районе перспективных энерго</w:t>
      </w:r>
      <w:r w:rsidR="00757AEF">
        <w:t>е</w:t>
      </w:r>
      <w:r w:rsidR="00101186" w:rsidRPr="00D600CE">
        <w:t>мких потребителей на подстанции рекомендуется установить два силовых трансформатор</w:t>
      </w:r>
      <w:r w:rsidR="00CE4A2E" w:rsidRPr="00D600CE">
        <w:t>а</w:t>
      </w:r>
      <w:r w:rsidR="00101186" w:rsidRPr="00D600CE">
        <w:t xml:space="preserve"> мощностью по 16 МВА (с номинальным током обмотки ВН 80,3 А).</w:t>
      </w:r>
    </w:p>
    <w:p w:rsidR="00101186" w:rsidRPr="00D600CE" w:rsidRDefault="00101186" w:rsidP="00101186">
      <w:pPr>
        <w:pStyle w:val="a7"/>
      </w:pPr>
      <w:r w:rsidRPr="00D600CE">
        <w:t>По предварительной оценке стоимость строительства новой подстанции оценивается в размере 526,646 млн.</w:t>
      </w:r>
      <w:r w:rsidR="00CE0A4E">
        <w:t xml:space="preserve"> рублей</w:t>
      </w:r>
      <w:r w:rsidRPr="00D600CE">
        <w:t>, в то время как проведение комплексной реконструкции без замены силовых трансформаторов в пределах существующей подстанции с уч</w:t>
      </w:r>
      <w:r w:rsidR="00757AEF">
        <w:t>е</w:t>
      </w:r>
      <w:r w:rsidRPr="00D600CE">
        <w:t xml:space="preserve">том производства работ внутри действующей подстанции и мероприятий по обеспечению ответственных потребителей на период проведения </w:t>
      </w:r>
      <w:r w:rsidRPr="00D600CE">
        <w:lastRenderedPageBreak/>
        <w:t>реконструкции резервным</w:t>
      </w:r>
      <w:r w:rsidR="00D748F2" w:rsidRPr="00D600CE">
        <w:t>и</w:t>
      </w:r>
      <w:r w:rsidRPr="00D600CE">
        <w:t xml:space="preserve"> источник</w:t>
      </w:r>
      <w:r w:rsidR="00D748F2" w:rsidRPr="00D600CE">
        <w:t>а</w:t>
      </w:r>
      <w:r w:rsidRPr="00D600CE">
        <w:t>м</w:t>
      </w:r>
      <w:r w:rsidR="00D748F2" w:rsidRPr="00D600CE">
        <w:t>и</w:t>
      </w:r>
      <w:r w:rsidRPr="00D600CE">
        <w:t xml:space="preserve"> электроснабжения оценивается в размере 581,2 млн.</w:t>
      </w:r>
      <w:r w:rsidR="00CE0A4E">
        <w:t xml:space="preserve"> </w:t>
      </w:r>
      <w:r w:rsidRPr="00D600CE">
        <w:t>руб</w:t>
      </w:r>
      <w:r w:rsidR="00CE0A4E">
        <w:t>лей</w:t>
      </w:r>
      <w:r w:rsidRPr="00D600CE">
        <w:t>.</w:t>
      </w:r>
    </w:p>
    <w:p w:rsidR="00101186" w:rsidRPr="00D600CE" w:rsidRDefault="00101186" w:rsidP="00101186">
      <w:pPr>
        <w:pStyle w:val="a7"/>
      </w:pPr>
      <w:r w:rsidRPr="00D600CE">
        <w:t>Следовательно, рекомендуется в 2023 – 2025 годах выполнить строительство ПС 110 кВ Мурыгино с п</w:t>
      </w:r>
      <w:r w:rsidR="00CE0A4E">
        <w:t>оследующим выводом из работы ПС </w:t>
      </w:r>
      <w:r w:rsidRPr="00D600CE">
        <w:t>110 кВ Красный Курсант.</w:t>
      </w:r>
      <w:r w:rsidR="00CE4A2E" w:rsidRPr="00D600CE">
        <w:t xml:space="preserve"> </w:t>
      </w:r>
    </w:p>
    <w:p w:rsidR="004441B1" w:rsidRPr="00D600CE" w:rsidRDefault="00041A2E" w:rsidP="000C52D1">
      <w:pPr>
        <w:pStyle w:val="a7"/>
      </w:pPr>
      <w:r w:rsidRPr="00D600CE">
        <w:t>Рекомендуемая с</w:t>
      </w:r>
      <w:r w:rsidR="004441B1" w:rsidRPr="00D600CE">
        <w:t xml:space="preserve">хема подключения ПС 110 кВ Мурыгино к энергосистеме Кировской области представлена на рисунке </w:t>
      </w:r>
      <w:r w:rsidR="0083712E" w:rsidRPr="00D600CE">
        <w:t>6</w:t>
      </w:r>
      <w:r w:rsidR="004441B1" w:rsidRPr="00D600CE">
        <w:t>.</w:t>
      </w:r>
    </w:p>
    <w:p w:rsidR="004441B1" w:rsidRPr="00D600CE" w:rsidRDefault="00DB2328" w:rsidP="001F7047">
      <w:pPr>
        <w:pStyle w:val="a9"/>
      </w:pPr>
      <w:r>
        <w:pict>
          <v:shape id="_x0000_i1026" type="#_x0000_t75" style="width:354pt;height:315.75pt">
            <v:imagedata r:id="rId17" o:title=""/>
          </v:shape>
        </w:pict>
      </w:r>
    </w:p>
    <w:p w:rsidR="004441B1" w:rsidRPr="00D600CE" w:rsidRDefault="004441B1" w:rsidP="003F5B47">
      <w:pPr>
        <w:pStyle w:val="a"/>
      </w:pPr>
      <w:bookmarkStart w:id="217" w:name="_Ref29913717"/>
      <w:r w:rsidRPr="00D600CE">
        <w:t>Строительство ПС 110 кВ Мурыгино в Юрьянском районе (взамен существующей ПС 110 кВ Красный Курсант).</w:t>
      </w:r>
      <w:bookmarkEnd w:id="217"/>
    </w:p>
    <w:p w:rsidR="004441B1" w:rsidRPr="00D600CE" w:rsidRDefault="004441B1" w:rsidP="00437A03">
      <w:pPr>
        <w:pStyle w:val="3"/>
      </w:pPr>
      <w:bookmarkStart w:id="218" w:name="_Toc510767236"/>
      <w:bookmarkStart w:id="219" w:name="_Toc7443535"/>
      <w:bookmarkStart w:id="220" w:name="_Toc34807675"/>
      <w:r w:rsidRPr="00D600CE">
        <w:t>Реконструкция ОРУ 35 – 110</w:t>
      </w:r>
      <w:r w:rsidR="006E070D" w:rsidRPr="00D600CE">
        <w:rPr>
          <w:lang w:val="en-US"/>
        </w:rPr>
        <w:t> </w:t>
      </w:r>
      <w:r w:rsidRPr="00D600CE">
        <w:t>кВ ПС 110</w:t>
      </w:r>
      <w:r w:rsidR="006E070D" w:rsidRPr="00D600CE">
        <w:rPr>
          <w:lang w:val="en-US"/>
        </w:rPr>
        <w:t> </w:t>
      </w:r>
      <w:r w:rsidRPr="00D600CE">
        <w:t>кВ Заречная (замена</w:t>
      </w:r>
      <w:r w:rsidR="006E070D" w:rsidRPr="00D600CE">
        <w:t xml:space="preserve"> </w:t>
      </w:r>
      <w:r w:rsidRPr="00D600CE">
        <w:t>трансформатора Т-2 напряжением 35/6</w:t>
      </w:r>
      <w:r w:rsidR="006E070D" w:rsidRPr="00D600CE">
        <w:rPr>
          <w:lang w:val="en-US"/>
        </w:rPr>
        <w:t> </w:t>
      </w:r>
      <w:r w:rsidRPr="00D600CE">
        <w:t>кВ мощностью 6,3 МВА на трансформатор напряжением 110/35/6</w:t>
      </w:r>
      <w:r w:rsidR="006E070D" w:rsidRPr="00D600CE">
        <w:rPr>
          <w:lang w:val="en-US"/>
        </w:rPr>
        <w:t> </w:t>
      </w:r>
      <w:r w:rsidRPr="00D600CE">
        <w:t>кВ мощностью 10 МВА)</w:t>
      </w:r>
      <w:bookmarkEnd w:id="218"/>
      <w:r w:rsidRPr="00D600CE">
        <w:t xml:space="preserve"> со строительством отпайки от ВЛ 110 кВ Коминтерн – Беляево на ПС 110</w:t>
      </w:r>
      <w:r w:rsidR="006E070D" w:rsidRPr="00D600CE">
        <w:rPr>
          <w:lang w:val="en-US"/>
        </w:rPr>
        <w:t> </w:t>
      </w:r>
      <w:r w:rsidRPr="00D600CE">
        <w:t>кВ Заречная (прокладка КЛ</w:t>
      </w:r>
      <w:r w:rsidR="006E070D" w:rsidRPr="00D600CE">
        <w:t xml:space="preserve"> </w:t>
      </w:r>
      <w:r w:rsidRPr="00D600CE">
        <w:t>110</w:t>
      </w:r>
      <w:r w:rsidR="006E070D" w:rsidRPr="00D600CE">
        <w:rPr>
          <w:lang w:val="en-US"/>
        </w:rPr>
        <w:t> </w:t>
      </w:r>
      <w:r w:rsidRPr="00D600CE">
        <w:t>кВ между ПС</w:t>
      </w:r>
      <w:r w:rsidR="006E070D" w:rsidRPr="00D600CE">
        <w:t xml:space="preserve"> </w:t>
      </w:r>
      <w:r w:rsidRPr="00D600CE">
        <w:t>110</w:t>
      </w:r>
      <w:r w:rsidR="006E070D" w:rsidRPr="00D600CE">
        <w:rPr>
          <w:lang w:val="en-US"/>
        </w:rPr>
        <w:t> </w:t>
      </w:r>
      <w:r w:rsidRPr="00D600CE">
        <w:t>кВ Коминтерн</w:t>
      </w:r>
      <w:r w:rsidR="000C52D1" w:rsidRPr="00D600CE">
        <w:t xml:space="preserve"> </w:t>
      </w:r>
      <w:r w:rsidRPr="00D600CE">
        <w:t>и ПС 110</w:t>
      </w:r>
      <w:r w:rsidR="006E070D" w:rsidRPr="00D600CE">
        <w:rPr>
          <w:lang w:val="en-US"/>
        </w:rPr>
        <w:t> </w:t>
      </w:r>
      <w:r w:rsidRPr="00D600CE">
        <w:t>кВ Заречная протяженностью 1,2 километра)</w:t>
      </w:r>
      <w:bookmarkEnd w:id="219"/>
      <w:bookmarkEnd w:id="220"/>
    </w:p>
    <w:p w:rsidR="001F7047" w:rsidRPr="00D600CE" w:rsidRDefault="001F7047" w:rsidP="001F7047">
      <w:pPr>
        <w:pStyle w:val="a7"/>
      </w:pPr>
      <w:bookmarkStart w:id="221" w:name="_Toc510767238"/>
      <w:r w:rsidRPr="00D600CE">
        <w:t xml:space="preserve">ПС 110 кВ Заречная введена в эксплуатацию в 1962 году. На ПС 110 кВ Заречная установлено 2 трансформатора: Т-1 типа ТДТН-10000/110 </w:t>
      </w:r>
      <w:r w:rsidRPr="00D600CE">
        <w:lastRenderedPageBreak/>
        <w:t>напряжением 110/35/6 кВ мощностью 10 МВА, 1965 года выпуска, индекс технического состояния 91,79; Т-2 типа ТМН-6300/35 напряжением 35/6 кВ мощностью 6,3 МВА, 1992 года выпуска, индекс технического состояния 85,00. Т-1 запитан от ВЛ 110 кВ Кировская ТЭЦ-4 – ОЦМ I цепь с отпайками, Т-2 запитан от ВЛ 35 кВ Коминтерн – Заречная с отпайкой на ПС Гнусино.</w:t>
      </w:r>
    </w:p>
    <w:p w:rsidR="00D85933" w:rsidRPr="00D600CE" w:rsidRDefault="00D85933" w:rsidP="00D85933">
      <w:pPr>
        <w:pStyle w:val="a7"/>
      </w:pPr>
      <w:r w:rsidRPr="00D600CE">
        <w:t xml:space="preserve">По итогам анализа существующих режимов, рассмотренных в </w:t>
      </w:r>
      <w:r w:rsidR="00CE0A4E">
        <w:t>под</w:t>
      </w:r>
      <w:r w:rsidRPr="00D600CE">
        <w:t xml:space="preserve">разделе </w:t>
      </w:r>
      <w:r w:rsidR="0083712E" w:rsidRPr="00D600CE">
        <w:t>3.3</w:t>
      </w:r>
      <w:r w:rsidR="00F60708" w:rsidRPr="00F60708">
        <w:t xml:space="preserve"> </w:t>
      </w:r>
      <w:r w:rsidR="00F60708">
        <w:t>настоящей Программы</w:t>
      </w:r>
      <w:r w:rsidRPr="00D600CE">
        <w:t>, для исключения риска ввода ГВО при единичном отключении в нормальной схеме трансформатора Т-1 (Т-2) с учетом максимальной нагрузки ПС 110 кВ Коминтерн в размере 116 А необходимы мероприятия по изменению топологии сети 35 кВ в заречной части города Кирова (перевод по сети 35 кВ нагрузки с</w:t>
      </w:r>
      <w:r w:rsidR="00F60708">
        <w:t xml:space="preserve"> ПС 110 кВ Коминтерн (Т-1 ПС 35 </w:t>
      </w:r>
      <w:r w:rsidRPr="00D600CE">
        <w:t>кВ Гнусино) на ПС 110 кВ Заре</w:t>
      </w:r>
      <w:r w:rsidR="00E91A48">
        <w:t>чная с переводом питания Т-2 ПС </w:t>
      </w:r>
      <w:r w:rsidRPr="00D600CE">
        <w:t>110 кВ Заречная от сети 110 кВ и увеличением мощности трансформатора Т-2 ПС 110 кВ Заречная мощностью 6,3 МВА на трансформатор мощностью 10 МВА).</w:t>
      </w:r>
    </w:p>
    <w:p w:rsidR="001F7047" w:rsidRPr="00D600CE" w:rsidRDefault="00D85933" w:rsidP="001F7047">
      <w:pPr>
        <w:pStyle w:val="a7"/>
      </w:pPr>
      <w:r w:rsidRPr="00D600CE">
        <w:t>Кроме того, о</w:t>
      </w:r>
      <w:r w:rsidR="001F7047" w:rsidRPr="00D600CE">
        <w:t>сновное оборудование ПС 110 кВ Заречная выработало нормативный ресурс и неремонтопригодно в связи со снятием оборудования с производства и прекращением выпуска запасных частей к нему. Согласно акту технического освидетельствования ПС 110 кВ Заречная от 2</w:t>
      </w:r>
      <w:r w:rsidR="00A6753C" w:rsidRPr="00D600CE">
        <w:t>8</w:t>
      </w:r>
      <w:r w:rsidR="001F7047" w:rsidRPr="00D600CE">
        <w:t>.01.20</w:t>
      </w:r>
      <w:r w:rsidR="00A6753C" w:rsidRPr="00D600CE">
        <w:t>20</w:t>
      </w:r>
      <w:r w:rsidR="001F7047" w:rsidRPr="00D600CE">
        <w:t xml:space="preserve"> </w:t>
      </w:r>
      <w:r w:rsidR="009A5563" w:rsidRPr="00D600CE">
        <w:t xml:space="preserve">(письмо филиала «Кировэнерго» ПАО «МРСК Центра и Приволжья» от </w:t>
      </w:r>
      <w:r w:rsidR="00CB122E" w:rsidRPr="00D600CE">
        <w:t>1</w:t>
      </w:r>
      <w:r w:rsidR="009A5563" w:rsidRPr="00D600CE">
        <w:t>0.03.2020 № МР7-КирЭ/18/1</w:t>
      </w:r>
      <w:r w:rsidR="00CB122E" w:rsidRPr="00D600CE">
        <w:t>768</w:t>
      </w:r>
      <w:r w:rsidR="009A5563" w:rsidRPr="00D600CE">
        <w:t>)</w:t>
      </w:r>
      <w:r w:rsidR="00705E39" w:rsidRPr="00D600CE">
        <w:t xml:space="preserve"> </w:t>
      </w:r>
      <w:r w:rsidR="001F7047" w:rsidRPr="00D600CE">
        <w:t>комиссией филиала «Кировэнерго» ПАО «МРСК Центра и Приволжья», включающей в том числе представителей Западно-Уральского управления Федеральной службы по экологическому, технологическому и атомному надзору, выявлены следующие нарушения в работе ПС 110 кВ Заречная: значения скоростных и временных характеристик М</w:t>
      </w:r>
      <w:r w:rsidR="00AD1B1F" w:rsidRPr="00D600CE">
        <w:t>В</w:t>
      </w:r>
      <w:r w:rsidR="001F7047" w:rsidRPr="00D600CE">
        <w:t xml:space="preserve"> 35 кВ, ОД и КЗ 110 кВ имеют граничные значения, затруднена регулировка разъединителей 35 – 110 кВ, имеются разрушения кабельных лотков, конструкции металлических порталов 110 кВ покрыты глубокой ржавчиной. Мероприятиями по устранению нарушений определено произвести замену кабельных лотков, М</w:t>
      </w:r>
      <w:r w:rsidR="00AD1B1F" w:rsidRPr="00D600CE">
        <w:t>В</w:t>
      </w:r>
      <w:r w:rsidR="001F7047" w:rsidRPr="00D600CE">
        <w:t xml:space="preserve"> </w:t>
      </w:r>
      <w:r w:rsidR="00AD1B1F" w:rsidRPr="00D600CE">
        <w:t>35</w:t>
      </w:r>
      <w:r w:rsidR="001F7047" w:rsidRPr="00D600CE">
        <w:t xml:space="preserve"> кВ, разъединителей </w:t>
      </w:r>
      <w:r w:rsidR="001F7047" w:rsidRPr="00D600CE">
        <w:lastRenderedPageBreak/>
        <w:t>35 кВ, ОД и КЗ 110 кВ, разъединителей 110 кВ и металлических порталов 110</w:t>
      </w:r>
      <w:r w:rsidR="00041A2E" w:rsidRPr="00D600CE">
        <w:t> </w:t>
      </w:r>
      <w:r w:rsidR="001F7047" w:rsidRPr="00D600CE">
        <w:t>кВ.</w:t>
      </w:r>
    </w:p>
    <w:p w:rsidR="000B0B74" w:rsidRPr="00D600CE" w:rsidRDefault="000B0B74" w:rsidP="000B0B74">
      <w:pPr>
        <w:pStyle w:val="a7"/>
      </w:pPr>
      <w:r w:rsidRPr="00D600CE">
        <w:t>Для устранения выявленных нарушений с уч</w:t>
      </w:r>
      <w:r w:rsidR="00757AEF">
        <w:t>е</w:t>
      </w:r>
      <w:r w:rsidRPr="00D600CE">
        <w:t>том необходимости перевода питания Т-2 ПС 110 кВ Заречная с сети 35 кВ на сеть 110 кВ требуется проведение комплексной реконструкции ОРУ 110 кВ и ОРУ 35 кВ. В соответствии с тре</w:t>
      </w:r>
      <w:r w:rsidR="00CE0A4E">
        <w:t xml:space="preserve">бованиями пункта </w:t>
      </w:r>
      <w:r w:rsidRPr="00D600CE">
        <w:t xml:space="preserve">6.1 СТО 56947007-29.240.10.248-2017 при проведении реконструкции схемы распределительных устройств должны выбираться </w:t>
      </w:r>
      <w:r w:rsidR="00CE0A4E">
        <w:t>на основании</w:t>
      </w:r>
      <w:r w:rsidRPr="00D600CE">
        <w:t xml:space="preserve"> СТО 56</w:t>
      </w:r>
      <w:r w:rsidR="00E91A48">
        <w:t>947007-29.240.30.010-2008 и СТО </w:t>
      </w:r>
      <w:r w:rsidRPr="00D600CE">
        <w:t xml:space="preserve">56947007-29.240.30.047-2010. </w:t>
      </w:r>
      <w:r w:rsidR="00CE0A4E">
        <w:t xml:space="preserve">Согласно </w:t>
      </w:r>
      <w:r w:rsidR="00CE0A4E" w:rsidRPr="00CE0A4E">
        <w:t>пункту</w:t>
      </w:r>
      <w:r w:rsidR="00CE0A4E">
        <w:t xml:space="preserve"> </w:t>
      </w:r>
      <w:r w:rsidR="00E91A48">
        <w:t>6.2 СТО </w:t>
      </w:r>
      <w:r w:rsidRPr="00D600CE">
        <w:t>56947007-29.240.30.010-2008 применение отделителей и короткозамыкателей не допускается.</w:t>
      </w:r>
    </w:p>
    <w:p w:rsidR="00D85933" w:rsidRPr="00D600CE" w:rsidRDefault="00CE0A4E" w:rsidP="000B0B74">
      <w:pPr>
        <w:pStyle w:val="a7"/>
      </w:pPr>
      <w:r>
        <w:t>С учетом требований пункта</w:t>
      </w:r>
      <w:r w:rsidR="000B0B74" w:rsidRPr="00D600CE">
        <w:t xml:space="preserve"> 2.2 СТО 56947007-29.240.30.047-2010 для тупиковой ПС 110 кВ с двумя трансформаторами рекомендуется применить схему РУ 110 кВ № 110-4 «два блока с выключателями и неавтоматической перемычкой со стороны линий».</w:t>
      </w:r>
    </w:p>
    <w:p w:rsidR="001F7047" w:rsidRPr="00D600CE" w:rsidRDefault="001F7047" w:rsidP="001F7047">
      <w:pPr>
        <w:pStyle w:val="a7"/>
      </w:pPr>
      <w:r w:rsidRPr="00D600CE">
        <w:t>По информации филиала «Кировэнерго» ПАО «МРСК Центра и Приволжья» (</w:t>
      </w:r>
      <w:r w:rsidR="000B0B74" w:rsidRPr="00D600CE">
        <w:t>письмо от 10.03.2020 № МР7-КирЭ/18/1768</w:t>
      </w:r>
      <w:r w:rsidRPr="00D600CE">
        <w:t>)</w:t>
      </w:r>
      <w:r w:rsidR="00CE0A4E">
        <w:t>,</w:t>
      </w:r>
      <w:r w:rsidRPr="00D600CE">
        <w:t xml:space="preserve"> техническое перевооружение ОРУ 35 кВ и ОРУ 110 кВ </w:t>
      </w:r>
      <w:r w:rsidR="000B0B74" w:rsidRPr="00D600CE">
        <w:t>планируется</w:t>
      </w:r>
      <w:r w:rsidRPr="00D600CE">
        <w:t xml:space="preserve"> выполнить на существующей территории подстанции</w:t>
      </w:r>
      <w:r w:rsidR="000B0B74" w:rsidRPr="00D600CE">
        <w:t>,</w:t>
      </w:r>
      <w:r w:rsidRPr="00D600CE">
        <w:t xml:space="preserve"> при этом требуется расширение территории подстанции в северном и западном направлениях.</w:t>
      </w:r>
    </w:p>
    <w:p w:rsidR="004441B1" w:rsidRPr="00D600CE" w:rsidRDefault="004441B1" w:rsidP="001F7047">
      <w:pPr>
        <w:pStyle w:val="a7"/>
      </w:pPr>
      <w:r w:rsidRPr="00D600CE">
        <w:t>Рекомендуемый срок ввода ПС 110</w:t>
      </w:r>
      <w:r w:rsidRPr="00D600CE">
        <w:rPr>
          <w:lang w:val="en-US"/>
        </w:rPr>
        <w:t> </w:t>
      </w:r>
      <w:r w:rsidRPr="00D600CE">
        <w:t>кВ Заречная в эксплуатацию после реконструкции – 2024 – 2025 годы.</w:t>
      </w:r>
      <w:r w:rsidR="00CE4A2E" w:rsidRPr="00D600CE">
        <w:t xml:space="preserve"> </w:t>
      </w:r>
    </w:p>
    <w:p w:rsidR="004441B1" w:rsidRPr="00D600CE" w:rsidRDefault="00041A2E" w:rsidP="001F7047">
      <w:pPr>
        <w:pStyle w:val="a7"/>
      </w:pPr>
      <w:r w:rsidRPr="00D600CE">
        <w:t>Рекомендуемая с</w:t>
      </w:r>
      <w:r w:rsidR="004441B1" w:rsidRPr="00D600CE">
        <w:t xml:space="preserve">хема подключения ПС 110 кВ Заречная к энергосистеме Кировской области после реконструкции ОРУ 35 – 110 кВ приведена на рисунке </w:t>
      </w:r>
      <w:r w:rsidR="0083712E" w:rsidRPr="00D600CE">
        <w:t>7</w:t>
      </w:r>
      <w:r w:rsidR="004441B1" w:rsidRPr="00D600CE">
        <w:t>.</w:t>
      </w:r>
    </w:p>
    <w:p w:rsidR="001F7047" w:rsidRPr="00D600CE" w:rsidRDefault="00C65D04" w:rsidP="001F7047">
      <w:pPr>
        <w:pStyle w:val="a9"/>
      </w:pPr>
      <w:r w:rsidRPr="00D600CE">
        <w:lastRenderedPageBreak/>
        <w:drawing>
          <wp:inline distT="0" distB="0" distL="0" distR="0">
            <wp:extent cx="5880100" cy="5173980"/>
            <wp:effectExtent l="0" t="0" r="0"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80100" cy="5173980"/>
                    </a:xfrm>
                    <a:prstGeom prst="rect">
                      <a:avLst/>
                    </a:prstGeom>
                    <a:noFill/>
                    <a:ln>
                      <a:noFill/>
                    </a:ln>
                  </pic:spPr>
                </pic:pic>
              </a:graphicData>
            </a:graphic>
          </wp:inline>
        </w:drawing>
      </w:r>
    </w:p>
    <w:p w:rsidR="004441B1" w:rsidRPr="00D600CE" w:rsidRDefault="004441B1" w:rsidP="001F7047">
      <w:pPr>
        <w:pStyle w:val="a"/>
      </w:pPr>
      <w:bookmarkStart w:id="222" w:name="_Ref29914055"/>
      <w:r w:rsidRPr="00D600CE">
        <w:t>Реконструкция ОРУ 35 – 110 кВ ПС 110 кВ Заречная и строительство отпайки КЛ 110 кВ от ВЛ 110 кВ Коминтерн – Беляево.</w:t>
      </w:r>
      <w:bookmarkEnd w:id="222"/>
    </w:p>
    <w:p w:rsidR="004441B1" w:rsidRPr="00D600CE" w:rsidRDefault="004441B1" w:rsidP="00437A03">
      <w:pPr>
        <w:pStyle w:val="3"/>
      </w:pPr>
      <w:bookmarkStart w:id="223" w:name="_Toc7443536"/>
      <w:bookmarkStart w:id="224" w:name="_Toc34807676"/>
      <w:r w:rsidRPr="00D600CE">
        <w:t>Техническое перевооружение ПС 110 кВ Белая Холуница</w:t>
      </w:r>
      <w:bookmarkEnd w:id="221"/>
      <w:bookmarkEnd w:id="223"/>
      <w:bookmarkEnd w:id="224"/>
    </w:p>
    <w:p w:rsidR="001F7047" w:rsidRPr="00D600CE" w:rsidRDefault="001F7047" w:rsidP="001F7047">
      <w:pPr>
        <w:pStyle w:val="a7"/>
      </w:pPr>
      <w:r w:rsidRPr="00D600CE">
        <w:t xml:space="preserve">ПС 110 кВ Белая Холуница введена в </w:t>
      </w:r>
      <w:r w:rsidR="00CE0A4E">
        <w:t>эксплуатацию в 1962 году. На ПС </w:t>
      </w:r>
      <w:r w:rsidRPr="00D600CE">
        <w:t>110 кВ Белая Холуница установлено 2 трансформатора напряжением 110/35/10 кВ: Т-1 типа ТДТН-16000/110 мощностью 16 МВА, 1983 года выпуска, индекс технического состояния 91,88, тип охлаждения – Д (масляное охлаждение с дутьем и естественной циркуляцией масла); Т-2 типа ТДТН-10000/110 мощностью 10 МВА, 1971 года выпуска, индекс технического состояния 94,90, тип охлаждения – Д (масляное охлаждение с дутьем и естественной циркуляцией масла).</w:t>
      </w:r>
    </w:p>
    <w:p w:rsidR="00041A2E" w:rsidRPr="00D600CE" w:rsidRDefault="00041A2E" w:rsidP="00041A2E">
      <w:pPr>
        <w:pStyle w:val="a7"/>
      </w:pPr>
      <w:r w:rsidRPr="00D600CE">
        <w:t xml:space="preserve">По итогам анализа существующих режимов, рассмотренных в </w:t>
      </w:r>
      <w:r w:rsidR="00CE0A4E">
        <w:t>под</w:t>
      </w:r>
      <w:r w:rsidRPr="00D600CE">
        <w:t xml:space="preserve">разделе </w:t>
      </w:r>
      <w:r w:rsidR="0083712E" w:rsidRPr="00D600CE">
        <w:t>3.1</w:t>
      </w:r>
      <w:r w:rsidR="00F60708">
        <w:t xml:space="preserve"> настоящей Программы</w:t>
      </w:r>
      <w:r w:rsidRPr="00D600CE">
        <w:t xml:space="preserve">, для исключения риска ввода ГВО при </w:t>
      </w:r>
      <w:r w:rsidRPr="00D600CE">
        <w:lastRenderedPageBreak/>
        <w:t>единичном отключении в нормальной схеме трансформатора Т-1 с учетом максимальной нагрузки ПС 110 кВ Белая Холуница в размере 69 А необходима замена трансформатора Т-2 мощностью 10 МВА на трансформатор мощностью 16 МВА (номинальный ток обмотки ВН 80,3 А).</w:t>
      </w:r>
    </w:p>
    <w:p w:rsidR="00041A2E" w:rsidRPr="00D600CE" w:rsidRDefault="00CE0A4E" w:rsidP="00041A2E">
      <w:pPr>
        <w:pStyle w:val="a7"/>
      </w:pPr>
      <w:r>
        <w:t>В соответствии</w:t>
      </w:r>
      <w:r w:rsidR="004C5577">
        <w:t xml:space="preserve"> с п</w:t>
      </w:r>
      <w:r w:rsidR="00041A2E" w:rsidRPr="00D600CE">
        <w:t xml:space="preserve">остановлением Правительства </w:t>
      </w:r>
      <w:r w:rsidR="004C5577">
        <w:t>Российской Федерации</w:t>
      </w:r>
      <w:r w:rsidR="00041A2E" w:rsidRPr="00D600CE">
        <w:t xml:space="preserve"> от 12.04.2019 № 432 «О создании территории опережающего соц</w:t>
      </w:r>
      <w:r w:rsidR="004C5577">
        <w:t>иально-экономического развития «Белая Холуница</w:t>
      </w:r>
      <w:r w:rsidR="00041A2E" w:rsidRPr="00D600CE">
        <w:t xml:space="preserve">» </w:t>
      </w:r>
      <w:r w:rsidR="004C5577">
        <w:t>на территории</w:t>
      </w:r>
      <w:r w:rsidR="00041A2E" w:rsidRPr="00D600CE">
        <w:t xml:space="preserve"> муниципального образования Белохолуницкое городское поселение Белохолуницкого района Кировской области </w:t>
      </w:r>
      <w:r w:rsidR="004C5577">
        <w:t>создана</w:t>
      </w:r>
      <w:r w:rsidR="00041A2E" w:rsidRPr="00D600CE">
        <w:t xml:space="preserve"> территория опережающего соц</w:t>
      </w:r>
      <w:r w:rsidR="004C5577">
        <w:t>иально-экономического развития «Белая Холуница»</w:t>
      </w:r>
      <w:r>
        <w:t xml:space="preserve"> с целью обеспечения достижения</w:t>
      </w:r>
      <w:r w:rsidR="00041A2E" w:rsidRPr="00D600CE">
        <w:t xml:space="preserve"> стабильного социально-экономического развития </w:t>
      </w:r>
      <w:r>
        <w:t xml:space="preserve">данного </w:t>
      </w:r>
      <w:r w:rsidR="00041A2E" w:rsidRPr="00D600CE">
        <w:t>муниципального образования пут</w:t>
      </w:r>
      <w:r w:rsidR="00757AEF">
        <w:t>е</w:t>
      </w:r>
      <w:r w:rsidR="00041A2E" w:rsidRPr="00D600CE">
        <w:t>м привлечения инвестиций и создания новых рабочих мест. Замена трансформатора Т-2 мощностью 10 МВА на трансформатор большей мощности создаст благоприятные условия для социально-экономического развития Белохолуницкого городского поселения.</w:t>
      </w:r>
    </w:p>
    <w:p w:rsidR="001F7047" w:rsidRPr="00D600CE" w:rsidRDefault="00041A2E" w:rsidP="001F7047">
      <w:pPr>
        <w:pStyle w:val="a7"/>
      </w:pPr>
      <w:r w:rsidRPr="00CE0A4E">
        <w:t>Кроме того, о</w:t>
      </w:r>
      <w:r w:rsidR="001F7047" w:rsidRPr="00CE0A4E">
        <w:t>сновное оборудование ПС 110 кВ Белая Холуница выработало нормативный ресурс и</w:t>
      </w:r>
      <w:r w:rsidR="001F7047" w:rsidRPr="00D600CE">
        <w:t xml:space="preserve"> неремонтопригодно в связи со снятием оборудования с производства и прекращением выпуска запасных частей к нему. Согласно акту технического освидетельствования ПС 110 кВ Белая Холуница от </w:t>
      </w:r>
      <w:r w:rsidR="00A6753C" w:rsidRPr="00D600CE">
        <w:t>28</w:t>
      </w:r>
      <w:r w:rsidR="001F7047" w:rsidRPr="00D600CE">
        <w:t>.0</w:t>
      </w:r>
      <w:r w:rsidR="00375251" w:rsidRPr="00D600CE">
        <w:t>2</w:t>
      </w:r>
      <w:r w:rsidR="001F7047" w:rsidRPr="00D600CE">
        <w:t>.20</w:t>
      </w:r>
      <w:r w:rsidR="00A6753C" w:rsidRPr="00D600CE">
        <w:t>20</w:t>
      </w:r>
      <w:r w:rsidR="001F7047" w:rsidRPr="00D600CE">
        <w:t xml:space="preserve"> </w:t>
      </w:r>
      <w:r w:rsidR="009A5563" w:rsidRPr="00D600CE">
        <w:t xml:space="preserve">(письмо филиала «Кировэнерго» ПАО «МРСК Центра и Приволжья» от </w:t>
      </w:r>
      <w:r w:rsidR="00CB122E" w:rsidRPr="00D600CE">
        <w:t>1</w:t>
      </w:r>
      <w:r w:rsidR="009A5563" w:rsidRPr="00D600CE">
        <w:t>0.03.2020 № МР7-КирЭ/18/1</w:t>
      </w:r>
      <w:r w:rsidR="00CB122E" w:rsidRPr="00D600CE">
        <w:t>768</w:t>
      </w:r>
      <w:r w:rsidR="009A5563" w:rsidRPr="00D600CE">
        <w:t>)</w:t>
      </w:r>
      <w:r w:rsidR="00E20349" w:rsidRPr="00D600CE">
        <w:t xml:space="preserve"> </w:t>
      </w:r>
      <w:r w:rsidR="001F7047" w:rsidRPr="00D600CE">
        <w:t>комиссией филиала «Кировэнерго» ПАО «МРСК Центра и Приволжья», включающей в том числе представителей Западно-Уральского управления Федеральной службы по экологическому, технологическому и атомному надзору, выявлены следующие нарушения в работе ПС 110 кВ Белая Холуница: значения скоростных и временных характеристик МВ 35</w:t>
      </w:r>
      <w:r w:rsidR="00AD1B1F" w:rsidRPr="00D600CE">
        <w:t> </w:t>
      </w:r>
      <w:r w:rsidR="001F7047" w:rsidRPr="00D600CE">
        <w:t>кВ, МВ 110 кВ имеют граничные значения</w:t>
      </w:r>
      <w:r w:rsidR="00375251" w:rsidRPr="00D600CE">
        <w:t xml:space="preserve">, глубокая коррозия металла металлоконструкций ОРУ </w:t>
      </w:r>
      <w:r w:rsidR="00F60708">
        <w:t xml:space="preserve">35 – </w:t>
      </w:r>
      <w:r w:rsidR="00375251" w:rsidRPr="00D600CE">
        <w:t>110 кВ, разрушение фундаментов под металлоконструкциями ОРУ</w:t>
      </w:r>
      <w:r w:rsidR="00B05B51">
        <w:t> </w:t>
      </w:r>
      <w:r w:rsidRPr="00D600CE">
        <w:t>35</w:t>
      </w:r>
      <w:r w:rsidR="00F60708">
        <w:t xml:space="preserve"> – </w:t>
      </w:r>
      <w:r w:rsidR="00375251" w:rsidRPr="00D600CE">
        <w:t>110</w:t>
      </w:r>
      <w:r w:rsidRPr="00D600CE">
        <w:t> </w:t>
      </w:r>
      <w:r w:rsidR="00375251" w:rsidRPr="00D600CE">
        <w:t xml:space="preserve">кВ,  затруднена регулировка разъединителей </w:t>
      </w:r>
      <w:r w:rsidR="00F60708">
        <w:t xml:space="preserve">35 – </w:t>
      </w:r>
      <w:r w:rsidRPr="00D600CE">
        <w:t xml:space="preserve">110 кВ и </w:t>
      </w:r>
      <w:r w:rsidRPr="00D600CE">
        <w:lastRenderedPageBreak/>
        <w:t xml:space="preserve">отделителей </w:t>
      </w:r>
      <w:r w:rsidR="00375251" w:rsidRPr="00D600CE">
        <w:t>110</w:t>
      </w:r>
      <w:r w:rsidRPr="00D600CE">
        <w:t> </w:t>
      </w:r>
      <w:r w:rsidR="00375251" w:rsidRPr="00D600CE">
        <w:t>кВ, разрушение кабельных лотков</w:t>
      </w:r>
      <w:r w:rsidR="001F7047" w:rsidRPr="00D600CE">
        <w:t>. Мероприятиями по устранению нарушений определено</w:t>
      </w:r>
      <w:r w:rsidR="00F60708">
        <w:t xml:space="preserve"> произвести замену МВ 35 кВ, МВ </w:t>
      </w:r>
      <w:r w:rsidR="001F7047" w:rsidRPr="00D600CE">
        <w:t>110</w:t>
      </w:r>
      <w:r w:rsidR="00AD1B1F" w:rsidRPr="00D600CE">
        <w:t> </w:t>
      </w:r>
      <w:r w:rsidR="001F7047" w:rsidRPr="00D600CE">
        <w:t>кВ</w:t>
      </w:r>
      <w:r w:rsidR="00375251" w:rsidRPr="00D600CE">
        <w:t xml:space="preserve">, разъединителей </w:t>
      </w:r>
      <w:r w:rsidRPr="00D600CE">
        <w:t xml:space="preserve">35 </w:t>
      </w:r>
      <w:r w:rsidR="00375251" w:rsidRPr="00D600CE">
        <w:t xml:space="preserve">кВ, </w:t>
      </w:r>
      <w:r w:rsidRPr="00D600CE">
        <w:t xml:space="preserve">отделителей 110 кВ, </w:t>
      </w:r>
      <w:r w:rsidR="00375251" w:rsidRPr="00D600CE">
        <w:t xml:space="preserve">разъединителей </w:t>
      </w:r>
      <w:r w:rsidRPr="00D600CE">
        <w:t>110</w:t>
      </w:r>
      <w:r w:rsidR="00F60708">
        <w:t> </w:t>
      </w:r>
      <w:r w:rsidR="00375251" w:rsidRPr="00D600CE">
        <w:t xml:space="preserve">кВ, металлоконструкций ОРУ </w:t>
      </w:r>
      <w:r w:rsidRPr="00D600CE">
        <w:t>35</w:t>
      </w:r>
      <w:r w:rsidR="00F60708">
        <w:t xml:space="preserve"> – </w:t>
      </w:r>
      <w:r w:rsidR="00375251" w:rsidRPr="00D600CE">
        <w:t>110 кВ, замену кабельных лотков</w:t>
      </w:r>
      <w:r w:rsidR="001F7047" w:rsidRPr="00D600CE">
        <w:t>.</w:t>
      </w:r>
    </w:p>
    <w:p w:rsidR="00041A2E" w:rsidRPr="00D600CE" w:rsidRDefault="000B0B74" w:rsidP="00041A2E">
      <w:pPr>
        <w:pStyle w:val="a7"/>
      </w:pPr>
      <w:r w:rsidRPr="00D600CE">
        <w:t xml:space="preserve">Для устранения выявленных нарушений требуется проведение комплексной реконструкции ОРУ 110 кВ и ОРУ 35 кВ. </w:t>
      </w:r>
      <w:r w:rsidR="00B05B51">
        <w:t xml:space="preserve">В соответствии с требованиями пункта </w:t>
      </w:r>
      <w:r w:rsidRPr="00D600CE">
        <w:t xml:space="preserve">6.1 </w:t>
      </w:r>
      <w:r w:rsidR="00F60708">
        <w:t>СТО 56947007-29.240.10.248-2017</w:t>
      </w:r>
      <w:r w:rsidRPr="00D600CE">
        <w:t xml:space="preserve"> при проведении реконструкции схемы распределительных устройств должны выбираться </w:t>
      </w:r>
      <w:r w:rsidR="00B05B51">
        <w:t>на основании стандартов</w:t>
      </w:r>
      <w:r w:rsidRPr="00D600CE">
        <w:t xml:space="preserve"> </w:t>
      </w:r>
      <w:r w:rsidR="00F60708">
        <w:t>СТО 56947007-29.240.30.010-2008</w:t>
      </w:r>
      <w:r w:rsidRPr="00D600CE">
        <w:t xml:space="preserve"> </w:t>
      </w:r>
      <w:r w:rsidR="00E91A48">
        <w:t>и СТО </w:t>
      </w:r>
      <w:r w:rsidRPr="00D600CE">
        <w:t xml:space="preserve">56947007-29.240.30.047-2010. </w:t>
      </w:r>
      <w:r w:rsidR="00B05B51">
        <w:t xml:space="preserve">На основании пункта </w:t>
      </w:r>
      <w:r w:rsidR="00E91A48">
        <w:t>6.2 СТО </w:t>
      </w:r>
      <w:r w:rsidRPr="00D600CE">
        <w:t>56947007-29.240.30.010-2008 применение отделителей и короткозамыкателей не допускается</w:t>
      </w:r>
      <w:r w:rsidR="00041A2E" w:rsidRPr="00D600CE">
        <w:t>.</w:t>
      </w:r>
    </w:p>
    <w:p w:rsidR="000B0B74" w:rsidRPr="00D600CE" w:rsidRDefault="00B05B51" w:rsidP="00041A2E">
      <w:pPr>
        <w:pStyle w:val="a7"/>
      </w:pPr>
      <w:r>
        <w:t>С учетом требований пункта</w:t>
      </w:r>
      <w:r w:rsidR="000B0B74" w:rsidRPr="00D600CE">
        <w:t xml:space="preserve"> 2.5 </w:t>
      </w:r>
      <w:r w:rsidR="000B0B74" w:rsidRPr="00D600CE">
        <w:rPr>
          <w:rStyle w:val="fontstyle01"/>
          <w:color w:val="auto"/>
        </w:rPr>
        <w:t>СТО 56947007-29.240.30.047-2010 д</w:t>
      </w:r>
      <w:r w:rsidR="000B0B74" w:rsidRPr="00D600CE">
        <w:t>ля проходной ПС 110 кВ</w:t>
      </w:r>
      <w:r w:rsidR="00F60708">
        <w:t>, а также</w:t>
      </w:r>
      <w:r w:rsidR="000B0B74" w:rsidRPr="00D600CE">
        <w:t xml:space="preserve"> </w:t>
      </w:r>
      <w:r w:rsidR="00F60708">
        <w:t xml:space="preserve">для </w:t>
      </w:r>
      <w:r w:rsidR="000B0B74" w:rsidRPr="00D600CE">
        <w:t>сохранения транзита мощности при ремонте секционного выключателя реком</w:t>
      </w:r>
      <w:r w:rsidR="00E91A48">
        <w:t>ендуется применить схему РУ 110 </w:t>
      </w:r>
      <w:r w:rsidR="000B0B74" w:rsidRPr="00D600CE">
        <w:t>кВ №</w:t>
      </w:r>
      <w:r w:rsidR="000B0B74" w:rsidRPr="00D600CE">
        <w:rPr>
          <w:lang w:val="en-US"/>
        </w:rPr>
        <w:t> </w:t>
      </w:r>
      <w:r w:rsidR="000B0B74" w:rsidRPr="00D600CE">
        <w:t>110-5АН «мостик с выключателями в цепях трансформаторов и ремонтной перемычкой со стороны трансформаторов».</w:t>
      </w:r>
    </w:p>
    <w:p w:rsidR="000B0B74" w:rsidRPr="00D600CE" w:rsidRDefault="000B0B74" w:rsidP="00041A2E">
      <w:pPr>
        <w:pStyle w:val="a7"/>
      </w:pPr>
      <w:r w:rsidRPr="00D600CE">
        <w:t>По информации филиала «Кировэнерго» ПАО «МРСК Центра и Приволжья» (письмо от 10.03.2020 № МР7-КирЭ/18/1768)</w:t>
      </w:r>
      <w:r w:rsidR="00B05B51">
        <w:t>,</w:t>
      </w:r>
      <w:r w:rsidRPr="00D600CE">
        <w:t xml:space="preserve"> техническое перевооружение ОРУ 35 кВ и ОРУ 110 кВ планируется выполнить на существующей территории подстанции, при этом расширение территории подстанции не требуется.</w:t>
      </w:r>
    </w:p>
    <w:p w:rsidR="004D5B98" w:rsidRPr="00D600CE" w:rsidRDefault="004D5B98" w:rsidP="004D5B98">
      <w:pPr>
        <w:pStyle w:val="a7"/>
      </w:pPr>
      <w:r w:rsidRPr="00D600CE">
        <w:t>Рекомендуемый срок замены силового трансформатора на ПС 110 кВ Белая Холуница – 2021 – 2022 годы.</w:t>
      </w:r>
    </w:p>
    <w:p w:rsidR="001F7047" w:rsidRPr="00D600CE" w:rsidRDefault="001F7047" w:rsidP="001F7047">
      <w:pPr>
        <w:pStyle w:val="a7"/>
      </w:pPr>
      <w:r w:rsidRPr="00D600CE">
        <w:t xml:space="preserve">Рекомендуемый срок технического перевооружения </w:t>
      </w:r>
      <w:r w:rsidR="001A5EBA" w:rsidRPr="00D600CE">
        <w:t xml:space="preserve">ОРУ 110 кВ и ОРУ 35 кВ </w:t>
      </w:r>
      <w:r w:rsidRPr="00D600CE">
        <w:t>ПС 110 кВ Белая Холуница – 2023 – 2025 годы.</w:t>
      </w:r>
    </w:p>
    <w:p w:rsidR="004441B1" w:rsidRPr="00D600CE" w:rsidRDefault="00041A2E" w:rsidP="000C52D1">
      <w:pPr>
        <w:pStyle w:val="a7"/>
      </w:pPr>
      <w:r w:rsidRPr="00D600CE">
        <w:t>Рекомендуемая с</w:t>
      </w:r>
      <w:r w:rsidR="004441B1" w:rsidRPr="00D600CE">
        <w:t xml:space="preserve">хема подключения ПС 110 кВ Белая Холуница к энергосистеме Кировской области приведена на рисунке </w:t>
      </w:r>
      <w:r w:rsidR="0083712E" w:rsidRPr="00D600CE">
        <w:t>8</w:t>
      </w:r>
      <w:r w:rsidR="004441B1" w:rsidRPr="00D600CE">
        <w:t>.</w:t>
      </w:r>
    </w:p>
    <w:tbl>
      <w:tblPr>
        <w:tblW w:w="0" w:type="auto"/>
        <w:tblLook w:val="04A0" w:firstRow="1" w:lastRow="0" w:firstColumn="1" w:lastColumn="0" w:noHBand="0" w:noVBand="1"/>
      </w:tblPr>
      <w:tblGrid>
        <w:gridCol w:w="4656"/>
        <w:gridCol w:w="4772"/>
      </w:tblGrid>
      <w:tr w:rsidR="004441B1" w:rsidRPr="00D600CE" w:rsidTr="004D5B98">
        <w:tc>
          <w:tcPr>
            <w:tcW w:w="4656" w:type="dxa"/>
          </w:tcPr>
          <w:p w:rsidR="004441B1" w:rsidRPr="00D600CE" w:rsidRDefault="004441B1" w:rsidP="00241D73">
            <w:pPr>
              <w:pStyle w:val="a9"/>
            </w:pPr>
            <w:r w:rsidRPr="00D600CE">
              <w:lastRenderedPageBreak/>
              <w:t>До реконструкции ОРУ 110 кВ</w:t>
            </w:r>
          </w:p>
        </w:tc>
        <w:tc>
          <w:tcPr>
            <w:tcW w:w="4772" w:type="dxa"/>
          </w:tcPr>
          <w:p w:rsidR="004441B1" w:rsidRPr="00D600CE" w:rsidRDefault="004441B1" w:rsidP="00241D73">
            <w:pPr>
              <w:pStyle w:val="a9"/>
            </w:pPr>
            <w:r w:rsidRPr="00D600CE">
              <w:t>После реконструкции ОРУ 110 кВ</w:t>
            </w:r>
          </w:p>
        </w:tc>
      </w:tr>
      <w:tr w:rsidR="004441B1" w:rsidRPr="00D600CE" w:rsidTr="004D5B98">
        <w:tc>
          <w:tcPr>
            <w:tcW w:w="4656" w:type="dxa"/>
            <w:vAlign w:val="center"/>
          </w:tcPr>
          <w:p w:rsidR="004441B1" w:rsidRPr="00D600CE" w:rsidRDefault="00DB2328" w:rsidP="007B057F">
            <w:pPr>
              <w:shd w:val="clear" w:color="auto" w:fill="FFFFFF"/>
              <w:tabs>
                <w:tab w:val="left" w:pos="993"/>
                <w:tab w:val="left" w:pos="1276"/>
              </w:tabs>
              <w:suppressAutoHyphens/>
              <w:autoSpaceDE w:val="0"/>
              <w:autoSpaceDN w:val="0"/>
              <w:adjustRightInd w:val="0"/>
              <w:spacing w:line="287" w:lineRule="auto"/>
              <w:jc w:val="center"/>
              <w:rPr>
                <w:sz w:val="24"/>
              </w:rPr>
            </w:pPr>
            <w:r>
              <w:rPr>
                <w:rFonts w:ascii="Calibri" w:hAnsi="Calibri"/>
                <w:sz w:val="22"/>
                <w:szCs w:val="22"/>
              </w:rPr>
              <w:pict>
                <v:shape id="_x0000_i1027" type="#_x0000_t75" style="width:203.25pt;height:359.25pt">
                  <v:imagedata r:id="rId19" o:title=""/>
                </v:shape>
              </w:pict>
            </w:r>
          </w:p>
        </w:tc>
        <w:tc>
          <w:tcPr>
            <w:tcW w:w="4772" w:type="dxa"/>
            <w:vAlign w:val="center"/>
          </w:tcPr>
          <w:p w:rsidR="004441B1" w:rsidRPr="00D600CE" w:rsidRDefault="00DB2328" w:rsidP="007B057F">
            <w:pPr>
              <w:shd w:val="clear" w:color="auto" w:fill="FFFFFF"/>
              <w:tabs>
                <w:tab w:val="left" w:pos="993"/>
                <w:tab w:val="left" w:pos="1276"/>
              </w:tabs>
              <w:suppressAutoHyphens/>
              <w:autoSpaceDE w:val="0"/>
              <w:autoSpaceDN w:val="0"/>
              <w:adjustRightInd w:val="0"/>
              <w:spacing w:line="287" w:lineRule="auto"/>
              <w:jc w:val="center"/>
              <w:rPr>
                <w:sz w:val="24"/>
              </w:rPr>
            </w:pPr>
            <w:r>
              <w:rPr>
                <w:rFonts w:ascii="Calibri" w:hAnsi="Calibri"/>
                <w:sz w:val="22"/>
                <w:szCs w:val="22"/>
              </w:rPr>
              <w:pict>
                <v:shape id="_x0000_i1028" type="#_x0000_t75" style="width:205.5pt;height:357.75pt">
                  <v:imagedata r:id="rId20" o:title=""/>
                </v:shape>
              </w:pict>
            </w:r>
          </w:p>
        </w:tc>
      </w:tr>
    </w:tbl>
    <w:p w:rsidR="004441B1" w:rsidRPr="00D600CE" w:rsidRDefault="004441B1" w:rsidP="003F5B47">
      <w:pPr>
        <w:pStyle w:val="a"/>
        <w:rPr>
          <w:szCs w:val="28"/>
        </w:rPr>
      </w:pPr>
      <w:bookmarkStart w:id="225" w:name="_Ref29914384"/>
      <w:r w:rsidRPr="00D600CE">
        <w:t>Техническое перевооружение ПС 110 кВ Белая Холуница с изменением схемы ОРУ 110 кВ в Белохолуницком районе.</w:t>
      </w:r>
      <w:bookmarkEnd w:id="225"/>
    </w:p>
    <w:p w:rsidR="004441B1" w:rsidRPr="00D600CE" w:rsidRDefault="004441B1" w:rsidP="00437A03">
      <w:pPr>
        <w:pStyle w:val="3"/>
      </w:pPr>
      <w:bookmarkStart w:id="226" w:name="_Toc510767239"/>
      <w:bookmarkStart w:id="227" w:name="_Toc7443537"/>
      <w:bookmarkStart w:id="228" w:name="_Toc34807677"/>
      <w:r w:rsidRPr="00D600CE">
        <w:t>Техническое перевооружение ПС 110 кВ Беляево</w:t>
      </w:r>
      <w:bookmarkEnd w:id="226"/>
      <w:bookmarkEnd w:id="227"/>
      <w:bookmarkEnd w:id="228"/>
    </w:p>
    <w:p w:rsidR="004D5B98" w:rsidRPr="00D600CE" w:rsidRDefault="004D5B98" w:rsidP="004D5B98">
      <w:pPr>
        <w:pStyle w:val="a7"/>
      </w:pPr>
      <w:r w:rsidRPr="00D600CE">
        <w:t xml:space="preserve">ПС 110 кВ </w:t>
      </w:r>
      <w:r w:rsidRPr="00D600CE">
        <w:rPr>
          <w:rStyle w:val="a8"/>
        </w:rPr>
        <w:t>Беляево введена в эксплуатацию в 1977 году. На ПС 110 кВ Беляево установлено 2 трансформатора напряжением 110/10 кВ</w:t>
      </w:r>
      <w:r w:rsidRPr="00D600CE">
        <w:t xml:space="preserve"> мощностью 10 МВА каждый</w:t>
      </w:r>
      <w:r w:rsidRPr="00D600CE">
        <w:rPr>
          <w:rStyle w:val="a8"/>
        </w:rPr>
        <w:t>: Т-1 типа ТДН-10000/110, 1977 года выпуска</w:t>
      </w:r>
      <w:r w:rsidRPr="00D600CE">
        <w:t>, индекс технического состояния 93,31</w:t>
      </w:r>
      <w:r w:rsidRPr="00D600CE">
        <w:rPr>
          <w:rStyle w:val="a8"/>
        </w:rPr>
        <w:t>, тип охлаждения – Д (масляное охлаждение с дутьем и естественной циркуляцией</w:t>
      </w:r>
      <w:r w:rsidRPr="00D600CE">
        <w:t xml:space="preserve"> масла)</w:t>
      </w:r>
      <w:r w:rsidR="00B05B51">
        <w:t>; Т-2 типа ТДТН-10000/110, 1981 </w:t>
      </w:r>
      <w:r w:rsidRPr="00D600CE">
        <w:t>года выпуска, индекс технического состояния 87,59, тип охлаждения – Д (масляное охлаждение с дутьем и естественной циркуляцией масла).</w:t>
      </w:r>
    </w:p>
    <w:p w:rsidR="004D5B98" w:rsidRPr="00D600CE" w:rsidRDefault="004D5B98" w:rsidP="004D5B98">
      <w:pPr>
        <w:pStyle w:val="a7"/>
      </w:pPr>
      <w:r w:rsidRPr="00D600CE">
        <w:t xml:space="preserve">По итогам анализа существующих режимов, рассмотренных в </w:t>
      </w:r>
      <w:r w:rsidR="00B05B51">
        <w:t>под</w:t>
      </w:r>
      <w:r w:rsidRPr="00D600CE">
        <w:t xml:space="preserve">разделе </w:t>
      </w:r>
      <w:r w:rsidR="0083712E" w:rsidRPr="00D600CE">
        <w:t>3.2</w:t>
      </w:r>
      <w:r w:rsidR="00F60708">
        <w:t xml:space="preserve"> настоящей Программы</w:t>
      </w:r>
      <w:r w:rsidRPr="00D600CE">
        <w:t xml:space="preserve">, для исключения риска ввода ГВО при единичном отключении в нормальной схеме трансформатора Т-1 (Т-2) с учетом максимальной нагрузки ПС 110 кВ Беляево в размере 74 А и наличии </w:t>
      </w:r>
      <w:r w:rsidRPr="00D600CE">
        <w:lastRenderedPageBreak/>
        <w:t>ТУ на технологическое присоединение необходима замена трансформаторов мощностью 10 МВА на трансформаторы мощностью 16 МВА (номинальный ток обмотки ВН 80,3 А).</w:t>
      </w:r>
    </w:p>
    <w:p w:rsidR="004441B1" w:rsidRPr="00D600CE" w:rsidRDefault="004441B1" w:rsidP="000C52D1">
      <w:pPr>
        <w:pStyle w:val="a7"/>
      </w:pPr>
      <w:r w:rsidRPr="00D600CE">
        <w:t xml:space="preserve">Рекомендуемый срок </w:t>
      </w:r>
      <w:r w:rsidR="001A5EBA" w:rsidRPr="00D600CE">
        <w:t>замены силовых трансформаторов на</w:t>
      </w:r>
      <w:r w:rsidRPr="00D600CE">
        <w:t xml:space="preserve"> ПС 110 кВ Беляево – 202</w:t>
      </w:r>
      <w:r w:rsidR="004D5B98" w:rsidRPr="00D600CE">
        <w:t>5</w:t>
      </w:r>
      <w:r w:rsidRPr="00D600CE">
        <w:t xml:space="preserve"> – 202</w:t>
      </w:r>
      <w:r w:rsidR="004D5B98" w:rsidRPr="00D600CE">
        <w:t>6</w:t>
      </w:r>
      <w:r w:rsidRPr="00D600CE">
        <w:t xml:space="preserve"> годы.</w:t>
      </w:r>
    </w:p>
    <w:p w:rsidR="004441B1" w:rsidRPr="00D600CE" w:rsidRDefault="004441B1" w:rsidP="003D5DE1">
      <w:pPr>
        <w:pStyle w:val="2"/>
        <w:numPr>
          <w:ilvl w:val="1"/>
          <w:numId w:val="19"/>
        </w:numPr>
        <w:ind w:hanging="709"/>
      </w:pPr>
      <w:bookmarkStart w:id="229" w:name="_Toc502080899"/>
      <w:bookmarkStart w:id="230" w:name="_Toc507501017"/>
      <w:bookmarkStart w:id="231" w:name="_Toc510767244"/>
      <w:bookmarkStart w:id="232" w:name="_Toc7443538"/>
      <w:bookmarkStart w:id="233" w:name="_Toc34807678"/>
      <w:r w:rsidRPr="00D600CE">
        <w:t>Расчет и анализ электрических режимов в сети напряжением 110 кВ и выше энергосистемы Кировской области в нормальной схеме, схемах при нормативных возмущениях в нормальной схеме и ремонтных схемах в 202</w:t>
      </w:r>
      <w:r w:rsidR="00F5562E" w:rsidRPr="00D600CE">
        <w:t>1</w:t>
      </w:r>
      <w:r w:rsidRPr="00D600CE">
        <w:t xml:space="preserve"> – 202</w:t>
      </w:r>
      <w:r w:rsidR="00F5562E" w:rsidRPr="00D600CE">
        <w:t>5</w:t>
      </w:r>
      <w:r w:rsidRPr="00D600CE">
        <w:t xml:space="preserve"> годах</w:t>
      </w:r>
      <w:bookmarkEnd w:id="229"/>
      <w:bookmarkEnd w:id="230"/>
      <w:bookmarkEnd w:id="231"/>
      <w:bookmarkEnd w:id="232"/>
      <w:bookmarkEnd w:id="233"/>
    </w:p>
    <w:p w:rsidR="004441B1" w:rsidRPr="00D600CE" w:rsidRDefault="004441B1" w:rsidP="000C52D1">
      <w:pPr>
        <w:pStyle w:val="a7"/>
      </w:pPr>
      <w:r w:rsidRPr="00D600CE">
        <w:t>Расчеты электроэнергетических режимов при нормативных возмущениях в электрической сети 110 – 500 кВ энергосистемы Кировской области в нормальной и основных ремонтных схемах выполнены в соответствии с техническим заданием на разработку программы развития электроэнергетики Кировской области на 202</w:t>
      </w:r>
      <w:r w:rsidR="00241D73" w:rsidRPr="00D600CE">
        <w:t>1</w:t>
      </w:r>
      <w:r w:rsidRPr="00D600CE">
        <w:t xml:space="preserve"> – 202</w:t>
      </w:r>
      <w:r w:rsidR="00241D73" w:rsidRPr="00D600CE">
        <w:t>5</w:t>
      </w:r>
      <w:r w:rsidRPr="00D600CE">
        <w:t xml:space="preserve"> годы. Расчеты установившихся режимов в электрической сети проведены с использованием программного комплекса «</w:t>
      </w:r>
      <w:r w:rsidRPr="00D600CE">
        <w:rPr>
          <w:lang w:val="en-US"/>
        </w:rPr>
        <w:t>RastrWin</w:t>
      </w:r>
      <w:r w:rsidRPr="00D600CE">
        <w:t>».</w:t>
      </w:r>
    </w:p>
    <w:p w:rsidR="004441B1" w:rsidRPr="00D600CE" w:rsidRDefault="004441B1" w:rsidP="000C52D1">
      <w:pPr>
        <w:pStyle w:val="a7"/>
      </w:pPr>
      <w:r w:rsidRPr="00D600CE">
        <w:t>Расчеты выполнены для режимов зимних максимальных и минимальных нагрузок рабочего дня, летних максимальных нагрузок рабочего дня и летних минимальных нагрузок выходного дня.</w:t>
      </w:r>
      <w:r w:rsidR="00F252A2" w:rsidRPr="00D600CE">
        <w:t xml:space="preserve"> При определении допустимых параметров сети температура наружного воздуха для зимних периодов принята -5</w:t>
      </w:r>
      <w:r w:rsidR="00B05B51">
        <w:t xml:space="preserve"> </w:t>
      </w:r>
      <w:r w:rsidR="00F252A2" w:rsidRPr="00D600CE">
        <w:t xml:space="preserve">°С, для летних периодов </w:t>
      </w:r>
      <w:r w:rsidR="00B05B51">
        <w:t xml:space="preserve">– </w:t>
      </w:r>
      <w:r w:rsidR="00F252A2" w:rsidRPr="00D600CE">
        <w:t>+25 °С.</w:t>
      </w:r>
    </w:p>
    <w:p w:rsidR="004441B1" w:rsidRPr="00D600CE" w:rsidRDefault="004441B1" w:rsidP="000C52D1">
      <w:pPr>
        <w:pStyle w:val="a7"/>
      </w:pPr>
      <w:r w:rsidRPr="00D600CE">
        <w:t>Нормативные возмущения определены согласно требованиям к обеспечению надежности электроэнергетических систем, надежности и безопасности объектов электроэнергетики и энергопринимающих установок «Методические указания по устойчивости энергосистем», утвержденным приказом Министерства энергетики Российской Федерации от 03.08.2018 № 630 «Об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«Методические указания по устойчивости энергосистем».</w:t>
      </w:r>
    </w:p>
    <w:p w:rsidR="004441B1" w:rsidRPr="00D600CE" w:rsidRDefault="004441B1" w:rsidP="000C52D1">
      <w:pPr>
        <w:pStyle w:val="a7"/>
      </w:pPr>
      <w:r w:rsidRPr="00D600CE">
        <w:lastRenderedPageBreak/>
        <w:t>При разработке расчетных схем на 202</w:t>
      </w:r>
      <w:r w:rsidR="00241D73" w:rsidRPr="00D600CE">
        <w:t>1</w:t>
      </w:r>
      <w:r w:rsidRPr="00D600CE">
        <w:t xml:space="preserve"> – 202</w:t>
      </w:r>
      <w:r w:rsidR="00241D73" w:rsidRPr="00D600CE">
        <w:t>5</w:t>
      </w:r>
      <w:r w:rsidRPr="00D600CE">
        <w:t xml:space="preserve"> годы учитывалось планируемое развитие электрической сети 110 кВ и выше (строительство и реконструкция электросетевых объектов) энергосистемы Кировской области. Изменение установленной мощности электростанций (основные и дополнительные выводы из эксплуатации генерирующего оборудования и вводы генерирующего оборудования с высокой вероятностью реализации, а также перемаркировка и модернизация генерирующего оборудования</w:t>
      </w:r>
      <w:r w:rsidR="00FE2235" w:rsidRPr="00D600CE">
        <w:t>) принято</w:t>
      </w:r>
      <w:r w:rsidRPr="00D600CE">
        <w:t xml:space="preserve"> согласно </w:t>
      </w:r>
      <w:r w:rsidR="00266985" w:rsidRPr="00D600CE">
        <w:t xml:space="preserve">проекту Схемы и </w:t>
      </w:r>
      <w:r w:rsidR="00E9785F" w:rsidRPr="00D600CE">
        <w:t xml:space="preserve">программы </w:t>
      </w:r>
      <w:r w:rsidR="00266985" w:rsidRPr="00D600CE">
        <w:t>развития Единой энергетической системы России на 2020 – 2026 годы</w:t>
      </w:r>
      <w:r w:rsidRPr="00D600CE">
        <w:t>.</w:t>
      </w:r>
    </w:p>
    <w:p w:rsidR="004441B1" w:rsidRPr="00D600CE" w:rsidRDefault="004441B1" w:rsidP="000C52D1">
      <w:pPr>
        <w:pStyle w:val="a7"/>
      </w:pPr>
      <w:r w:rsidRPr="00D600CE">
        <w:t>В расчетных моделях на 202</w:t>
      </w:r>
      <w:r w:rsidR="00241D73" w:rsidRPr="00D600CE">
        <w:t>1</w:t>
      </w:r>
      <w:r w:rsidRPr="00D600CE">
        <w:t xml:space="preserve"> – 202</w:t>
      </w:r>
      <w:r w:rsidR="00241D73" w:rsidRPr="00D600CE">
        <w:t>5</w:t>
      </w:r>
      <w:r w:rsidRPr="00D600CE">
        <w:t xml:space="preserve"> годы учтены реализуемые и перспективные проекты по развитию территориальных распределительных сетей напряжением 110 кВ и выше, приведенные в </w:t>
      </w:r>
      <w:r w:rsidR="00B05B51">
        <w:t>под</w:t>
      </w:r>
      <w:r w:rsidR="00FE2235" w:rsidRPr="00D600CE">
        <w:t xml:space="preserve">разделе </w:t>
      </w:r>
      <w:r w:rsidR="0083712E" w:rsidRPr="00D600CE">
        <w:t>4.6</w:t>
      </w:r>
      <w:r w:rsidR="00F60708">
        <w:t xml:space="preserve"> настоящей Программы</w:t>
      </w:r>
      <w:r w:rsidR="00241D73" w:rsidRPr="00D600CE">
        <w:t>.</w:t>
      </w:r>
    </w:p>
    <w:p w:rsidR="004441B1" w:rsidRPr="00D600CE" w:rsidRDefault="004441B1" w:rsidP="00437A03">
      <w:pPr>
        <w:pStyle w:val="3"/>
      </w:pPr>
      <w:bookmarkStart w:id="234" w:name="_Ref441855332"/>
      <w:bookmarkStart w:id="235" w:name="_Toc510767245"/>
      <w:bookmarkStart w:id="236" w:name="_Toc7443539"/>
      <w:bookmarkStart w:id="237" w:name="_Toc34807679"/>
      <w:r w:rsidRPr="00D600CE">
        <w:t>Анализ уровней напряжения</w:t>
      </w:r>
      <w:bookmarkEnd w:id="234"/>
      <w:bookmarkEnd w:id="235"/>
      <w:bookmarkEnd w:id="236"/>
      <w:bookmarkEnd w:id="237"/>
    </w:p>
    <w:p w:rsidR="004441B1" w:rsidRPr="00D600CE" w:rsidRDefault="004441B1" w:rsidP="000C52D1">
      <w:pPr>
        <w:pStyle w:val="a7"/>
      </w:pPr>
      <w:r w:rsidRPr="00D600CE">
        <w:t xml:space="preserve">Допустимый уровень напряжения в узлах нагрузки (в условиях отсутствия более точных данных): </w:t>
      </w:r>
    </w:p>
    <w:p w:rsidR="004441B1" w:rsidRPr="00D600CE" w:rsidRDefault="004441B1" w:rsidP="000C52D1">
      <w:pPr>
        <w:pStyle w:val="a7"/>
      </w:pPr>
      <w:r w:rsidRPr="00D600CE">
        <w:t xml:space="preserve">выше минимально допустимого 89 кВ и ниже наибольшего рабочего напряжения 126 кВ </w:t>
      </w:r>
      <w:r w:rsidR="00903773" w:rsidRPr="00D600CE">
        <w:t>–</w:t>
      </w:r>
      <w:r w:rsidRPr="00D600CE">
        <w:t xml:space="preserve"> для сети 110 кВ;</w:t>
      </w:r>
    </w:p>
    <w:p w:rsidR="004441B1" w:rsidRPr="00D600CE" w:rsidRDefault="004441B1" w:rsidP="000C52D1">
      <w:pPr>
        <w:pStyle w:val="a7"/>
      </w:pPr>
      <w:r w:rsidRPr="00D600CE">
        <w:t>выше минимально допустимого 177 кВ и ниже наибольшего рабочего напряжения 252 кВ – для сети 220 кВ.</w:t>
      </w:r>
    </w:p>
    <w:p w:rsidR="004441B1" w:rsidRPr="00D600CE" w:rsidRDefault="004441B1" w:rsidP="000C52D1">
      <w:pPr>
        <w:pStyle w:val="a7"/>
      </w:pPr>
      <w:r w:rsidRPr="00D600CE">
        <w:t>Анализ результатов расчетов в нормальной схеме, при нормативных возмущениях в нормальной схеме, а также в основных ремонтных схемах показал, что уровни напряжений на шинах станций и подстанций энергосистемы Кировской области в 202</w:t>
      </w:r>
      <w:r w:rsidR="00A066E0" w:rsidRPr="00D600CE">
        <w:t>1</w:t>
      </w:r>
      <w:r w:rsidRPr="00D600CE">
        <w:t xml:space="preserve"> – 202</w:t>
      </w:r>
      <w:r w:rsidR="00A066E0" w:rsidRPr="00D600CE">
        <w:t>5</w:t>
      </w:r>
      <w:r w:rsidRPr="00D600CE">
        <w:t xml:space="preserve"> годах находятся в пределах значений, допустимых для работоспособности оборудования и обеспечения нормативных запасов устойчивости.</w:t>
      </w:r>
    </w:p>
    <w:p w:rsidR="004441B1" w:rsidRPr="00D600CE" w:rsidRDefault="004441B1" w:rsidP="00437A03">
      <w:pPr>
        <w:pStyle w:val="3"/>
      </w:pPr>
      <w:bookmarkStart w:id="238" w:name="_Toc510767246"/>
      <w:bookmarkStart w:id="239" w:name="_Toc7443540"/>
      <w:bookmarkStart w:id="240" w:name="_Toc34807680"/>
      <w:r w:rsidRPr="00D600CE">
        <w:lastRenderedPageBreak/>
        <w:t>Анализ токовых перегрузок</w:t>
      </w:r>
      <w:bookmarkEnd w:id="238"/>
      <w:bookmarkEnd w:id="239"/>
      <w:bookmarkEnd w:id="240"/>
    </w:p>
    <w:p w:rsidR="004441B1" w:rsidRPr="00D600CE" w:rsidRDefault="004441B1" w:rsidP="000C52D1">
      <w:pPr>
        <w:pStyle w:val="a7"/>
      </w:pPr>
      <w:r w:rsidRPr="00D600CE">
        <w:t>Схемы нормальных режимов работы сети 110 кВ и выше энергосистемы Кировской области в 202</w:t>
      </w:r>
      <w:r w:rsidR="00A066E0" w:rsidRPr="00D600CE">
        <w:t>1</w:t>
      </w:r>
      <w:r w:rsidRPr="00D600CE">
        <w:t xml:space="preserve"> – 202</w:t>
      </w:r>
      <w:r w:rsidR="00A066E0" w:rsidRPr="00D600CE">
        <w:t>5</w:t>
      </w:r>
      <w:r w:rsidRPr="00D600CE">
        <w:t xml:space="preserve"> годах приведены в графическом виде в приложении № </w:t>
      </w:r>
      <w:r w:rsidR="0083712E" w:rsidRPr="00D600CE">
        <w:t>3</w:t>
      </w:r>
      <w:r w:rsidRPr="00D600CE">
        <w:t>.</w:t>
      </w:r>
    </w:p>
    <w:p w:rsidR="004441B1" w:rsidRPr="00D600CE" w:rsidRDefault="004441B1" w:rsidP="000C52D1">
      <w:pPr>
        <w:pStyle w:val="a7"/>
      </w:pPr>
      <w:r w:rsidRPr="00D600CE">
        <w:t>Проведенные расчеты нормальных режимов работы сети 110 кВ и выше не выявили превышения ДДТН ЛЭП энергосистемы Кировской области в нормальной схеме электрической сети при температурах наружного воздуха +25 °С</w:t>
      </w:r>
      <w:r w:rsidR="00C54627" w:rsidRPr="00D600CE">
        <w:t xml:space="preserve"> для летнего периода </w:t>
      </w:r>
      <w:r w:rsidRPr="00D600CE">
        <w:t>и -5 °С</w:t>
      </w:r>
      <w:r w:rsidR="00C54627" w:rsidRPr="00D600CE">
        <w:t xml:space="preserve"> для зимнего периода</w:t>
      </w:r>
      <w:r w:rsidRPr="00D600CE">
        <w:t>.</w:t>
      </w:r>
    </w:p>
    <w:p w:rsidR="004441B1" w:rsidRPr="00D600CE" w:rsidRDefault="004441B1" w:rsidP="000C52D1">
      <w:pPr>
        <w:pStyle w:val="a7"/>
      </w:pPr>
      <w:r w:rsidRPr="00D600CE">
        <w:t xml:space="preserve">Расчеты схемно-режимных ситуаций, складывающихся в результате нормативных возмущений в нормальной схеме </w:t>
      </w:r>
      <w:r w:rsidR="00C54627" w:rsidRPr="00D600CE">
        <w:t xml:space="preserve">и ремонтных схемах </w:t>
      </w:r>
      <w:r w:rsidRPr="00D600CE">
        <w:t>сети 110</w:t>
      </w:r>
      <w:r w:rsidR="00C54627" w:rsidRPr="00D600CE">
        <w:t> </w:t>
      </w:r>
      <w:r w:rsidRPr="00D600CE">
        <w:t>кВ и выше, выполнены для 202</w:t>
      </w:r>
      <w:r w:rsidR="00A066E0" w:rsidRPr="00D600CE">
        <w:t>5</w:t>
      </w:r>
      <w:r w:rsidRPr="00D600CE">
        <w:t xml:space="preserve"> года, так как ввод в эксплуатацию планируемых электросетевых объектов напряжением 110 кВ и выше в 202</w:t>
      </w:r>
      <w:r w:rsidR="00A066E0" w:rsidRPr="00D600CE">
        <w:t>1</w:t>
      </w:r>
      <w:r w:rsidR="00B05B51">
        <w:t> – </w:t>
      </w:r>
      <w:r w:rsidRPr="00D600CE">
        <w:t>202</w:t>
      </w:r>
      <w:r w:rsidR="00A066E0" w:rsidRPr="00D600CE">
        <w:t>5</w:t>
      </w:r>
      <w:r w:rsidRPr="00D600CE">
        <w:t xml:space="preserve"> годах не приведет к существенным изменениям конфигурации и параметров основной сети 110 – 220 кВ энергосистемы Кировской области, а величина электропотребления на территории Кировской области в целом и величина потребления отдельных ее энергорайонов в 202</w:t>
      </w:r>
      <w:r w:rsidR="00A066E0" w:rsidRPr="00D600CE">
        <w:t>1</w:t>
      </w:r>
      <w:r w:rsidRPr="00D600CE">
        <w:t xml:space="preserve"> – 202</w:t>
      </w:r>
      <w:r w:rsidR="00A066E0" w:rsidRPr="00D600CE">
        <w:t>5</w:t>
      </w:r>
      <w:r w:rsidRPr="00D600CE">
        <w:t xml:space="preserve"> годах изменятся незначительно. Графические схемы послеаварийных режимов, складывающихся в результате нормативных возмущений в нормальной схеме сети 110 кВ и выше энергосистемы Кировской области, для 202</w:t>
      </w:r>
      <w:r w:rsidR="00A066E0" w:rsidRPr="00D600CE">
        <w:t>5</w:t>
      </w:r>
      <w:r w:rsidRPr="00D600CE">
        <w:t xml:space="preserve"> года приведены в приложении №</w:t>
      </w:r>
      <w:r w:rsidRPr="00D600CE">
        <w:rPr>
          <w:lang w:val="en-US"/>
        </w:rPr>
        <w:t> </w:t>
      </w:r>
      <w:r w:rsidR="0083712E" w:rsidRPr="00D600CE">
        <w:t>4</w:t>
      </w:r>
      <w:r w:rsidRPr="00D600CE">
        <w:t>.</w:t>
      </w:r>
    </w:p>
    <w:p w:rsidR="004441B1" w:rsidRPr="00D600CE" w:rsidRDefault="004441B1" w:rsidP="000C52D1">
      <w:pPr>
        <w:pStyle w:val="a7"/>
      </w:pPr>
      <w:r w:rsidRPr="00D600CE">
        <w:t>К нормативным возмущениям в нормальной схеме энергосистемы Кировской области для анализа токовых нагрузок и уровней напряжения в послеаварийных режимах относятся:</w:t>
      </w:r>
    </w:p>
    <w:p w:rsidR="004441B1" w:rsidRPr="00D600CE" w:rsidRDefault="004441B1" w:rsidP="000C52D1">
      <w:pPr>
        <w:pStyle w:val="a7"/>
      </w:pPr>
      <w:r w:rsidRPr="00D600CE">
        <w:t>аварийное отключение ВЛ 220 кВ Вятка – Лебяжье;</w:t>
      </w:r>
    </w:p>
    <w:p w:rsidR="004441B1" w:rsidRPr="00D600CE" w:rsidRDefault="004441B1" w:rsidP="000C52D1">
      <w:pPr>
        <w:pStyle w:val="a7"/>
      </w:pPr>
      <w:r w:rsidRPr="00D600CE">
        <w:t>аварийное отключение ВЛ 220 кВ Вятка – Мураши;</w:t>
      </w:r>
    </w:p>
    <w:p w:rsidR="004441B1" w:rsidRPr="00D600CE" w:rsidRDefault="004441B1" w:rsidP="000C52D1">
      <w:pPr>
        <w:pStyle w:val="a7"/>
      </w:pPr>
      <w:r w:rsidRPr="00D600CE">
        <w:t>аварийное отключение 2 СШ 110 кВ на ПС 220 кВ Киров;</w:t>
      </w:r>
    </w:p>
    <w:p w:rsidR="004441B1" w:rsidRPr="00D600CE" w:rsidRDefault="004441B1" w:rsidP="000C52D1">
      <w:pPr>
        <w:pStyle w:val="a7"/>
      </w:pPr>
      <w:r w:rsidRPr="00D600CE">
        <w:t>аварийное отключение ВЛ 220 кВ Фаленки – Омутнинск № 2;</w:t>
      </w:r>
    </w:p>
    <w:p w:rsidR="004441B1" w:rsidRPr="00D600CE" w:rsidRDefault="004441B1" w:rsidP="000C52D1">
      <w:pPr>
        <w:pStyle w:val="a7"/>
      </w:pPr>
      <w:r w:rsidRPr="00D600CE">
        <w:t>аварийное отключение ВЛ 220 кВ Вятка – Котельнич;</w:t>
      </w:r>
    </w:p>
    <w:p w:rsidR="004441B1" w:rsidRPr="00D600CE" w:rsidRDefault="004441B1" w:rsidP="000C52D1">
      <w:pPr>
        <w:pStyle w:val="a7"/>
      </w:pPr>
      <w:r w:rsidRPr="00D600CE">
        <w:t>аварийное отключение 1 СШ 110 кВ на ПС 500 кВ Вятка;</w:t>
      </w:r>
    </w:p>
    <w:p w:rsidR="004441B1" w:rsidRPr="00D600CE" w:rsidRDefault="004441B1" w:rsidP="000C52D1">
      <w:pPr>
        <w:pStyle w:val="a7"/>
      </w:pPr>
      <w:r w:rsidRPr="00D600CE">
        <w:lastRenderedPageBreak/>
        <w:t>аварийное отключение 1 СШ 220 кВ на ПС 500 кВ Вятка;</w:t>
      </w:r>
    </w:p>
    <w:p w:rsidR="004441B1" w:rsidRPr="00D600CE" w:rsidRDefault="004441B1" w:rsidP="000C52D1">
      <w:pPr>
        <w:pStyle w:val="a7"/>
      </w:pPr>
      <w:r w:rsidRPr="00D600CE">
        <w:t>аварийное отключение 2 СШ 220 кВ на ПС 500 кВ Вятка.</w:t>
      </w:r>
    </w:p>
    <w:p w:rsidR="004441B1" w:rsidRPr="00D600CE" w:rsidRDefault="004441B1" w:rsidP="000C52D1">
      <w:pPr>
        <w:pStyle w:val="a7"/>
      </w:pPr>
      <w:r w:rsidRPr="00D600CE">
        <w:t>Проведенными расчетами нормативных возмущений в нормальной схеме токовые перегрузки элементов сети и недопустимые отклонения уровней напряжения не выявлены.</w:t>
      </w:r>
    </w:p>
    <w:p w:rsidR="00C54627" w:rsidRPr="00D600CE" w:rsidRDefault="00C54627" w:rsidP="00C54627">
      <w:pPr>
        <w:pStyle w:val="a7"/>
      </w:pPr>
      <w:r w:rsidRPr="00D600CE">
        <w:t>К нормативным возмущениям в ремонтных схемах энергосистемы Кировской области для анализа токовых нагрузок и уровней напряжения в послеаварийных режимах относятся:</w:t>
      </w:r>
    </w:p>
    <w:p w:rsidR="00C54627" w:rsidRPr="00D600CE" w:rsidRDefault="00C54627" w:rsidP="00C54627">
      <w:pPr>
        <w:pStyle w:val="a7"/>
      </w:pPr>
      <w:r w:rsidRPr="00D600CE">
        <w:t>аварийное отключение ВЛ 220 кВ Вятка – Мураши в режиме ремонта ВЛ 110 кВ Кировская ТЭЦ-4 – Мурыгино;</w:t>
      </w:r>
    </w:p>
    <w:p w:rsidR="00C54627" w:rsidRPr="00D600CE" w:rsidRDefault="00C54627" w:rsidP="00C54627">
      <w:pPr>
        <w:pStyle w:val="a7"/>
      </w:pPr>
      <w:r w:rsidRPr="00D600CE">
        <w:t>аварийное отключение ВЛ 220 кВ Вятка – Лебяжье в режиме ремонта ВЛ 110 кВ Котельнич – Утиная;</w:t>
      </w:r>
    </w:p>
    <w:p w:rsidR="00C54627" w:rsidRPr="00D600CE" w:rsidRDefault="00C54627" w:rsidP="00C54627">
      <w:pPr>
        <w:pStyle w:val="a7"/>
      </w:pPr>
      <w:r w:rsidRPr="00D600CE">
        <w:t>аварийное отключение ВЛ 220 кВ Вятка – Котельнич в режиме ремонта ВЛ 220 кВ Киров – Марадыково;</w:t>
      </w:r>
    </w:p>
    <w:p w:rsidR="00C54627" w:rsidRPr="00D600CE" w:rsidRDefault="00C54627" w:rsidP="00C54627">
      <w:pPr>
        <w:pStyle w:val="a7"/>
      </w:pPr>
      <w:r w:rsidRPr="00D600CE">
        <w:t xml:space="preserve">аварийное отключение ВЛ 220 кВ Вятка – Киров 2 ц. в режиме ремонта ВЛ 220 кВ Вятка – Киров 3 ц.;  </w:t>
      </w:r>
    </w:p>
    <w:p w:rsidR="00C54627" w:rsidRPr="00D600CE" w:rsidRDefault="00C54627" w:rsidP="00C54627">
      <w:pPr>
        <w:pStyle w:val="a7"/>
      </w:pPr>
      <w:r w:rsidRPr="00D600CE">
        <w:t xml:space="preserve">аварийное отключение ВЛ </w:t>
      </w:r>
      <w:r w:rsidR="00C277F2" w:rsidRPr="00D600CE">
        <w:t>11</w:t>
      </w:r>
      <w:r w:rsidRPr="00D600CE">
        <w:t>0 кВ Вятка – Кировская ТЭЦ-3 в режиме ремонта Блока 1 Кировской ТЭЦ-3;</w:t>
      </w:r>
    </w:p>
    <w:p w:rsidR="00C54627" w:rsidRPr="00D600CE" w:rsidRDefault="00C54627" w:rsidP="00C54627">
      <w:pPr>
        <w:pStyle w:val="a7"/>
      </w:pPr>
      <w:r w:rsidRPr="00D600CE">
        <w:t xml:space="preserve">аварийное отключение ВЛ </w:t>
      </w:r>
      <w:r w:rsidR="009F5964" w:rsidRPr="00D600CE">
        <w:t xml:space="preserve">110 </w:t>
      </w:r>
      <w:r w:rsidRPr="00D600CE">
        <w:t>кВ Вятка – Кировская ТЭЦ-3 в режиме ремонта</w:t>
      </w:r>
      <w:r w:rsidR="00F60708">
        <w:t xml:space="preserve"> ВЛ 110 кВ Чепецк – Кировская </w:t>
      </w:r>
      <w:r w:rsidRPr="00D600CE">
        <w:t>ТЭЦ-3 с отпайкой на ПС Кристалл;</w:t>
      </w:r>
    </w:p>
    <w:p w:rsidR="00C54627" w:rsidRPr="00D600CE" w:rsidRDefault="00C54627" w:rsidP="00C54627">
      <w:pPr>
        <w:pStyle w:val="a7"/>
      </w:pPr>
      <w:r w:rsidRPr="00D600CE">
        <w:t>аварийное отключение ВЛ 220 кВ Фаленки – Омутнинск 1 ц. в режиме ремонта ВЛ 220 кВ Фаленки – Омутнинск 2 ц.;</w:t>
      </w:r>
    </w:p>
    <w:p w:rsidR="00C54627" w:rsidRPr="00D600CE" w:rsidRDefault="00C54627" w:rsidP="00C54627">
      <w:pPr>
        <w:pStyle w:val="a7"/>
      </w:pPr>
      <w:r w:rsidRPr="00D600CE">
        <w:t>аварийное отключение ВЛ 220 кВ Свобода – Вятские Поляны в режиме ремонта ВЛ 220 кВ Кутлу Букаш – Вятские Поляны;</w:t>
      </w:r>
    </w:p>
    <w:p w:rsidR="00C54627" w:rsidRPr="00D600CE" w:rsidRDefault="00C54627" w:rsidP="00C54627">
      <w:pPr>
        <w:pStyle w:val="a7"/>
      </w:pPr>
      <w:r w:rsidRPr="00D600CE">
        <w:t>аварийное отключение АТГ 1 ПС 500 кВ Вятка в режиме</w:t>
      </w:r>
      <w:r w:rsidR="00B05B51">
        <w:t xml:space="preserve"> ремонта АТГ </w:t>
      </w:r>
      <w:r w:rsidRPr="00D600CE">
        <w:t>2 ПС 500 кВ Вятка.</w:t>
      </w:r>
    </w:p>
    <w:p w:rsidR="00C54627" w:rsidRPr="00D600CE" w:rsidRDefault="00C54627" w:rsidP="00C54627">
      <w:pPr>
        <w:pStyle w:val="a7"/>
      </w:pPr>
      <w:r w:rsidRPr="00D600CE">
        <w:t>Проведенными расчетами нормативных возмущений в ремонтных схемах недопустимые токовые перегрузки элементов сети и недопустимые отклонения уровней напряжения не выявлены.</w:t>
      </w:r>
    </w:p>
    <w:p w:rsidR="004441B1" w:rsidRPr="00D600CE" w:rsidRDefault="004441B1" w:rsidP="00437A03">
      <w:pPr>
        <w:pStyle w:val="3"/>
      </w:pPr>
      <w:bookmarkStart w:id="241" w:name="_Toc510767247"/>
      <w:bookmarkStart w:id="242" w:name="_Toc7443541"/>
      <w:bookmarkStart w:id="243" w:name="_Toc34807681"/>
      <w:r w:rsidRPr="00D600CE">
        <w:lastRenderedPageBreak/>
        <w:t>Анализ токовых перегрузок и уровней напряжения при эксплуатации планируемых электросетевых объектов напряжением 110 кВ и выше в энергосистеме</w:t>
      </w:r>
      <w:bookmarkEnd w:id="241"/>
      <w:r w:rsidRPr="00D600CE">
        <w:t xml:space="preserve"> Кировской области</w:t>
      </w:r>
      <w:bookmarkEnd w:id="242"/>
      <w:bookmarkEnd w:id="243"/>
    </w:p>
    <w:p w:rsidR="004441B1" w:rsidRPr="00D600CE" w:rsidRDefault="00B05B51" w:rsidP="00B05B51">
      <w:pPr>
        <w:pStyle w:val="4"/>
        <w:numPr>
          <w:ilvl w:val="3"/>
          <w:numId w:val="19"/>
        </w:numPr>
        <w:ind w:left="1701" w:hanging="992"/>
      </w:pPr>
      <w:bookmarkStart w:id="244" w:name="_Toc7443542"/>
      <w:r>
        <w:t xml:space="preserve"> </w:t>
      </w:r>
      <w:r w:rsidR="004441B1" w:rsidRPr="00D600CE">
        <w:t xml:space="preserve">Строительство ПС 110 кВ Трехречье (взамен </w:t>
      </w:r>
      <w:r>
        <w:t xml:space="preserve"> </w:t>
      </w:r>
      <w:r w:rsidR="004441B1" w:rsidRPr="00D600CE">
        <w:t>существующей ПС 110 кВ Советск)</w:t>
      </w:r>
      <w:bookmarkEnd w:id="244"/>
    </w:p>
    <w:p w:rsidR="004441B1" w:rsidRPr="00D600CE" w:rsidRDefault="004441B1" w:rsidP="000C52D1">
      <w:pPr>
        <w:pStyle w:val="a7"/>
      </w:pPr>
      <w:r w:rsidRPr="00D600CE">
        <w:t>Результаты расчетов режимов при нормальной и основных ремонтных схемах сети, а также при нормативных возмущениях в ремонтных схемах (для схемы после ввода ПС 110 кВ Трехречье) приведены в приложении №</w:t>
      </w:r>
      <w:r w:rsidR="00FE2235" w:rsidRPr="00D600CE">
        <w:t> </w:t>
      </w:r>
      <w:r w:rsidR="0083712E" w:rsidRPr="00D600CE">
        <w:t>5</w:t>
      </w:r>
      <w:r w:rsidRPr="00D600CE">
        <w:t>.</w:t>
      </w:r>
    </w:p>
    <w:p w:rsidR="004441B1" w:rsidRPr="00D600CE" w:rsidRDefault="004441B1" w:rsidP="000C52D1">
      <w:pPr>
        <w:pStyle w:val="a7"/>
      </w:pPr>
      <w:r w:rsidRPr="00D600CE">
        <w:t xml:space="preserve">Параметры БСК, установленных на подстанциях энергорайона, представлены в таблице </w:t>
      </w:r>
      <w:r w:rsidR="0083712E" w:rsidRPr="00D600CE">
        <w:t>25</w:t>
      </w:r>
      <w:r w:rsidRPr="00D600CE">
        <w:t>.</w:t>
      </w:r>
    </w:p>
    <w:p w:rsidR="004441B1" w:rsidRPr="00D600CE" w:rsidRDefault="004441B1" w:rsidP="00B05B51">
      <w:pPr>
        <w:pStyle w:val="a0"/>
        <w:jc w:val="right"/>
      </w:pPr>
      <w:bookmarkStart w:id="245" w:name="_Ref26190065"/>
    </w:p>
    <w:tbl>
      <w:tblPr>
        <w:tblW w:w="93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560"/>
        <w:gridCol w:w="1275"/>
        <w:gridCol w:w="1445"/>
        <w:gridCol w:w="2666"/>
        <w:gridCol w:w="1844"/>
      </w:tblGrid>
      <w:tr w:rsidR="004441B1" w:rsidRPr="00D600CE" w:rsidTr="004441B1">
        <w:trPr>
          <w:cantSplit/>
          <w:trHeight w:val="853"/>
          <w:tblHeader/>
        </w:trPr>
        <w:tc>
          <w:tcPr>
            <w:tcW w:w="582" w:type="dxa"/>
          </w:tcPr>
          <w:bookmarkEnd w:id="245"/>
          <w:p w:rsidR="004441B1" w:rsidRPr="00D600CE" w:rsidRDefault="004441B1" w:rsidP="007B057F">
            <w:pPr>
              <w:keepNext/>
              <w:shd w:val="clear" w:color="auto" w:fill="FFFFFF"/>
              <w:spacing w:before="40" w:after="40"/>
              <w:jc w:val="center"/>
              <w:rPr>
                <w:rFonts w:eastAsia="Times New Roman"/>
                <w:sz w:val="24"/>
              </w:rPr>
            </w:pPr>
            <w:r w:rsidRPr="00D600CE">
              <w:rPr>
                <w:rFonts w:eastAsia="Times New Roman"/>
                <w:sz w:val="24"/>
              </w:rPr>
              <w:t>№ п/п</w:t>
            </w:r>
          </w:p>
        </w:tc>
        <w:tc>
          <w:tcPr>
            <w:tcW w:w="1560" w:type="dxa"/>
          </w:tcPr>
          <w:p w:rsidR="004441B1" w:rsidRPr="00D600CE" w:rsidRDefault="004441B1" w:rsidP="007B057F">
            <w:pPr>
              <w:keepNext/>
              <w:shd w:val="clear" w:color="auto" w:fill="FFFFFF"/>
              <w:spacing w:before="40" w:after="40"/>
              <w:jc w:val="center"/>
              <w:rPr>
                <w:rFonts w:eastAsia="Times New Roman"/>
                <w:sz w:val="24"/>
              </w:rPr>
            </w:pPr>
            <w:r w:rsidRPr="00D600CE">
              <w:rPr>
                <w:rFonts w:eastAsia="Times New Roman"/>
                <w:sz w:val="24"/>
              </w:rPr>
              <w:t>Место установки</w:t>
            </w:r>
          </w:p>
        </w:tc>
        <w:tc>
          <w:tcPr>
            <w:tcW w:w="1275" w:type="dxa"/>
          </w:tcPr>
          <w:p w:rsidR="004441B1" w:rsidRPr="00D600CE" w:rsidRDefault="004441B1" w:rsidP="007B057F">
            <w:pPr>
              <w:keepNext/>
              <w:shd w:val="clear" w:color="auto" w:fill="FFFFFF"/>
              <w:spacing w:before="40" w:after="40"/>
              <w:jc w:val="center"/>
              <w:rPr>
                <w:rFonts w:eastAsia="Times New Roman"/>
                <w:sz w:val="24"/>
              </w:rPr>
            </w:pPr>
            <w:r w:rsidRPr="00D600CE">
              <w:rPr>
                <w:rFonts w:eastAsia="Times New Roman"/>
                <w:sz w:val="24"/>
              </w:rPr>
              <w:t>Наимено</w:t>
            </w:r>
            <w:r w:rsidR="00B05B51">
              <w:rPr>
                <w:rFonts w:eastAsia="Times New Roman"/>
                <w:sz w:val="24"/>
              </w:rPr>
              <w:t>-</w:t>
            </w:r>
            <w:r w:rsidRPr="00D600CE">
              <w:rPr>
                <w:rFonts w:eastAsia="Times New Roman"/>
                <w:sz w:val="24"/>
              </w:rPr>
              <w:t>вание БСК</w:t>
            </w:r>
          </w:p>
        </w:tc>
        <w:tc>
          <w:tcPr>
            <w:tcW w:w="1445" w:type="dxa"/>
          </w:tcPr>
          <w:p w:rsidR="004441B1" w:rsidRPr="00D600CE" w:rsidRDefault="004441B1" w:rsidP="007B057F">
            <w:pPr>
              <w:keepNext/>
              <w:shd w:val="clear" w:color="auto" w:fill="FFFFFF"/>
              <w:spacing w:before="40" w:after="40"/>
              <w:jc w:val="center"/>
              <w:rPr>
                <w:rFonts w:eastAsia="Times New Roman"/>
                <w:sz w:val="24"/>
              </w:rPr>
            </w:pPr>
            <w:r w:rsidRPr="00D600CE">
              <w:rPr>
                <w:rFonts w:eastAsia="Times New Roman"/>
                <w:sz w:val="24"/>
              </w:rPr>
              <w:t>Напря</w:t>
            </w:r>
            <w:r w:rsidRPr="00D600CE">
              <w:rPr>
                <w:rFonts w:eastAsia="Times New Roman"/>
                <w:sz w:val="24"/>
              </w:rPr>
              <w:softHyphen/>
              <w:t>жение (</w:t>
            </w:r>
            <w:r w:rsidRPr="00D600CE">
              <w:rPr>
                <w:rFonts w:eastAsia="Times New Roman"/>
                <w:sz w:val="24"/>
                <w:lang w:val="en-US"/>
              </w:rPr>
              <w:t>U</w:t>
            </w:r>
            <w:r w:rsidRPr="00D600CE">
              <w:rPr>
                <w:rFonts w:eastAsia="Times New Roman"/>
                <w:sz w:val="24"/>
                <w:vertAlign w:val="subscript"/>
              </w:rPr>
              <w:t>ном</w:t>
            </w:r>
            <w:r w:rsidRPr="00D600CE">
              <w:rPr>
                <w:rFonts w:eastAsia="Times New Roman"/>
                <w:sz w:val="24"/>
              </w:rPr>
              <w:t>), кВ</w:t>
            </w:r>
          </w:p>
        </w:tc>
        <w:tc>
          <w:tcPr>
            <w:tcW w:w="2666" w:type="dxa"/>
            <w:noWrap/>
          </w:tcPr>
          <w:p w:rsidR="004441B1" w:rsidRPr="00D600CE" w:rsidRDefault="004441B1" w:rsidP="007B057F">
            <w:pPr>
              <w:keepNext/>
              <w:shd w:val="clear" w:color="auto" w:fill="FFFFFF"/>
              <w:spacing w:before="40" w:after="40"/>
              <w:ind w:left="-146" w:right="-105"/>
              <w:jc w:val="center"/>
              <w:rPr>
                <w:rFonts w:eastAsia="Times New Roman"/>
                <w:sz w:val="24"/>
              </w:rPr>
            </w:pPr>
            <w:r w:rsidRPr="00D600CE">
              <w:rPr>
                <w:rFonts w:eastAsia="Times New Roman"/>
                <w:sz w:val="24"/>
              </w:rPr>
              <w:t>Номинальная установленная мощность ступени, Мвар</w:t>
            </w:r>
          </w:p>
        </w:tc>
        <w:tc>
          <w:tcPr>
            <w:tcW w:w="1844" w:type="dxa"/>
          </w:tcPr>
          <w:p w:rsidR="004441B1" w:rsidRPr="00D600CE" w:rsidRDefault="004441B1" w:rsidP="007B057F">
            <w:pPr>
              <w:keepNext/>
              <w:shd w:val="clear" w:color="auto" w:fill="FFFFFF"/>
              <w:spacing w:before="40" w:after="40"/>
              <w:ind w:left="-146" w:right="-105"/>
              <w:jc w:val="center"/>
              <w:rPr>
                <w:rFonts w:eastAsia="Times New Roman"/>
                <w:sz w:val="24"/>
              </w:rPr>
            </w:pPr>
            <w:r w:rsidRPr="00D600CE">
              <w:rPr>
                <w:rFonts w:eastAsia="Times New Roman"/>
                <w:sz w:val="24"/>
              </w:rPr>
              <w:t>Располагаемая мощность ступени, Мвар</w:t>
            </w:r>
          </w:p>
        </w:tc>
      </w:tr>
      <w:tr w:rsidR="004441B1" w:rsidRPr="00D600CE" w:rsidTr="004441B1">
        <w:trPr>
          <w:cantSplit/>
          <w:trHeight w:val="250"/>
        </w:trPr>
        <w:tc>
          <w:tcPr>
            <w:tcW w:w="582" w:type="dxa"/>
            <w:vMerge w:val="restart"/>
          </w:tcPr>
          <w:p w:rsidR="004441B1" w:rsidRPr="00D600CE" w:rsidRDefault="004441B1" w:rsidP="007B057F">
            <w:pPr>
              <w:shd w:val="clear" w:color="auto" w:fill="FFFFFF"/>
              <w:suppressAutoHyphens/>
              <w:spacing w:before="40" w:after="40"/>
              <w:jc w:val="center"/>
              <w:rPr>
                <w:rFonts w:eastAsia="Times New Roman"/>
              </w:rPr>
            </w:pPr>
            <w:r w:rsidRPr="00D600CE">
              <w:rPr>
                <w:rFonts w:eastAsia="Times New Roman"/>
              </w:rPr>
              <w:t>1</w:t>
            </w:r>
          </w:p>
        </w:tc>
        <w:tc>
          <w:tcPr>
            <w:tcW w:w="1560" w:type="dxa"/>
            <w:vMerge w:val="restart"/>
          </w:tcPr>
          <w:p w:rsidR="004441B1" w:rsidRPr="00D600CE" w:rsidRDefault="004441B1" w:rsidP="007B057F">
            <w:pPr>
              <w:shd w:val="clear" w:color="auto" w:fill="FFFFFF"/>
              <w:suppressAutoHyphens/>
              <w:spacing w:before="40" w:after="40"/>
              <w:jc w:val="center"/>
              <w:rPr>
                <w:rFonts w:eastAsia="Times New Roman"/>
              </w:rPr>
            </w:pPr>
            <w:r w:rsidRPr="00D600CE">
              <w:rPr>
                <w:rFonts w:eastAsia="Times New Roman"/>
              </w:rPr>
              <w:t>ПС 110 кВ</w:t>
            </w:r>
          </w:p>
          <w:p w:rsidR="004441B1" w:rsidRPr="00D600CE" w:rsidRDefault="004441B1" w:rsidP="007B057F">
            <w:pPr>
              <w:shd w:val="clear" w:color="auto" w:fill="FFFFFF"/>
              <w:suppressAutoHyphens/>
              <w:spacing w:before="40" w:after="40"/>
              <w:jc w:val="center"/>
              <w:rPr>
                <w:rFonts w:eastAsia="Times New Roman"/>
              </w:rPr>
            </w:pPr>
            <w:r w:rsidRPr="00D600CE">
              <w:rPr>
                <w:rFonts w:eastAsia="Times New Roman"/>
              </w:rPr>
              <w:t>Советск</w:t>
            </w:r>
          </w:p>
        </w:tc>
        <w:tc>
          <w:tcPr>
            <w:tcW w:w="1275" w:type="dxa"/>
          </w:tcPr>
          <w:p w:rsidR="004441B1" w:rsidRPr="00D600CE" w:rsidRDefault="004441B1" w:rsidP="007B057F">
            <w:pPr>
              <w:shd w:val="clear" w:color="auto" w:fill="FFFFFF"/>
              <w:suppressAutoHyphens/>
              <w:spacing w:before="40" w:after="40"/>
              <w:jc w:val="center"/>
              <w:rPr>
                <w:rFonts w:eastAsia="Times New Roman"/>
              </w:rPr>
            </w:pPr>
            <w:r w:rsidRPr="00D600CE">
              <w:rPr>
                <w:rFonts w:eastAsia="Times New Roman"/>
              </w:rPr>
              <w:t>БСК 1</w:t>
            </w:r>
          </w:p>
        </w:tc>
        <w:tc>
          <w:tcPr>
            <w:tcW w:w="1445" w:type="dxa"/>
          </w:tcPr>
          <w:p w:rsidR="004441B1" w:rsidRPr="00D600CE" w:rsidRDefault="004441B1" w:rsidP="007B057F">
            <w:pPr>
              <w:shd w:val="clear" w:color="auto" w:fill="FFFFFF"/>
              <w:suppressAutoHyphens/>
              <w:spacing w:before="40" w:after="40"/>
              <w:jc w:val="center"/>
              <w:rPr>
                <w:rFonts w:eastAsia="Times New Roman"/>
              </w:rPr>
            </w:pPr>
            <w:r w:rsidRPr="00D600CE">
              <w:rPr>
                <w:rFonts w:eastAsia="Times New Roman"/>
              </w:rPr>
              <w:t>10 кВ</w:t>
            </w:r>
          </w:p>
        </w:tc>
        <w:tc>
          <w:tcPr>
            <w:tcW w:w="2666" w:type="dxa"/>
            <w:noWrap/>
          </w:tcPr>
          <w:p w:rsidR="004441B1" w:rsidRPr="00D600CE" w:rsidRDefault="004441B1" w:rsidP="007B057F">
            <w:pPr>
              <w:shd w:val="clear" w:color="auto" w:fill="FFFFFF"/>
              <w:suppressAutoHyphens/>
              <w:spacing w:before="40" w:after="40"/>
              <w:jc w:val="center"/>
              <w:rPr>
                <w:rFonts w:eastAsia="Times New Roman"/>
              </w:rPr>
            </w:pPr>
            <w:r w:rsidRPr="00D600CE">
              <w:rPr>
                <w:rFonts w:eastAsia="Times New Roman"/>
              </w:rPr>
              <w:t>4,95</w:t>
            </w:r>
          </w:p>
        </w:tc>
        <w:tc>
          <w:tcPr>
            <w:tcW w:w="1844" w:type="dxa"/>
          </w:tcPr>
          <w:p w:rsidR="004441B1" w:rsidRPr="00D600CE" w:rsidRDefault="004441B1" w:rsidP="007B057F">
            <w:pPr>
              <w:shd w:val="clear" w:color="auto" w:fill="FFFFFF"/>
              <w:suppressAutoHyphens/>
              <w:spacing w:before="40" w:after="40"/>
              <w:jc w:val="center"/>
              <w:rPr>
                <w:rFonts w:eastAsia="Times New Roman"/>
              </w:rPr>
            </w:pPr>
            <w:r w:rsidRPr="00D600CE">
              <w:rPr>
                <w:rFonts w:eastAsia="Times New Roman"/>
              </w:rPr>
              <w:t>4,95</w:t>
            </w:r>
          </w:p>
        </w:tc>
      </w:tr>
      <w:tr w:rsidR="004441B1" w:rsidRPr="00D600CE" w:rsidTr="004441B1">
        <w:trPr>
          <w:cantSplit/>
          <w:trHeight w:val="250"/>
        </w:trPr>
        <w:tc>
          <w:tcPr>
            <w:tcW w:w="582" w:type="dxa"/>
            <w:vMerge/>
          </w:tcPr>
          <w:p w:rsidR="004441B1" w:rsidRPr="00D600CE" w:rsidRDefault="004441B1" w:rsidP="007B057F">
            <w:pPr>
              <w:shd w:val="clear" w:color="auto" w:fill="FFFFFF"/>
              <w:suppressAutoHyphens/>
              <w:spacing w:before="40" w:after="40"/>
              <w:jc w:val="center"/>
              <w:rPr>
                <w:rFonts w:eastAsia="Times New Roman"/>
              </w:rPr>
            </w:pPr>
          </w:p>
        </w:tc>
        <w:tc>
          <w:tcPr>
            <w:tcW w:w="1560" w:type="dxa"/>
            <w:vMerge/>
          </w:tcPr>
          <w:p w:rsidR="004441B1" w:rsidRPr="00D600CE" w:rsidRDefault="004441B1" w:rsidP="007B057F">
            <w:pPr>
              <w:shd w:val="clear" w:color="auto" w:fill="FFFFFF"/>
              <w:suppressAutoHyphens/>
              <w:spacing w:before="40" w:after="40"/>
              <w:jc w:val="center"/>
              <w:rPr>
                <w:rFonts w:eastAsia="Times New Roman"/>
              </w:rPr>
            </w:pPr>
          </w:p>
        </w:tc>
        <w:tc>
          <w:tcPr>
            <w:tcW w:w="1275" w:type="dxa"/>
          </w:tcPr>
          <w:p w:rsidR="004441B1" w:rsidRPr="00D600CE" w:rsidRDefault="004441B1" w:rsidP="007B057F">
            <w:pPr>
              <w:shd w:val="clear" w:color="auto" w:fill="FFFFFF"/>
              <w:suppressAutoHyphens/>
              <w:spacing w:before="40" w:after="40"/>
              <w:jc w:val="center"/>
              <w:rPr>
                <w:rFonts w:eastAsia="Times New Roman"/>
              </w:rPr>
            </w:pPr>
            <w:r w:rsidRPr="00D600CE">
              <w:rPr>
                <w:rFonts w:eastAsia="Times New Roman"/>
              </w:rPr>
              <w:t>БСК 2</w:t>
            </w:r>
          </w:p>
        </w:tc>
        <w:tc>
          <w:tcPr>
            <w:tcW w:w="1445" w:type="dxa"/>
          </w:tcPr>
          <w:p w:rsidR="004441B1" w:rsidRPr="00D600CE" w:rsidRDefault="004441B1" w:rsidP="007B057F">
            <w:pPr>
              <w:shd w:val="clear" w:color="auto" w:fill="FFFFFF"/>
              <w:suppressAutoHyphens/>
              <w:spacing w:before="40" w:after="40"/>
              <w:jc w:val="center"/>
              <w:rPr>
                <w:rFonts w:eastAsia="Times New Roman"/>
              </w:rPr>
            </w:pPr>
            <w:r w:rsidRPr="00D600CE">
              <w:rPr>
                <w:rFonts w:eastAsia="Times New Roman"/>
              </w:rPr>
              <w:t>10 кВ</w:t>
            </w:r>
          </w:p>
        </w:tc>
        <w:tc>
          <w:tcPr>
            <w:tcW w:w="2666" w:type="dxa"/>
            <w:noWrap/>
          </w:tcPr>
          <w:p w:rsidR="004441B1" w:rsidRPr="00D600CE" w:rsidRDefault="004441B1" w:rsidP="007B057F">
            <w:pPr>
              <w:shd w:val="clear" w:color="auto" w:fill="FFFFFF"/>
              <w:suppressAutoHyphens/>
              <w:spacing w:before="40" w:after="40"/>
              <w:jc w:val="center"/>
              <w:rPr>
                <w:rFonts w:eastAsia="Times New Roman"/>
              </w:rPr>
            </w:pPr>
            <w:r w:rsidRPr="00D600CE">
              <w:rPr>
                <w:rFonts w:eastAsia="Times New Roman"/>
              </w:rPr>
              <w:t>5,04</w:t>
            </w:r>
          </w:p>
        </w:tc>
        <w:tc>
          <w:tcPr>
            <w:tcW w:w="1844" w:type="dxa"/>
          </w:tcPr>
          <w:p w:rsidR="004441B1" w:rsidRPr="00D600CE" w:rsidRDefault="004441B1" w:rsidP="007B057F">
            <w:pPr>
              <w:shd w:val="clear" w:color="auto" w:fill="FFFFFF"/>
              <w:suppressAutoHyphens/>
              <w:spacing w:before="40" w:after="40"/>
              <w:jc w:val="center"/>
              <w:rPr>
                <w:rFonts w:eastAsia="Times New Roman"/>
              </w:rPr>
            </w:pPr>
            <w:r w:rsidRPr="00D600CE">
              <w:rPr>
                <w:rFonts w:eastAsia="Times New Roman"/>
              </w:rPr>
              <w:t>5,04</w:t>
            </w:r>
          </w:p>
        </w:tc>
      </w:tr>
      <w:tr w:rsidR="004441B1" w:rsidRPr="00D600CE" w:rsidTr="004441B1">
        <w:trPr>
          <w:cantSplit/>
          <w:trHeight w:val="250"/>
        </w:trPr>
        <w:tc>
          <w:tcPr>
            <w:tcW w:w="582" w:type="dxa"/>
            <w:vMerge w:val="restart"/>
          </w:tcPr>
          <w:p w:rsidR="004441B1" w:rsidRPr="00D600CE" w:rsidRDefault="004441B1" w:rsidP="007B057F">
            <w:pPr>
              <w:shd w:val="clear" w:color="auto" w:fill="FFFFFF"/>
              <w:suppressAutoHyphens/>
              <w:spacing w:before="40" w:after="40"/>
              <w:jc w:val="center"/>
              <w:rPr>
                <w:rFonts w:eastAsia="Times New Roman"/>
              </w:rPr>
            </w:pPr>
            <w:r w:rsidRPr="00D600CE">
              <w:rPr>
                <w:rFonts w:eastAsia="Times New Roman"/>
              </w:rPr>
              <w:t>2</w:t>
            </w:r>
          </w:p>
        </w:tc>
        <w:tc>
          <w:tcPr>
            <w:tcW w:w="1560" w:type="dxa"/>
            <w:vMerge w:val="restart"/>
          </w:tcPr>
          <w:p w:rsidR="004441B1" w:rsidRPr="00D600CE" w:rsidRDefault="004441B1" w:rsidP="007B057F">
            <w:pPr>
              <w:shd w:val="clear" w:color="auto" w:fill="FFFFFF"/>
              <w:suppressAutoHyphens/>
              <w:spacing w:before="40" w:after="40"/>
              <w:jc w:val="center"/>
              <w:rPr>
                <w:rFonts w:eastAsia="Times New Roman"/>
              </w:rPr>
            </w:pPr>
            <w:r w:rsidRPr="00D600CE">
              <w:rPr>
                <w:rFonts w:eastAsia="Times New Roman"/>
              </w:rPr>
              <w:t>ПС 110 кВ</w:t>
            </w:r>
          </w:p>
          <w:p w:rsidR="004441B1" w:rsidRPr="00D600CE" w:rsidRDefault="00C54627" w:rsidP="007B057F">
            <w:pPr>
              <w:shd w:val="clear" w:color="auto" w:fill="FFFFFF"/>
              <w:suppressAutoHyphens/>
              <w:spacing w:before="40" w:after="40"/>
              <w:jc w:val="center"/>
              <w:rPr>
                <w:rFonts w:eastAsia="Times New Roman"/>
              </w:rPr>
            </w:pPr>
            <w:r w:rsidRPr="00D600CE">
              <w:rPr>
                <w:rFonts w:eastAsia="Times New Roman"/>
              </w:rPr>
              <w:t>Нолинск</w:t>
            </w:r>
          </w:p>
        </w:tc>
        <w:tc>
          <w:tcPr>
            <w:tcW w:w="1275" w:type="dxa"/>
          </w:tcPr>
          <w:p w:rsidR="004441B1" w:rsidRPr="00D600CE" w:rsidRDefault="004441B1" w:rsidP="007B057F">
            <w:pPr>
              <w:shd w:val="clear" w:color="auto" w:fill="FFFFFF"/>
              <w:suppressAutoHyphens/>
              <w:spacing w:before="40" w:after="40"/>
              <w:jc w:val="center"/>
              <w:rPr>
                <w:rFonts w:eastAsia="Times New Roman"/>
              </w:rPr>
            </w:pPr>
            <w:r w:rsidRPr="00D600CE">
              <w:rPr>
                <w:rFonts w:eastAsia="Times New Roman"/>
              </w:rPr>
              <w:t>БСК 1</w:t>
            </w:r>
          </w:p>
        </w:tc>
        <w:tc>
          <w:tcPr>
            <w:tcW w:w="1445" w:type="dxa"/>
          </w:tcPr>
          <w:p w:rsidR="004441B1" w:rsidRPr="00D600CE" w:rsidRDefault="004441B1" w:rsidP="007B057F">
            <w:pPr>
              <w:shd w:val="clear" w:color="auto" w:fill="FFFFFF"/>
              <w:suppressAutoHyphens/>
              <w:spacing w:before="40" w:after="40"/>
              <w:jc w:val="center"/>
              <w:rPr>
                <w:rFonts w:eastAsia="Times New Roman"/>
              </w:rPr>
            </w:pPr>
            <w:r w:rsidRPr="00D600CE">
              <w:rPr>
                <w:rFonts w:eastAsia="Times New Roman"/>
              </w:rPr>
              <w:t>10 кВ</w:t>
            </w:r>
          </w:p>
        </w:tc>
        <w:tc>
          <w:tcPr>
            <w:tcW w:w="2666" w:type="dxa"/>
            <w:noWrap/>
          </w:tcPr>
          <w:p w:rsidR="004441B1" w:rsidRPr="00D600CE" w:rsidRDefault="00C54627" w:rsidP="00C54627">
            <w:pPr>
              <w:shd w:val="clear" w:color="auto" w:fill="FFFFFF"/>
              <w:suppressAutoHyphens/>
              <w:spacing w:before="40" w:after="40"/>
              <w:jc w:val="center"/>
              <w:rPr>
                <w:rFonts w:eastAsia="Times New Roman"/>
              </w:rPr>
            </w:pPr>
            <w:r w:rsidRPr="00D600CE">
              <w:rPr>
                <w:rFonts w:eastAsia="Times New Roman"/>
              </w:rPr>
              <w:t>5</w:t>
            </w:r>
            <w:r w:rsidR="004441B1" w:rsidRPr="00D600CE">
              <w:rPr>
                <w:rFonts w:eastAsia="Times New Roman"/>
              </w:rPr>
              <w:t>,</w:t>
            </w:r>
            <w:r w:rsidRPr="00D600CE">
              <w:rPr>
                <w:rFonts w:eastAsia="Times New Roman"/>
              </w:rPr>
              <w:t>04</w:t>
            </w:r>
          </w:p>
        </w:tc>
        <w:tc>
          <w:tcPr>
            <w:tcW w:w="1844" w:type="dxa"/>
          </w:tcPr>
          <w:p w:rsidR="004441B1" w:rsidRPr="00D600CE" w:rsidRDefault="00C54627" w:rsidP="00C54627">
            <w:pPr>
              <w:shd w:val="clear" w:color="auto" w:fill="FFFFFF"/>
              <w:suppressAutoHyphens/>
              <w:spacing w:before="40" w:after="40"/>
              <w:jc w:val="center"/>
              <w:rPr>
                <w:rFonts w:eastAsia="Times New Roman"/>
              </w:rPr>
            </w:pPr>
            <w:r w:rsidRPr="00D600CE">
              <w:rPr>
                <w:rFonts w:eastAsia="Times New Roman"/>
              </w:rPr>
              <w:t>5</w:t>
            </w:r>
            <w:r w:rsidR="004441B1" w:rsidRPr="00D600CE">
              <w:rPr>
                <w:rFonts w:eastAsia="Times New Roman"/>
              </w:rPr>
              <w:t>,</w:t>
            </w:r>
            <w:r w:rsidRPr="00D600CE">
              <w:rPr>
                <w:rFonts w:eastAsia="Times New Roman"/>
              </w:rPr>
              <w:t>04</w:t>
            </w:r>
          </w:p>
        </w:tc>
      </w:tr>
      <w:tr w:rsidR="004441B1" w:rsidRPr="00D600CE" w:rsidTr="004441B1">
        <w:trPr>
          <w:cantSplit/>
          <w:trHeight w:val="250"/>
        </w:trPr>
        <w:tc>
          <w:tcPr>
            <w:tcW w:w="582" w:type="dxa"/>
            <w:vMerge/>
          </w:tcPr>
          <w:p w:rsidR="004441B1" w:rsidRPr="00D600CE" w:rsidRDefault="004441B1" w:rsidP="007B057F">
            <w:pPr>
              <w:shd w:val="clear" w:color="auto" w:fill="FFFFFF"/>
              <w:suppressAutoHyphens/>
              <w:spacing w:before="40" w:after="40"/>
              <w:jc w:val="center"/>
              <w:rPr>
                <w:rFonts w:eastAsia="Times New Roman"/>
              </w:rPr>
            </w:pPr>
          </w:p>
        </w:tc>
        <w:tc>
          <w:tcPr>
            <w:tcW w:w="1560" w:type="dxa"/>
            <w:vMerge/>
          </w:tcPr>
          <w:p w:rsidR="004441B1" w:rsidRPr="00D600CE" w:rsidRDefault="004441B1" w:rsidP="007B057F">
            <w:pPr>
              <w:shd w:val="clear" w:color="auto" w:fill="FFFFFF"/>
              <w:suppressAutoHyphens/>
              <w:spacing w:before="40" w:after="40"/>
              <w:jc w:val="center"/>
              <w:rPr>
                <w:rFonts w:eastAsia="Times New Roman"/>
              </w:rPr>
            </w:pPr>
          </w:p>
        </w:tc>
        <w:tc>
          <w:tcPr>
            <w:tcW w:w="1275" w:type="dxa"/>
          </w:tcPr>
          <w:p w:rsidR="004441B1" w:rsidRPr="00D600CE" w:rsidRDefault="004441B1" w:rsidP="007B057F">
            <w:pPr>
              <w:shd w:val="clear" w:color="auto" w:fill="FFFFFF"/>
              <w:suppressAutoHyphens/>
              <w:spacing w:before="40" w:after="40"/>
              <w:jc w:val="center"/>
              <w:rPr>
                <w:rFonts w:eastAsia="Times New Roman"/>
              </w:rPr>
            </w:pPr>
            <w:r w:rsidRPr="00D600CE">
              <w:rPr>
                <w:rFonts w:eastAsia="Times New Roman"/>
              </w:rPr>
              <w:t>БСК 2</w:t>
            </w:r>
          </w:p>
        </w:tc>
        <w:tc>
          <w:tcPr>
            <w:tcW w:w="1445" w:type="dxa"/>
          </w:tcPr>
          <w:p w:rsidR="004441B1" w:rsidRPr="00D600CE" w:rsidRDefault="004441B1" w:rsidP="007B057F">
            <w:pPr>
              <w:shd w:val="clear" w:color="auto" w:fill="FFFFFF"/>
              <w:suppressAutoHyphens/>
              <w:spacing w:before="40" w:after="40"/>
              <w:jc w:val="center"/>
              <w:rPr>
                <w:rFonts w:eastAsia="Times New Roman"/>
              </w:rPr>
            </w:pPr>
            <w:r w:rsidRPr="00D600CE">
              <w:rPr>
                <w:rFonts w:eastAsia="Times New Roman"/>
              </w:rPr>
              <w:t>10 кВ</w:t>
            </w:r>
          </w:p>
        </w:tc>
        <w:tc>
          <w:tcPr>
            <w:tcW w:w="2666" w:type="dxa"/>
            <w:noWrap/>
          </w:tcPr>
          <w:p w:rsidR="004441B1" w:rsidRPr="00D600CE" w:rsidRDefault="00C54627" w:rsidP="00C54627">
            <w:pPr>
              <w:shd w:val="clear" w:color="auto" w:fill="FFFFFF"/>
              <w:suppressAutoHyphens/>
              <w:spacing w:before="40" w:after="40"/>
              <w:jc w:val="center"/>
              <w:rPr>
                <w:rFonts w:eastAsia="Times New Roman"/>
              </w:rPr>
            </w:pPr>
            <w:r w:rsidRPr="00D600CE">
              <w:rPr>
                <w:rFonts w:eastAsia="Times New Roman"/>
              </w:rPr>
              <w:t>5</w:t>
            </w:r>
            <w:r w:rsidR="004441B1" w:rsidRPr="00D600CE">
              <w:rPr>
                <w:rFonts w:eastAsia="Times New Roman"/>
              </w:rPr>
              <w:t>,</w:t>
            </w:r>
            <w:r w:rsidRPr="00D600CE">
              <w:rPr>
                <w:rFonts w:eastAsia="Times New Roman"/>
              </w:rPr>
              <w:t>1</w:t>
            </w:r>
          </w:p>
        </w:tc>
        <w:tc>
          <w:tcPr>
            <w:tcW w:w="1844" w:type="dxa"/>
          </w:tcPr>
          <w:p w:rsidR="004441B1" w:rsidRPr="00D600CE" w:rsidRDefault="00C54627" w:rsidP="00C54627">
            <w:pPr>
              <w:shd w:val="clear" w:color="auto" w:fill="FFFFFF"/>
              <w:suppressAutoHyphens/>
              <w:spacing w:before="40" w:after="40"/>
              <w:jc w:val="center"/>
              <w:rPr>
                <w:rFonts w:eastAsia="Times New Roman"/>
              </w:rPr>
            </w:pPr>
            <w:r w:rsidRPr="00D600CE">
              <w:rPr>
                <w:rFonts w:eastAsia="Times New Roman"/>
              </w:rPr>
              <w:t>5</w:t>
            </w:r>
            <w:r w:rsidR="004441B1" w:rsidRPr="00D600CE">
              <w:rPr>
                <w:rFonts w:eastAsia="Times New Roman"/>
              </w:rPr>
              <w:t>,</w:t>
            </w:r>
            <w:r w:rsidRPr="00D600CE">
              <w:rPr>
                <w:rFonts w:eastAsia="Times New Roman"/>
              </w:rPr>
              <w:t>1</w:t>
            </w:r>
          </w:p>
        </w:tc>
      </w:tr>
      <w:tr w:rsidR="00C54627" w:rsidRPr="00D600CE" w:rsidTr="004441B1">
        <w:trPr>
          <w:cantSplit/>
          <w:trHeight w:val="250"/>
        </w:trPr>
        <w:tc>
          <w:tcPr>
            <w:tcW w:w="582" w:type="dxa"/>
            <w:vMerge w:val="restart"/>
          </w:tcPr>
          <w:p w:rsidR="00C54627" w:rsidRPr="00D600CE" w:rsidRDefault="00C54627" w:rsidP="00C277F2">
            <w:pPr>
              <w:keepNext/>
              <w:shd w:val="clear" w:color="auto" w:fill="FFFFFF"/>
              <w:suppressAutoHyphens/>
              <w:spacing w:before="40" w:after="40"/>
              <w:jc w:val="center"/>
              <w:rPr>
                <w:rFonts w:eastAsia="Times New Roman"/>
              </w:rPr>
            </w:pPr>
            <w:r w:rsidRPr="00D600CE">
              <w:rPr>
                <w:rFonts w:eastAsia="Times New Roman"/>
              </w:rPr>
              <w:t>3</w:t>
            </w:r>
          </w:p>
        </w:tc>
        <w:tc>
          <w:tcPr>
            <w:tcW w:w="1560" w:type="dxa"/>
            <w:vMerge w:val="restart"/>
          </w:tcPr>
          <w:p w:rsidR="00C54627" w:rsidRPr="00D600CE" w:rsidRDefault="00C54627" w:rsidP="00C277F2">
            <w:pPr>
              <w:keepNext/>
              <w:shd w:val="clear" w:color="auto" w:fill="FFFFFF"/>
              <w:suppressAutoHyphens/>
              <w:spacing w:before="40" w:after="40"/>
              <w:jc w:val="center"/>
              <w:rPr>
                <w:rFonts w:eastAsia="Times New Roman"/>
              </w:rPr>
            </w:pPr>
            <w:r w:rsidRPr="00D600CE">
              <w:rPr>
                <w:rFonts w:eastAsia="Times New Roman"/>
              </w:rPr>
              <w:t>ПС 110 кВ</w:t>
            </w:r>
          </w:p>
          <w:p w:rsidR="00C54627" w:rsidRPr="00D600CE" w:rsidRDefault="00C54627" w:rsidP="00C277F2">
            <w:pPr>
              <w:keepNext/>
              <w:shd w:val="clear" w:color="auto" w:fill="FFFFFF"/>
              <w:suppressAutoHyphens/>
              <w:spacing w:before="40" w:after="40"/>
              <w:jc w:val="center"/>
              <w:rPr>
                <w:rFonts w:eastAsia="Times New Roman"/>
              </w:rPr>
            </w:pPr>
            <w:r w:rsidRPr="00D600CE">
              <w:rPr>
                <w:rFonts w:eastAsia="Times New Roman"/>
              </w:rPr>
              <w:t>Яранск</w:t>
            </w:r>
          </w:p>
        </w:tc>
        <w:tc>
          <w:tcPr>
            <w:tcW w:w="1275" w:type="dxa"/>
          </w:tcPr>
          <w:p w:rsidR="00C54627" w:rsidRPr="00D600CE" w:rsidRDefault="00C54627" w:rsidP="00C277F2">
            <w:pPr>
              <w:keepNext/>
              <w:shd w:val="clear" w:color="auto" w:fill="FFFFFF"/>
              <w:suppressAutoHyphens/>
              <w:spacing w:before="40" w:after="40"/>
              <w:jc w:val="center"/>
              <w:rPr>
                <w:rFonts w:eastAsia="Times New Roman"/>
              </w:rPr>
            </w:pPr>
            <w:r w:rsidRPr="00D600CE">
              <w:rPr>
                <w:rFonts w:eastAsia="Times New Roman"/>
              </w:rPr>
              <w:t>БСК 1</w:t>
            </w:r>
          </w:p>
        </w:tc>
        <w:tc>
          <w:tcPr>
            <w:tcW w:w="1445" w:type="dxa"/>
          </w:tcPr>
          <w:p w:rsidR="00C54627" w:rsidRPr="00D600CE" w:rsidRDefault="00C54627" w:rsidP="00C277F2">
            <w:pPr>
              <w:keepNext/>
              <w:shd w:val="clear" w:color="auto" w:fill="FFFFFF"/>
              <w:suppressAutoHyphens/>
              <w:spacing w:before="40" w:after="40"/>
              <w:jc w:val="center"/>
              <w:rPr>
                <w:rFonts w:eastAsia="Times New Roman"/>
              </w:rPr>
            </w:pPr>
            <w:r w:rsidRPr="00D600CE">
              <w:rPr>
                <w:rFonts w:eastAsia="Times New Roman"/>
              </w:rPr>
              <w:t>10 кВ</w:t>
            </w:r>
          </w:p>
        </w:tc>
        <w:tc>
          <w:tcPr>
            <w:tcW w:w="2666" w:type="dxa"/>
            <w:noWrap/>
          </w:tcPr>
          <w:p w:rsidR="00C54627" w:rsidRPr="00D600CE" w:rsidRDefault="00C54627" w:rsidP="00C277F2">
            <w:pPr>
              <w:keepNext/>
              <w:shd w:val="clear" w:color="auto" w:fill="FFFFFF"/>
              <w:suppressAutoHyphens/>
              <w:spacing w:before="40" w:after="40"/>
              <w:jc w:val="center"/>
              <w:rPr>
                <w:rFonts w:eastAsia="Times New Roman"/>
              </w:rPr>
            </w:pPr>
            <w:r w:rsidRPr="00D600CE">
              <w:rPr>
                <w:rFonts w:eastAsia="Times New Roman"/>
              </w:rPr>
              <w:t>5,4</w:t>
            </w:r>
          </w:p>
        </w:tc>
        <w:tc>
          <w:tcPr>
            <w:tcW w:w="1844" w:type="dxa"/>
          </w:tcPr>
          <w:p w:rsidR="00C54627" w:rsidRPr="00D600CE" w:rsidRDefault="00C54627" w:rsidP="00C277F2">
            <w:pPr>
              <w:keepNext/>
              <w:shd w:val="clear" w:color="auto" w:fill="FFFFFF"/>
              <w:suppressAutoHyphens/>
              <w:spacing w:before="40" w:after="40"/>
              <w:jc w:val="center"/>
              <w:rPr>
                <w:rFonts w:eastAsia="Times New Roman"/>
              </w:rPr>
            </w:pPr>
            <w:r w:rsidRPr="00D600CE">
              <w:rPr>
                <w:rFonts w:eastAsia="Times New Roman"/>
              </w:rPr>
              <w:t>5,4</w:t>
            </w:r>
          </w:p>
        </w:tc>
      </w:tr>
      <w:tr w:rsidR="00C54627" w:rsidRPr="00D600CE" w:rsidTr="004441B1">
        <w:trPr>
          <w:cantSplit/>
          <w:trHeight w:val="250"/>
        </w:trPr>
        <w:tc>
          <w:tcPr>
            <w:tcW w:w="582" w:type="dxa"/>
            <w:vMerge/>
          </w:tcPr>
          <w:p w:rsidR="00C54627" w:rsidRPr="00D600CE" w:rsidRDefault="00C54627" w:rsidP="007B057F">
            <w:pPr>
              <w:shd w:val="clear" w:color="auto" w:fill="FFFFFF"/>
              <w:suppressAutoHyphens/>
              <w:spacing w:before="40" w:after="40"/>
              <w:jc w:val="center"/>
              <w:rPr>
                <w:rFonts w:eastAsia="Times New Roman"/>
              </w:rPr>
            </w:pPr>
          </w:p>
        </w:tc>
        <w:tc>
          <w:tcPr>
            <w:tcW w:w="1560" w:type="dxa"/>
            <w:vMerge/>
          </w:tcPr>
          <w:p w:rsidR="00C54627" w:rsidRPr="00D600CE" w:rsidRDefault="00C54627" w:rsidP="007B057F">
            <w:pPr>
              <w:shd w:val="clear" w:color="auto" w:fill="FFFFFF"/>
              <w:suppressAutoHyphens/>
              <w:spacing w:before="40" w:after="40"/>
              <w:jc w:val="center"/>
              <w:rPr>
                <w:rFonts w:eastAsia="Times New Roman"/>
              </w:rPr>
            </w:pPr>
          </w:p>
        </w:tc>
        <w:tc>
          <w:tcPr>
            <w:tcW w:w="1275" w:type="dxa"/>
          </w:tcPr>
          <w:p w:rsidR="00C54627" w:rsidRPr="00D600CE" w:rsidRDefault="00C54627" w:rsidP="00237375">
            <w:pPr>
              <w:shd w:val="clear" w:color="auto" w:fill="FFFFFF"/>
              <w:suppressAutoHyphens/>
              <w:spacing w:before="40" w:after="40"/>
              <w:jc w:val="center"/>
              <w:rPr>
                <w:rFonts w:eastAsia="Times New Roman"/>
              </w:rPr>
            </w:pPr>
            <w:r w:rsidRPr="00D600CE">
              <w:rPr>
                <w:rFonts w:eastAsia="Times New Roman"/>
              </w:rPr>
              <w:t>БСК 2</w:t>
            </w:r>
          </w:p>
        </w:tc>
        <w:tc>
          <w:tcPr>
            <w:tcW w:w="1445" w:type="dxa"/>
          </w:tcPr>
          <w:p w:rsidR="00C54627" w:rsidRPr="00D600CE" w:rsidRDefault="00C54627" w:rsidP="007B057F">
            <w:pPr>
              <w:shd w:val="clear" w:color="auto" w:fill="FFFFFF"/>
              <w:suppressAutoHyphens/>
              <w:spacing w:before="40" w:after="40"/>
              <w:jc w:val="center"/>
              <w:rPr>
                <w:rFonts w:eastAsia="Times New Roman"/>
              </w:rPr>
            </w:pPr>
            <w:r w:rsidRPr="00D600CE">
              <w:rPr>
                <w:rFonts w:eastAsia="Times New Roman"/>
              </w:rPr>
              <w:t>10 кВ</w:t>
            </w:r>
          </w:p>
        </w:tc>
        <w:tc>
          <w:tcPr>
            <w:tcW w:w="2666" w:type="dxa"/>
            <w:noWrap/>
          </w:tcPr>
          <w:p w:rsidR="00C54627" w:rsidRPr="00D600CE" w:rsidRDefault="00C54627" w:rsidP="007B057F">
            <w:pPr>
              <w:shd w:val="clear" w:color="auto" w:fill="FFFFFF"/>
              <w:suppressAutoHyphens/>
              <w:spacing w:before="40" w:after="40"/>
              <w:jc w:val="center"/>
              <w:rPr>
                <w:rFonts w:eastAsia="Times New Roman"/>
              </w:rPr>
            </w:pPr>
            <w:r w:rsidRPr="00D600CE">
              <w:rPr>
                <w:rFonts w:eastAsia="Times New Roman"/>
              </w:rPr>
              <w:t>5,4</w:t>
            </w:r>
          </w:p>
        </w:tc>
        <w:tc>
          <w:tcPr>
            <w:tcW w:w="1844" w:type="dxa"/>
          </w:tcPr>
          <w:p w:rsidR="00C54627" w:rsidRPr="00D600CE" w:rsidRDefault="00C54627" w:rsidP="007B057F">
            <w:pPr>
              <w:shd w:val="clear" w:color="auto" w:fill="FFFFFF"/>
              <w:suppressAutoHyphens/>
              <w:spacing w:before="40" w:after="40"/>
              <w:jc w:val="center"/>
              <w:rPr>
                <w:rFonts w:eastAsia="Times New Roman"/>
              </w:rPr>
            </w:pPr>
            <w:r w:rsidRPr="00D600CE">
              <w:rPr>
                <w:rFonts w:eastAsia="Times New Roman"/>
              </w:rPr>
              <w:t>5,4</w:t>
            </w:r>
          </w:p>
        </w:tc>
      </w:tr>
      <w:tr w:rsidR="00C54627" w:rsidRPr="00D600CE" w:rsidTr="004441B1">
        <w:trPr>
          <w:cantSplit/>
          <w:trHeight w:val="250"/>
        </w:trPr>
        <w:tc>
          <w:tcPr>
            <w:tcW w:w="582" w:type="dxa"/>
            <w:vMerge/>
          </w:tcPr>
          <w:p w:rsidR="00C54627" w:rsidRPr="00D600CE" w:rsidRDefault="00C54627" w:rsidP="007B057F">
            <w:pPr>
              <w:shd w:val="clear" w:color="auto" w:fill="FFFFFF"/>
              <w:suppressAutoHyphens/>
              <w:spacing w:before="40" w:after="40"/>
              <w:jc w:val="center"/>
              <w:rPr>
                <w:rFonts w:eastAsia="Times New Roman"/>
              </w:rPr>
            </w:pPr>
          </w:p>
        </w:tc>
        <w:tc>
          <w:tcPr>
            <w:tcW w:w="1560" w:type="dxa"/>
            <w:vMerge/>
          </w:tcPr>
          <w:p w:rsidR="00C54627" w:rsidRPr="00D600CE" w:rsidRDefault="00C54627" w:rsidP="007B057F">
            <w:pPr>
              <w:shd w:val="clear" w:color="auto" w:fill="FFFFFF"/>
              <w:suppressAutoHyphens/>
              <w:spacing w:before="40" w:after="40"/>
              <w:jc w:val="center"/>
              <w:rPr>
                <w:rFonts w:eastAsia="Times New Roman"/>
              </w:rPr>
            </w:pPr>
          </w:p>
        </w:tc>
        <w:tc>
          <w:tcPr>
            <w:tcW w:w="1275" w:type="dxa"/>
          </w:tcPr>
          <w:p w:rsidR="00C54627" w:rsidRPr="00D600CE" w:rsidRDefault="00C54627" w:rsidP="00237375">
            <w:pPr>
              <w:shd w:val="clear" w:color="auto" w:fill="FFFFFF"/>
              <w:suppressAutoHyphens/>
              <w:spacing w:before="40" w:after="40"/>
              <w:jc w:val="center"/>
              <w:rPr>
                <w:rFonts w:eastAsia="Times New Roman"/>
              </w:rPr>
            </w:pPr>
            <w:r w:rsidRPr="00D600CE">
              <w:rPr>
                <w:rFonts w:eastAsia="Times New Roman"/>
              </w:rPr>
              <w:t>БСК 3</w:t>
            </w:r>
          </w:p>
        </w:tc>
        <w:tc>
          <w:tcPr>
            <w:tcW w:w="1445" w:type="dxa"/>
          </w:tcPr>
          <w:p w:rsidR="00C54627" w:rsidRPr="00D600CE" w:rsidRDefault="00C54627" w:rsidP="007B057F">
            <w:pPr>
              <w:shd w:val="clear" w:color="auto" w:fill="FFFFFF"/>
              <w:suppressAutoHyphens/>
              <w:spacing w:before="40" w:after="40"/>
              <w:jc w:val="center"/>
              <w:rPr>
                <w:rFonts w:eastAsia="Times New Roman"/>
              </w:rPr>
            </w:pPr>
            <w:r w:rsidRPr="00D600CE">
              <w:rPr>
                <w:rFonts w:eastAsia="Times New Roman"/>
              </w:rPr>
              <w:t>10 кВ</w:t>
            </w:r>
          </w:p>
        </w:tc>
        <w:tc>
          <w:tcPr>
            <w:tcW w:w="2666" w:type="dxa"/>
            <w:noWrap/>
          </w:tcPr>
          <w:p w:rsidR="00C54627" w:rsidRPr="00D600CE" w:rsidRDefault="00C54627" w:rsidP="007B057F">
            <w:pPr>
              <w:shd w:val="clear" w:color="auto" w:fill="FFFFFF"/>
              <w:suppressAutoHyphens/>
              <w:spacing w:before="40" w:after="40"/>
              <w:jc w:val="center"/>
              <w:rPr>
                <w:rFonts w:eastAsia="Times New Roman"/>
              </w:rPr>
            </w:pPr>
            <w:r w:rsidRPr="00D600CE">
              <w:rPr>
                <w:rFonts w:eastAsia="Times New Roman"/>
              </w:rPr>
              <w:t>5,4</w:t>
            </w:r>
          </w:p>
        </w:tc>
        <w:tc>
          <w:tcPr>
            <w:tcW w:w="1844" w:type="dxa"/>
          </w:tcPr>
          <w:p w:rsidR="00C54627" w:rsidRPr="00D600CE" w:rsidRDefault="00C54627" w:rsidP="007B057F">
            <w:pPr>
              <w:shd w:val="clear" w:color="auto" w:fill="FFFFFF"/>
              <w:suppressAutoHyphens/>
              <w:spacing w:before="40" w:after="40"/>
              <w:jc w:val="center"/>
              <w:rPr>
                <w:rFonts w:eastAsia="Times New Roman"/>
              </w:rPr>
            </w:pPr>
            <w:r w:rsidRPr="00D600CE">
              <w:rPr>
                <w:rFonts w:eastAsia="Times New Roman"/>
              </w:rPr>
              <w:t>5,4</w:t>
            </w:r>
          </w:p>
        </w:tc>
      </w:tr>
      <w:tr w:rsidR="00C54627" w:rsidRPr="00D600CE" w:rsidTr="004441B1">
        <w:trPr>
          <w:cantSplit/>
          <w:trHeight w:val="250"/>
        </w:trPr>
        <w:tc>
          <w:tcPr>
            <w:tcW w:w="582" w:type="dxa"/>
            <w:vMerge/>
          </w:tcPr>
          <w:p w:rsidR="00C54627" w:rsidRPr="00D600CE" w:rsidRDefault="00C54627" w:rsidP="007B057F">
            <w:pPr>
              <w:shd w:val="clear" w:color="auto" w:fill="FFFFFF"/>
              <w:suppressAutoHyphens/>
              <w:spacing w:before="40" w:after="40"/>
              <w:jc w:val="center"/>
              <w:rPr>
                <w:rFonts w:eastAsia="Times New Roman"/>
              </w:rPr>
            </w:pPr>
          </w:p>
        </w:tc>
        <w:tc>
          <w:tcPr>
            <w:tcW w:w="1560" w:type="dxa"/>
            <w:vMerge/>
          </w:tcPr>
          <w:p w:rsidR="00C54627" w:rsidRPr="00D600CE" w:rsidRDefault="00C54627" w:rsidP="007B057F">
            <w:pPr>
              <w:shd w:val="clear" w:color="auto" w:fill="FFFFFF"/>
              <w:suppressAutoHyphens/>
              <w:spacing w:before="40" w:after="40"/>
              <w:jc w:val="center"/>
              <w:rPr>
                <w:rFonts w:eastAsia="Times New Roman"/>
              </w:rPr>
            </w:pPr>
          </w:p>
        </w:tc>
        <w:tc>
          <w:tcPr>
            <w:tcW w:w="1275" w:type="dxa"/>
          </w:tcPr>
          <w:p w:rsidR="00C54627" w:rsidRPr="00D600CE" w:rsidRDefault="00C54627" w:rsidP="00237375">
            <w:pPr>
              <w:shd w:val="clear" w:color="auto" w:fill="FFFFFF"/>
              <w:suppressAutoHyphens/>
              <w:spacing w:before="40" w:after="40"/>
              <w:jc w:val="center"/>
              <w:rPr>
                <w:rFonts w:eastAsia="Times New Roman"/>
              </w:rPr>
            </w:pPr>
            <w:r w:rsidRPr="00D600CE">
              <w:rPr>
                <w:rFonts w:eastAsia="Times New Roman"/>
              </w:rPr>
              <w:t>БСК 4</w:t>
            </w:r>
          </w:p>
        </w:tc>
        <w:tc>
          <w:tcPr>
            <w:tcW w:w="1445" w:type="dxa"/>
          </w:tcPr>
          <w:p w:rsidR="00C54627" w:rsidRPr="00D600CE" w:rsidRDefault="00C54627" w:rsidP="007B057F">
            <w:pPr>
              <w:shd w:val="clear" w:color="auto" w:fill="FFFFFF"/>
              <w:suppressAutoHyphens/>
              <w:spacing w:before="40" w:after="40"/>
              <w:jc w:val="center"/>
              <w:rPr>
                <w:rFonts w:eastAsia="Times New Roman"/>
              </w:rPr>
            </w:pPr>
            <w:r w:rsidRPr="00D600CE">
              <w:rPr>
                <w:rFonts w:eastAsia="Times New Roman"/>
              </w:rPr>
              <w:t>10 кВ</w:t>
            </w:r>
          </w:p>
        </w:tc>
        <w:tc>
          <w:tcPr>
            <w:tcW w:w="2666" w:type="dxa"/>
            <w:noWrap/>
          </w:tcPr>
          <w:p w:rsidR="00C54627" w:rsidRPr="00D600CE" w:rsidRDefault="00C54627" w:rsidP="007B057F">
            <w:pPr>
              <w:shd w:val="clear" w:color="auto" w:fill="FFFFFF"/>
              <w:suppressAutoHyphens/>
              <w:spacing w:before="40" w:after="40"/>
              <w:jc w:val="center"/>
              <w:rPr>
                <w:rFonts w:eastAsia="Times New Roman"/>
              </w:rPr>
            </w:pPr>
            <w:r w:rsidRPr="00D600CE">
              <w:rPr>
                <w:rFonts w:eastAsia="Times New Roman"/>
              </w:rPr>
              <w:t>5,4</w:t>
            </w:r>
          </w:p>
        </w:tc>
        <w:tc>
          <w:tcPr>
            <w:tcW w:w="1844" w:type="dxa"/>
          </w:tcPr>
          <w:p w:rsidR="00C54627" w:rsidRPr="00D600CE" w:rsidRDefault="00C54627" w:rsidP="007B057F">
            <w:pPr>
              <w:shd w:val="clear" w:color="auto" w:fill="FFFFFF"/>
              <w:suppressAutoHyphens/>
              <w:spacing w:before="40" w:after="40"/>
              <w:jc w:val="center"/>
              <w:rPr>
                <w:rFonts w:eastAsia="Times New Roman"/>
              </w:rPr>
            </w:pPr>
            <w:r w:rsidRPr="00D600CE">
              <w:rPr>
                <w:rFonts w:eastAsia="Times New Roman"/>
              </w:rPr>
              <w:t>5,4</w:t>
            </w:r>
          </w:p>
        </w:tc>
      </w:tr>
    </w:tbl>
    <w:p w:rsidR="00F60708" w:rsidRDefault="00F60708" w:rsidP="009429E7">
      <w:pPr>
        <w:pStyle w:val="af9"/>
      </w:pPr>
    </w:p>
    <w:p w:rsidR="004441B1" w:rsidRDefault="004441B1" w:rsidP="009429E7">
      <w:pPr>
        <w:pStyle w:val="af9"/>
      </w:pPr>
      <w:r w:rsidRPr="00D600CE">
        <w:t xml:space="preserve">Места размещения и уставки срабатывания устройств АОСН представлены в таблице </w:t>
      </w:r>
      <w:r w:rsidR="0083712E" w:rsidRPr="00D600CE">
        <w:t>26</w:t>
      </w:r>
      <w:r w:rsidR="003B00F3" w:rsidRPr="00D600CE">
        <w:t>.</w:t>
      </w:r>
    </w:p>
    <w:p w:rsidR="00C12BC6" w:rsidRDefault="00C12BC6" w:rsidP="00B05B51">
      <w:pPr>
        <w:pStyle w:val="a7"/>
        <w:ind w:firstLine="0"/>
      </w:pPr>
    </w:p>
    <w:p w:rsidR="00F60708" w:rsidRDefault="00F60708" w:rsidP="00B05B51">
      <w:pPr>
        <w:pStyle w:val="a7"/>
        <w:ind w:firstLine="0"/>
      </w:pPr>
    </w:p>
    <w:p w:rsidR="00F60708" w:rsidRPr="00C12BC6" w:rsidRDefault="00F60708" w:rsidP="00B05B51">
      <w:pPr>
        <w:pStyle w:val="a7"/>
        <w:ind w:firstLine="0"/>
      </w:pPr>
    </w:p>
    <w:p w:rsidR="004441B1" w:rsidRPr="00D600CE" w:rsidRDefault="004441B1" w:rsidP="00B05B51">
      <w:pPr>
        <w:pStyle w:val="a0"/>
        <w:jc w:val="right"/>
      </w:pPr>
      <w:bookmarkStart w:id="246" w:name="_Ref26190069"/>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632"/>
        <w:gridCol w:w="1611"/>
        <w:gridCol w:w="933"/>
        <w:gridCol w:w="2104"/>
        <w:gridCol w:w="1156"/>
        <w:gridCol w:w="2977"/>
      </w:tblGrid>
      <w:tr w:rsidR="00A066E0" w:rsidRPr="00D600CE" w:rsidTr="000E2C06">
        <w:trPr>
          <w:cantSplit/>
          <w:trHeight w:val="1050"/>
          <w:tblHeader/>
        </w:trPr>
        <w:tc>
          <w:tcPr>
            <w:tcW w:w="632" w:type="dxa"/>
          </w:tcPr>
          <w:bookmarkEnd w:id="246"/>
          <w:p w:rsidR="004441B1" w:rsidRPr="00D600CE" w:rsidRDefault="004441B1" w:rsidP="007B057F">
            <w:pPr>
              <w:shd w:val="clear" w:color="auto" w:fill="FFFFFF"/>
              <w:spacing w:before="40" w:after="40"/>
              <w:jc w:val="center"/>
              <w:rPr>
                <w:rFonts w:eastAsia="Times New Roman"/>
                <w:bCs w:val="0"/>
                <w:sz w:val="24"/>
              </w:rPr>
            </w:pPr>
            <w:r w:rsidRPr="00D600CE">
              <w:rPr>
                <w:rFonts w:eastAsia="Times New Roman"/>
                <w:sz w:val="24"/>
              </w:rPr>
              <w:t>№ п/п</w:t>
            </w:r>
          </w:p>
        </w:tc>
        <w:tc>
          <w:tcPr>
            <w:tcW w:w="1611" w:type="dxa"/>
            <w:noWrap/>
          </w:tcPr>
          <w:p w:rsidR="004441B1" w:rsidRPr="00D600CE" w:rsidRDefault="004441B1" w:rsidP="007B057F">
            <w:pPr>
              <w:shd w:val="clear" w:color="auto" w:fill="FFFFFF"/>
              <w:spacing w:before="40" w:after="40"/>
              <w:jc w:val="center"/>
              <w:rPr>
                <w:rFonts w:eastAsia="Times New Roman"/>
                <w:bCs w:val="0"/>
                <w:sz w:val="24"/>
              </w:rPr>
            </w:pPr>
            <w:r w:rsidRPr="00D600CE">
              <w:rPr>
                <w:rFonts w:eastAsia="Times New Roman"/>
                <w:sz w:val="24"/>
              </w:rPr>
              <w:t>Место установки автоматики</w:t>
            </w:r>
          </w:p>
        </w:tc>
        <w:tc>
          <w:tcPr>
            <w:tcW w:w="933" w:type="dxa"/>
          </w:tcPr>
          <w:p w:rsidR="004441B1" w:rsidRPr="00D600CE" w:rsidRDefault="004441B1" w:rsidP="007B057F">
            <w:pPr>
              <w:shd w:val="clear" w:color="auto" w:fill="FFFFFF"/>
              <w:spacing w:before="40" w:after="40"/>
              <w:jc w:val="center"/>
              <w:rPr>
                <w:rFonts w:eastAsia="Times New Roman"/>
                <w:sz w:val="24"/>
              </w:rPr>
            </w:pPr>
            <w:r w:rsidRPr="00D600CE">
              <w:rPr>
                <w:rFonts w:eastAsia="Times New Roman"/>
                <w:sz w:val="24"/>
              </w:rPr>
              <w:t>Сту</w:t>
            </w:r>
            <w:r w:rsidR="000E2C06" w:rsidRPr="00D600CE">
              <w:rPr>
                <w:rFonts w:eastAsia="Times New Roman"/>
                <w:sz w:val="24"/>
              </w:rPr>
              <w:softHyphen/>
            </w:r>
            <w:r w:rsidRPr="00D600CE">
              <w:rPr>
                <w:rFonts w:eastAsia="Times New Roman"/>
                <w:sz w:val="24"/>
              </w:rPr>
              <w:t>пень</w:t>
            </w:r>
          </w:p>
        </w:tc>
        <w:tc>
          <w:tcPr>
            <w:tcW w:w="2104" w:type="dxa"/>
          </w:tcPr>
          <w:p w:rsidR="004441B1" w:rsidRPr="00D600CE" w:rsidRDefault="004441B1" w:rsidP="007B057F">
            <w:pPr>
              <w:shd w:val="clear" w:color="auto" w:fill="FFFFFF"/>
              <w:spacing w:before="40" w:after="40"/>
              <w:jc w:val="center"/>
              <w:rPr>
                <w:rFonts w:eastAsia="Times New Roman"/>
                <w:bCs w:val="0"/>
                <w:sz w:val="24"/>
              </w:rPr>
            </w:pPr>
            <w:r w:rsidRPr="00D600CE">
              <w:rPr>
                <w:rFonts w:eastAsia="Times New Roman"/>
                <w:sz w:val="24"/>
              </w:rPr>
              <w:t>Уставка по напряжению (дополнительный фактор действия автоматики)</w:t>
            </w:r>
          </w:p>
        </w:tc>
        <w:tc>
          <w:tcPr>
            <w:tcW w:w="1156" w:type="dxa"/>
          </w:tcPr>
          <w:p w:rsidR="004441B1" w:rsidRPr="00D600CE" w:rsidRDefault="004441B1" w:rsidP="007B057F">
            <w:pPr>
              <w:shd w:val="clear" w:color="auto" w:fill="FFFFFF"/>
              <w:spacing w:before="40" w:after="40"/>
              <w:jc w:val="center"/>
              <w:rPr>
                <w:rFonts w:eastAsia="Times New Roman"/>
                <w:bCs w:val="0"/>
                <w:sz w:val="24"/>
              </w:rPr>
            </w:pPr>
            <w:r w:rsidRPr="00D600CE">
              <w:rPr>
                <w:rFonts w:eastAsia="Times New Roman"/>
                <w:sz w:val="24"/>
              </w:rPr>
              <w:t>Выдер</w:t>
            </w:r>
            <w:r w:rsidR="000E2C06" w:rsidRPr="00D600CE">
              <w:rPr>
                <w:rFonts w:eastAsia="Times New Roman"/>
                <w:sz w:val="24"/>
              </w:rPr>
              <w:softHyphen/>
            </w:r>
            <w:r w:rsidRPr="00D600CE">
              <w:rPr>
                <w:rFonts w:eastAsia="Times New Roman"/>
                <w:sz w:val="24"/>
              </w:rPr>
              <w:t>жка времени</w:t>
            </w:r>
          </w:p>
        </w:tc>
        <w:tc>
          <w:tcPr>
            <w:tcW w:w="2977" w:type="dxa"/>
          </w:tcPr>
          <w:p w:rsidR="004441B1" w:rsidRPr="00D600CE" w:rsidRDefault="004441B1" w:rsidP="007B057F">
            <w:pPr>
              <w:shd w:val="clear" w:color="auto" w:fill="FFFFFF"/>
              <w:spacing w:before="40" w:after="40"/>
              <w:jc w:val="center"/>
              <w:rPr>
                <w:rFonts w:eastAsia="Times New Roman"/>
                <w:bCs w:val="0"/>
                <w:sz w:val="24"/>
              </w:rPr>
            </w:pPr>
            <w:r w:rsidRPr="00D600CE">
              <w:rPr>
                <w:rFonts w:eastAsia="Times New Roman"/>
                <w:sz w:val="24"/>
              </w:rPr>
              <w:t>Действие автоматики</w:t>
            </w:r>
          </w:p>
        </w:tc>
      </w:tr>
      <w:tr w:rsidR="004441B1" w:rsidRPr="00D600CE" w:rsidTr="000E2C06">
        <w:trPr>
          <w:cantSplit/>
          <w:trHeight w:val="427"/>
        </w:trPr>
        <w:tc>
          <w:tcPr>
            <w:tcW w:w="632" w:type="dxa"/>
          </w:tcPr>
          <w:p w:rsidR="004441B1" w:rsidRPr="00D600CE" w:rsidRDefault="009429E7" w:rsidP="003B00F3">
            <w:pPr>
              <w:jc w:val="center"/>
              <w:rPr>
                <w:sz w:val="24"/>
              </w:rPr>
            </w:pPr>
            <w:r w:rsidRPr="00D600CE">
              <w:rPr>
                <w:sz w:val="24"/>
              </w:rPr>
              <w:t>1</w:t>
            </w:r>
          </w:p>
        </w:tc>
        <w:tc>
          <w:tcPr>
            <w:tcW w:w="1611" w:type="dxa"/>
            <w:noWrap/>
          </w:tcPr>
          <w:p w:rsidR="004441B1" w:rsidRPr="00D600CE" w:rsidRDefault="004441B1" w:rsidP="003B00F3">
            <w:pPr>
              <w:jc w:val="center"/>
              <w:rPr>
                <w:rFonts w:eastAsia="Times New Roman"/>
                <w:bCs w:val="0"/>
                <w:sz w:val="24"/>
              </w:rPr>
            </w:pPr>
            <w:r w:rsidRPr="00D600CE">
              <w:rPr>
                <w:rFonts w:eastAsia="Times New Roman"/>
                <w:sz w:val="24"/>
              </w:rPr>
              <w:t>ПС 220 кВ Лебяжье</w:t>
            </w:r>
          </w:p>
        </w:tc>
        <w:tc>
          <w:tcPr>
            <w:tcW w:w="933" w:type="dxa"/>
          </w:tcPr>
          <w:p w:rsidR="004441B1" w:rsidRPr="00D600CE" w:rsidRDefault="004441B1" w:rsidP="003B00F3">
            <w:pPr>
              <w:jc w:val="center"/>
              <w:rPr>
                <w:rFonts w:eastAsia="Times New Roman"/>
                <w:sz w:val="24"/>
              </w:rPr>
            </w:pPr>
            <w:r w:rsidRPr="00D600CE">
              <w:rPr>
                <w:rFonts w:eastAsia="Times New Roman"/>
                <w:sz w:val="24"/>
              </w:rPr>
              <w:t>1</w:t>
            </w:r>
          </w:p>
        </w:tc>
        <w:tc>
          <w:tcPr>
            <w:tcW w:w="2104" w:type="dxa"/>
          </w:tcPr>
          <w:p w:rsidR="00343A4F" w:rsidRPr="00D600CE" w:rsidRDefault="004441B1" w:rsidP="00A066E0">
            <w:pPr>
              <w:jc w:val="center"/>
              <w:rPr>
                <w:rFonts w:eastAsia="Times New Roman"/>
                <w:sz w:val="24"/>
              </w:rPr>
            </w:pPr>
            <w:r w:rsidRPr="00D600CE">
              <w:rPr>
                <w:rFonts w:eastAsia="Times New Roman"/>
                <w:sz w:val="24"/>
              </w:rPr>
              <w:t>90 кВ</w:t>
            </w:r>
          </w:p>
          <w:p w:rsidR="004441B1" w:rsidRPr="00D600CE" w:rsidRDefault="004441B1" w:rsidP="00343A4F">
            <w:pPr>
              <w:jc w:val="center"/>
              <w:rPr>
                <w:rFonts w:eastAsia="Times New Roman"/>
                <w:sz w:val="24"/>
              </w:rPr>
            </w:pPr>
            <w:r w:rsidRPr="00D600CE">
              <w:rPr>
                <w:rFonts w:eastAsia="Times New Roman"/>
                <w:sz w:val="24"/>
              </w:rPr>
              <w:t>(напряжение на</w:t>
            </w:r>
            <w:r w:rsidR="00343A4F" w:rsidRPr="00D600CE">
              <w:rPr>
                <w:rFonts w:eastAsia="Times New Roman"/>
                <w:sz w:val="24"/>
              </w:rPr>
              <w:t> </w:t>
            </w:r>
            <w:r w:rsidRPr="00D600CE">
              <w:rPr>
                <w:rFonts w:eastAsia="Times New Roman"/>
                <w:sz w:val="24"/>
              </w:rPr>
              <w:t>шинах</w:t>
            </w:r>
            <w:r w:rsidR="00A066E0" w:rsidRPr="00D600CE">
              <w:rPr>
                <w:rFonts w:eastAsia="Times New Roman"/>
                <w:sz w:val="24"/>
              </w:rPr>
              <w:t xml:space="preserve"> </w:t>
            </w:r>
            <w:r w:rsidRPr="00D600CE">
              <w:rPr>
                <w:rFonts w:eastAsia="Times New Roman"/>
                <w:sz w:val="24"/>
              </w:rPr>
              <w:t>110</w:t>
            </w:r>
            <w:r w:rsidR="00A066E0" w:rsidRPr="00D600CE">
              <w:rPr>
                <w:rFonts w:eastAsia="Times New Roman"/>
                <w:sz w:val="24"/>
              </w:rPr>
              <w:t> </w:t>
            </w:r>
            <w:r w:rsidRPr="00D600CE">
              <w:rPr>
                <w:rFonts w:eastAsia="Times New Roman"/>
                <w:sz w:val="24"/>
              </w:rPr>
              <w:t>кВ не</w:t>
            </w:r>
            <w:r w:rsidR="00A066E0" w:rsidRPr="00D600CE">
              <w:rPr>
                <w:rFonts w:eastAsia="Times New Roman"/>
                <w:sz w:val="24"/>
              </w:rPr>
              <w:t> </w:t>
            </w:r>
            <w:r w:rsidRPr="00D600CE">
              <w:rPr>
                <w:rFonts w:eastAsia="Times New Roman"/>
                <w:sz w:val="24"/>
              </w:rPr>
              <w:t>ниже 40</w:t>
            </w:r>
            <w:r w:rsidR="00A066E0" w:rsidRPr="00D600CE">
              <w:rPr>
                <w:rFonts w:eastAsia="Times New Roman"/>
                <w:sz w:val="24"/>
              </w:rPr>
              <w:t> </w:t>
            </w:r>
            <w:r w:rsidRPr="00D600CE">
              <w:rPr>
                <w:rFonts w:eastAsia="Times New Roman"/>
                <w:sz w:val="24"/>
              </w:rPr>
              <w:t>кВ)</w:t>
            </w:r>
          </w:p>
        </w:tc>
        <w:tc>
          <w:tcPr>
            <w:tcW w:w="1156" w:type="dxa"/>
          </w:tcPr>
          <w:p w:rsidR="004441B1" w:rsidRPr="00D600CE" w:rsidRDefault="004441B1" w:rsidP="003B00F3">
            <w:pPr>
              <w:jc w:val="center"/>
              <w:rPr>
                <w:rFonts w:eastAsia="Times New Roman"/>
                <w:bCs w:val="0"/>
                <w:sz w:val="24"/>
              </w:rPr>
            </w:pPr>
            <w:r w:rsidRPr="00D600CE">
              <w:rPr>
                <w:rFonts w:eastAsia="Times New Roman"/>
                <w:sz w:val="24"/>
              </w:rPr>
              <w:t>15 с</w:t>
            </w:r>
          </w:p>
        </w:tc>
        <w:tc>
          <w:tcPr>
            <w:tcW w:w="2977" w:type="dxa"/>
          </w:tcPr>
          <w:p w:rsidR="004441B1" w:rsidRPr="00D600CE" w:rsidRDefault="004441B1" w:rsidP="003B00F3">
            <w:pPr>
              <w:rPr>
                <w:rFonts w:eastAsia="Times New Roman"/>
                <w:sz w:val="24"/>
              </w:rPr>
            </w:pPr>
            <w:r w:rsidRPr="00D600CE">
              <w:rPr>
                <w:rFonts w:eastAsia="Times New Roman"/>
                <w:sz w:val="24"/>
              </w:rPr>
              <w:t>отключение через УОН:</w:t>
            </w:r>
          </w:p>
          <w:p w:rsidR="004441B1" w:rsidRPr="00D600CE" w:rsidRDefault="004441B1" w:rsidP="003B00F3">
            <w:pPr>
              <w:rPr>
                <w:rFonts w:eastAsia="Times New Roman"/>
                <w:sz w:val="24"/>
              </w:rPr>
            </w:pPr>
            <w:r w:rsidRPr="00D600CE">
              <w:rPr>
                <w:rFonts w:eastAsia="Times New Roman"/>
                <w:sz w:val="24"/>
              </w:rPr>
              <w:t>ВМ 110</w:t>
            </w:r>
            <w:r w:rsidR="00B05B51">
              <w:rPr>
                <w:rFonts w:eastAsia="Times New Roman"/>
                <w:sz w:val="24"/>
              </w:rPr>
              <w:t xml:space="preserve"> </w:t>
            </w:r>
            <w:r w:rsidRPr="00D600CE">
              <w:rPr>
                <w:rFonts w:eastAsia="Times New Roman"/>
                <w:sz w:val="24"/>
              </w:rPr>
              <w:t>кВ</w:t>
            </w:r>
            <w:r w:rsidR="00343A4F" w:rsidRPr="00D600CE">
              <w:rPr>
                <w:rFonts w:eastAsia="Times New Roman"/>
                <w:sz w:val="24"/>
              </w:rPr>
              <w:t xml:space="preserve"> </w:t>
            </w:r>
            <w:r w:rsidRPr="00D600CE">
              <w:rPr>
                <w:rFonts w:eastAsia="Times New Roman"/>
                <w:sz w:val="24"/>
              </w:rPr>
              <w:t>ВЛ Ветошкино;</w:t>
            </w:r>
          </w:p>
          <w:p w:rsidR="004441B1" w:rsidRPr="00D600CE" w:rsidRDefault="004441B1" w:rsidP="003B00F3">
            <w:pPr>
              <w:rPr>
                <w:rFonts w:eastAsia="Times New Roman"/>
                <w:sz w:val="24"/>
              </w:rPr>
            </w:pPr>
            <w:r w:rsidRPr="00D600CE">
              <w:rPr>
                <w:rFonts w:eastAsia="Times New Roman"/>
                <w:sz w:val="24"/>
              </w:rPr>
              <w:t>ОВМ 110 кВ;</w:t>
            </w:r>
          </w:p>
          <w:p w:rsidR="004441B1" w:rsidRPr="00D600CE" w:rsidRDefault="004441B1" w:rsidP="003B00F3">
            <w:pPr>
              <w:rPr>
                <w:rFonts w:eastAsia="Times New Roman"/>
                <w:sz w:val="24"/>
              </w:rPr>
            </w:pPr>
            <w:r w:rsidRPr="00D600CE">
              <w:rPr>
                <w:rFonts w:eastAsia="Times New Roman"/>
                <w:sz w:val="24"/>
              </w:rPr>
              <w:t>фидеров 10 кВ</w:t>
            </w:r>
          </w:p>
        </w:tc>
      </w:tr>
      <w:tr w:rsidR="004441B1" w:rsidRPr="00D600CE" w:rsidTr="000E2C06">
        <w:trPr>
          <w:cantSplit/>
          <w:trHeight w:val="627"/>
        </w:trPr>
        <w:tc>
          <w:tcPr>
            <w:tcW w:w="632" w:type="dxa"/>
            <w:vMerge w:val="restart"/>
          </w:tcPr>
          <w:p w:rsidR="004441B1" w:rsidRPr="00D600CE" w:rsidRDefault="009429E7" w:rsidP="003B00F3">
            <w:pPr>
              <w:jc w:val="center"/>
              <w:rPr>
                <w:sz w:val="24"/>
              </w:rPr>
            </w:pPr>
            <w:r w:rsidRPr="00D600CE">
              <w:rPr>
                <w:sz w:val="24"/>
              </w:rPr>
              <w:t>2</w:t>
            </w:r>
          </w:p>
        </w:tc>
        <w:tc>
          <w:tcPr>
            <w:tcW w:w="1611" w:type="dxa"/>
            <w:vMerge w:val="restart"/>
            <w:noWrap/>
          </w:tcPr>
          <w:p w:rsidR="004441B1" w:rsidRPr="00D600CE" w:rsidRDefault="004441B1" w:rsidP="003B00F3">
            <w:pPr>
              <w:jc w:val="center"/>
              <w:rPr>
                <w:rFonts w:eastAsia="Times New Roman"/>
                <w:bCs w:val="0"/>
                <w:sz w:val="24"/>
              </w:rPr>
            </w:pPr>
            <w:r w:rsidRPr="00D600CE">
              <w:rPr>
                <w:rFonts w:eastAsia="Times New Roman"/>
                <w:sz w:val="24"/>
              </w:rPr>
              <w:t>ПС 110 кВ Нолинск</w:t>
            </w:r>
          </w:p>
        </w:tc>
        <w:tc>
          <w:tcPr>
            <w:tcW w:w="933" w:type="dxa"/>
          </w:tcPr>
          <w:p w:rsidR="004441B1" w:rsidRPr="00D600CE" w:rsidRDefault="004441B1" w:rsidP="003B00F3">
            <w:pPr>
              <w:jc w:val="center"/>
              <w:rPr>
                <w:rFonts w:eastAsia="Times New Roman"/>
                <w:sz w:val="24"/>
              </w:rPr>
            </w:pPr>
            <w:r w:rsidRPr="00D600CE">
              <w:rPr>
                <w:rFonts w:eastAsia="Times New Roman"/>
                <w:sz w:val="24"/>
              </w:rPr>
              <w:t>1</w:t>
            </w:r>
          </w:p>
        </w:tc>
        <w:tc>
          <w:tcPr>
            <w:tcW w:w="2104" w:type="dxa"/>
            <w:vMerge w:val="restart"/>
            <w:shd w:val="clear" w:color="auto" w:fill="FFFFFF"/>
          </w:tcPr>
          <w:p w:rsidR="00343A4F" w:rsidRPr="00D600CE" w:rsidRDefault="004441B1" w:rsidP="00A066E0">
            <w:pPr>
              <w:jc w:val="center"/>
              <w:rPr>
                <w:rFonts w:eastAsia="Times New Roman"/>
                <w:sz w:val="24"/>
              </w:rPr>
            </w:pPr>
            <w:r w:rsidRPr="00D600CE">
              <w:rPr>
                <w:rFonts w:eastAsia="Times New Roman"/>
                <w:sz w:val="24"/>
              </w:rPr>
              <w:t>25 кВ</w:t>
            </w:r>
          </w:p>
          <w:p w:rsidR="004441B1" w:rsidRPr="00D600CE" w:rsidRDefault="004441B1" w:rsidP="00343A4F">
            <w:pPr>
              <w:jc w:val="center"/>
              <w:rPr>
                <w:rFonts w:eastAsia="Times New Roman"/>
                <w:sz w:val="24"/>
              </w:rPr>
            </w:pPr>
            <w:r w:rsidRPr="00D600CE">
              <w:rPr>
                <w:rFonts w:eastAsia="Times New Roman"/>
                <w:sz w:val="24"/>
              </w:rPr>
              <w:t>(напряжение на</w:t>
            </w:r>
            <w:r w:rsidR="00343A4F" w:rsidRPr="00D600CE">
              <w:rPr>
                <w:rFonts w:eastAsia="Times New Roman"/>
                <w:sz w:val="24"/>
              </w:rPr>
              <w:t> </w:t>
            </w:r>
            <w:r w:rsidRPr="00D600CE">
              <w:rPr>
                <w:rFonts w:eastAsia="Times New Roman"/>
                <w:sz w:val="24"/>
              </w:rPr>
              <w:t>шинах 35</w:t>
            </w:r>
            <w:r w:rsidR="00A066E0" w:rsidRPr="00D600CE">
              <w:rPr>
                <w:rFonts w:eastAsia="Times New Roman"/>
                <w:sz w:val="24"/>
              </w:rPr>
              <w:t> </w:t>
            </w:r>
            <w:r w:rsidRPr="00D600CE">
              <w:rPr>
                <w:rFonts w:eastAsia="Times New Roman"/>
                <w:sz w:val="24"/>
              </w:rPr>
              <w:t>кВ не</w:t>
            </w:r>
            <w:r w:rsidR="00343A4F" w:rsidRPr="00D600CE">
              <w:rPr>
                <w:rFonts w:eastAsia="Times New Roman"/>
                <w:sz w:val="24"/>
              </w:rPr>
              <w:t> </w:t>
            </w:r>
            <w:r w:rsidRPr="00D600CE">
              <w:rPr>
                <w:rFonts w:eastAsia="Times New Roman"/>
                <w:sz w:val="24"/>
              </w:rPr>
              <w:t>ниже 12,7</w:t>
            </w:r>
            <w:r w:rsidR="00A066E0" w:rsidRPr="00D600CE">
              <w:rPr>
                <w:rFonts w:eastAsia="Times New Roman"/>
                <w:sz w:val="24"/>
              </w:rPr>
              <w:t> </w:t>
            </w:r>
            <w:r w:rsidRPr="00D600CE">
              <w:rPr>
                <w:rFonts w:eastAsia="Times New Roman"/>
                <w:sz w:val="24"/>
              </w:rPr>
              <w:t>кВ)</w:t>
            </w:r>
          </w:p>
        </w:tc>
        <w:tc>
          <w:tcPr>
            <w:tcW w:w="1156" w:type="dxa"/>
          </w:tcPr>
          <w:p w:rsidR="004441B1" w:rsidRPr="00D600CE" w:rsidRDefault="004441B1" w:rsidP="003B00F3">
            <w:pPr>
              <w:jc w:val="center"/>
              <w:rPr>
                <w:rFonts w:eastAsia="Times New Roman"/>
                <w:bCs w:val="0"/>
                <w:sz w:val="24"/>
              </w:rPr>
            </w:pPr>
            <w:r w:rsidRPr="00D600CE">
              <w:rPr>
                <w:rFonts w:eastAsia="Times New Roman"/>
                <w:sz w:val="24"/>
              </w:rPr>
              <w:t>20 с</w:t>
            </w:r>
          </w:p>
        </w:tc>
        <w:tc>
          <w:tcPr>
            <w:tcW w:w="2977" w:type="dxa"/>
          </w:tcPr>
          <w:p w:rsidR="004441B1" w:rsidRPr="00D600CE" w:rsidRDefault="004441B1" w:rsidP="003B00F3">
            <w:pPr>
              <w:rPr>
                <w:rFonts w:eastAsia="Times New Roman"/>
                <w:sz w:val="24"/>
              </w:rPr>
            </w:pPr>
            <w:r w:rsidRPr="00D600CE">
              <w:rPr>
                <w:rFonts w:eastAsia="Times New Roman"/>
                <w:sz w:val="24"/>
              </w:rPr>
              <w:t>отключение с запретом АПВ фидеров 10 кВ</w:t>
            </w:r>
          </w:p>
        </w:tc>
      </w:tr>
      <w:tr w:rsidR="004441B1" w:rsidRPr="00D600CE" w:rsidTr="000E2C06">
        <w:trPr>
          <w:cantSplit/>
          <w:trHeight w:val="414"/>
        </w:trPr>
        <w:tc>
          <w:tcPr>
            <w:tcW w:w="632" w:type="dxa"/>
            <w:vMerge/>
          </w:tcPr>
          <w:p w:rsidR="004441B1" w:rsidRPr="00D600CE" w:rsidRDefault="004441B1" w:rsidP="003B00F3">
            <w:pPr>
              <w:jc w:val="center"/>
              <w:rPr>
                <w:sz w:val="24"/>
              </w:rPr>
            </w:pPr>
          </w:p>
        </w:tc>
        <w:tc>
          <w:tcPr>
            <w:tcW w:w="1611" w:type="dxa"/>
            <w:vMerge/>
            <w:noWrap/>
          </w:tcPr>
          <w:p w:rsidR="004441B1" w:rsidRPr="00D600CE" w:rsidRDefault="004441B1" w:rsidP="003B00F3">
            <w:pPr>
              <w:jc w:val="center"/>
              <w:rPr>
                <w:rFonts w:eastAsia="Times New Roman"/>
                <w:sz w:val="24"/>
              </w:rPr>
            </w:pPr>
          </w:p>
        </w:tc>
        <w:tc>
          <w:tcPr>
            <w:tcW w:w="933" w:type="dxa"/>
          </w:tcPr>
          <w:p w:rsidR="004441B1" w:rsidRPr="00D600CE" w:rsidRDefault="004441B1" w:rsidP="003B00F3">
            <w:pPr>
              <w:jc w:val="center"/>
              <w:rPr>
                <w:rFonts w:eastAsia="Times New Roman"/>
                <w:sz w:val="24"/>
              </w:rPr>
            </w:pPr>
            <w:r w:rsidRPr="00D600CE">
              <w:rPr>
                <w:rFonts w:eastAsia="Times New Roman"/>
                <w:sz w:val="24"/>
              </w:rPr>
              <w:t>2</w:t>
            </w:r>
          </w:p>
        </w:tc>
        <w:tc>
          <w:tcPr>
            <w:tcW w:w="2104" w:type="dxa"/>
            <w:vMerge/>
            <w:shd w:val="clear" w:color="auto" w:fill="FFFFFF"/>
          </w:tcPr>
          <w:p w:rsidR="004441B1" w:rsidRPr="00D600CE" w:rsidRDefault="004441B1" w:rsidP="003B00F3">
            <w:pPr>
              <w:jc w:val="center"/>
              <w:rPr>
                <w:rFonts w:eastAsia="Times New Roman"/>
                <w:sz w:val="24"/>
              </w:rPr>
            </w:pPr>
          </w:p>
        </w:tc>
        <w:tc>
          <w:tcPr>
            <w:tcW w:w="1156" w:type="dxa"/>
          </w:tcPr>
          <w:p w:rsidR="004441B1" w:rsidRPr="00D600CE" w:rsidRDefault="004441B1" w:rsidP="003B00F3">
            <w:pPr>
              <w:jc w:val="center"/>
              <w:rPr>
                <w:rFonts w:eastAsia="Times New Roman"/>
                <w:bCs w:val="0"/>
                <w:sz w:val="24"/>
              </w:rPr>
            </w:pPr>
            <w:r w:rsidRPr="00D600CE">
              <w:rPr>
                <w:rFonts w:eastAsia="Times New Roman"/>
                <w:sz w:val="24"/>
              </w:rPr>
              <w:t>30 с</w:t>
            </w:r>
          </w:p>
        </w:tc>
        <w:tc>
          <w:tcPr>
            <w:tcW w:w="2977" w:type="dxa"/>
          </w:tcPr>
          <w:p w:rsidR="004441B1" w:rsidRPr="00D600CE" w:rsidRDefault="004441B1" w:rsidP="003B00F3">
            <w:pPr>
              <w:rPr>
                <w:rFonts w:eastAsia="Times New Roman"/>
                <w:sz w:val="24"/>
              </w:rPr>
            </w:pPr>
            <w:r w:rsidRPr="00D600CE">
              <w:rPr>
                <w:rFonts w:eastAsia="Times New Roman"/>
                <w:sz w:val="24"/>
              </w:rPr>
              <w:t>отключение с запретом АПВ:</w:t>
            </w:r>
          </w:p>
          <w:p w:rsidR="004441B1" w:rsidRPr="00D600CE" w:rsidRDefault="004441B1" w:rsidP="003B00F3">
            <w:pPr>
              <w:rPr>
                <w:rFonts w:eastAsia="Times New Roman"/>
                <w:sz w:val="24"/>
              </w:rPr>
            </w:pPr>
            <w:r w:rsidRPr="00D600CE">
              <w:rPr>
                <w:rFonts w:eastAsia="Times New Roman"/>
                <w:sz w:val="24"/>
              </w:rPr>
              <w:t>МВ ВЛ 35 кВ Медведок;</w:t>
            </w:r>
          </w:p>
          <w:p w:rsidR="004441B1" w:rsidRPr="00D600CE" w:rsidRDefault="004441B1" w:rsidP="003B00F3">
            <w:pPr>
              <w:rPr>
                <w:rFonts w:eastAsia="Times New Roman"/>
                <w:sz w:val="24"/>
              </w:rPr>
            </w:pPr>
            <w:r w:rsidRPr="00D600CE">
              <w:rPr>
                <w:rFonts w:eastAsia="Times New Roman"/>
                <w:sz w:val="24"/>
              </w:rPr>
              <w:t>МВ ВЛ 35 кВ Татаурово;</w:t>
            </w:r>
          </w:p>
          <w:p w:rsidR="004441B1" w:rsidRPr="00D600CE" w:rsidRDefault="004441B1" w:rsidP="003B00F3">
            <w:pPr>
              <w:rPr>
                <w:rFonts w:eastAsia="Times New Roman"/>
                <w:sz w:val="24"/>
              </w:rPr>
            </w:pPr>
            <w:r w:rsidRPr="00D600CE">
              <w:rPr>
                <w:rFonts w:eastAsia="Times New Roman"/>
                <w:sz w:val="24"/>
              </w:rPr>
              <w:t>МВ ВЛ 35 кВ Нема;</w:t>
            </w:r>
          </w:p>
          <w:p w:rsidR="004441B1" w:rsidRPr="00D600CE" w:rsidRDefault="004441B1" w:rsidP="003B00F3">
            <w:pPr>
              <w:rPr>
                <w:rFonts w:eastAsia="Times New Roman"/>
                <w:sz w:val="24"/>
              </w:rPr>
            </w:pPr>
            <w:r w:rsidRPr="00D600CE">
              <w:rPr>
                <w:rFonts w:eastAsia="Times New Roman"/>
                <w:sz w:val="24"/>
              </w:rPr>
              <w:t>фидеров 10 кВ</w:t>
            </w:r>
          </w:p>
        </w:tc>
      </w:tr>
      <w:tr w:rsidR="004441B1" w:rsidRPr="00D600CE" w:rsidTr="000E2C06">
        <w:trPr>
          <w:cantSplit/>
          <w:trHeight w:val="661"/>
        </w:trPr>
        <w:tc>
          <w:tcPr>
            <w:tcW w:w="632" w:type="dxa"/>
          </w:tcPr>
          <w:p w:rsidR="004441B1" w:rsidRPr="00D600CE" w:rsidRDefault="009429E7" w:rsidP="003B00F3">
            <w:pPr>
              <w:jc w:val="center"/>
              <w:rPr>
                <w:sz w:val="24"/>
              </w:rPr>
            </w:pPr>
            <w:r w:rsidRPr="00D600CE">
              <w:rPr>
                <w:sz w:val="24"/>
              </w:rPr>
              <w:t>3</w:t>
            </w:r>
          </w:p>
        </w:tc>
        <w:tc>
          <w:tcPr>
            <w:tcW w:w="1611" w:type="dxa"/>
            <w:noWrap/>
          </w:tcPr>
          <w:p w:rsidR="004441B1" w:rsidRPr="00D600CE" w:rsidRDefault="004441B1" w:rsidP="003B00F3">
            <w:pPr>
              <w:jc w:val="center"/>
              <w:rPr>
                <w:rFonts w:eastAsia="Times New Roman"/>
                <w:bCs w:val="0"/>
                <w:sz w:val="24"/>
              </w:rPr>
            </w:pPr>
            <w:r w:rsidRPr="00D600CE">
              <w:rPr>
                <w:rFonts w:eastAsia="Times New Roman"/>
                <w:sz w:val="24"/>
              </w:rPr>
              <w:t>ПС 110 кВ Арбаж</w:t>
            </w:r>
          </w:p>
        </w:tc>
        <w:tc>
          <w:tcPr>
            <w:tcW w:w="933" w:type="dxa"/>
          </w:tcPr>
          <w:p w:rsidR="004441B1" w:rsidRPr="00D600CE" w:rsidRDefault="004441B1" w:rsidP="003B00F3">
            <w:pPr>
              <w:jc w:val="center"/>
              <w:rPr>
                <w:rFonts w:eastAsia="Times New Roman"/>
                <w:sz w:val="24"/>
              </w:rPr>
            </w:pPr>
            <w:r w:rsidRPr="00D600CE">
              <w:rPr>
                <w:rFonts w:eastAsia="Times New Roman"/>
                <w:sz w:val="24"/>
              </w:rPr>
              <w:t>1</w:t>
            </w:r>
          </w:p>
        </w:tc>
        <w:tc>
          <w:tcPr>
            <w:tcW w:w="2104" w:type="dxa"/>
          </w:tcPr>
          <w:p w:rsidR="001C02FB" w:rsidRPr="00D600CE" w:rsidRDefault="004441B1" w:rsidP="00A066E0">
            <w:pPr>
              <w:jc w:val="center"/>
              <w:rPr>
                <w:rFonts w:eastAsia="Times New Roman"/>
                <w:sz w:val="24"/>
              </w:rPr>
            </w:pPr>
            <w:r w:rsidRPr="00D600CE">
              <w:rPr>
                <w:rFonts w:eastAsia="Times New Roman"/>
                <w:sz w:val="24"/>
              </w:rPr>
              <w:t>86 кВ</w:t>
            </w:r>
          </w:p>
          <w:p w:rsidR="004441B1" w:rsidRPr="00D600CE" w:rsidRDefault="004441B1" w:rsidP="001C02FB">
            <w:pPr>
              <w:jc w:val="center"/>
              <w:rPr>
                <w:rFonts w:eastAsia="Times New Roman"/>
                <w:sz w:val="24"/>
              </w:rPr>
            </w:pPr>
            <w:r w:rsidRPr="00D600CE">
              <w:rPr>
                <w:rFonts w:eastAsia="Times New Roman"/>
                <w:sz w:val="24"/>
              </w:rPr>
              <w:t>(напряжение на</w:t>
            </w:r>
            <w:r w:rsidR="001C02FB" w:rsidRPr="00D600CE">
              <w:rPr>
                <w:rFonts w:eastAsia="Times New Roman"/>
                <w:sz w:val="24"/>
              </w:rPr>
              <w:t> </w:t>
            </w:r>
            <w:r w:rsidRPr="00D600CE">
              <w:rPr>
                <w:rFonts w:eastAsia="Times New Roman"/>
                <w:sz w:val="24"/>
              </w:rPr>
              <w:t>шинах 110</w:t>
            </w:r>
            <w:r w:rsidR="00A066E0" w:rsidRPr="00D600CE">
              <w:rPr>
                <w:rFonts w:eastAsia="Times New Roman"/>
                <w:sz w:val="24"/>
              </w:rPr>
              <w:t> </w:t>
            </w:r>
            <w:r w:rsidRPr="00D600CE">
              <w:rPr>
                <w:rFonts w:eastAsia="Times New Roman"/>
                <w:sz w:val="24"/>
              </w:rPr>
              <w:t>кВ не</w:t>
            </w:r>
            <w:r w:rsidR="00A066E0" w:rsidRPr="00D600CE">
              <w:rPr>
                <w:rFonts w:eastAsia="Times New Roman"/>
                <w:sz w:val="24"/>
              </w:rPr>
              <w:t> </w:t>
            </w:r>
            <w:r w:rsidRPr="00D600CE">
              <w:rPr>
                <w:rFonts w:eastAsia="Times New Roman"/>
                <w:sz w:val="24"/>
              </w:rPr>
              <w:t>ниже 40</w:t>
            </w:r>
            <w:r w:rsidR="00A066E0" w:rsidRPr="00D600CE">
              <w:rPr>
                <w:rFonts w:eastAsia="Times New Roman"/>
                <w:sz w:val="24"/>
              </w:rPr>
              <w:t> </w:t>
            </w:r>
            <w:r w:rsidRPr="00D600CE">
              <w:rPr>
                <w:rFonts w:eastAsia="Times New Roman"/>
                <w:sz w:val="24"/>
              </w:rPr>
              <w:t>кВ)</w:t>
            </w:r>
          </w:p>
        </w:tc>
        <w:tc>
          <w:tcPr>
            <w:tcW w:w="1156" w:type="dxa"/>
          </w:tcPr>
          <w:p w:rsidR="004441B1" w:rsidRPr="00D600CE" w:rsidRDefault="004441B1" w:rsidP="003B00F3">
            <w:pPr>
              <w:jc w:val="center"/>
              <w:rPr>
                <w:rFonts w:eastAsia="Times New Roman"/>
                <w:bCs w:val="0"/>
                <w:sz w:val="24"/>
              </w:rPr>
            </w:pPr>
            <w:r w:rsidRPr="00D600CE">
              <w:rPr>
                <w:rFonts w:eastAsia="Times New Roman"/>
                <w:sz w:val="24"/>
              </w:rPr>
              <w:t>15 с</w:t>
            </w:r>
          </w:p>
        </w:tc>
        <w:tc>
          <w:tcPr>
            <w:tcW w:w="2977" w:type="dxa"/>
          </w:tcPr>
          <w:p w:rsidR="004441B1" w:rsidRPr="00D600CE" w:rsidRDefault="004441B1" w:rsidP="003B00F3">
            <w:pPr>
              <w:rPr>
                <w:rFonts w:eastAsia="Times New Roman"/>
                <w:sz w:val="24"/>
              </w:rPr>
            </w:pPr>
            <w:r w:rsidRPr="00D600CE">
              <w:rPr>
                <w:rFonts w:eastAsia="Times New Roman"/>
                <w:sz w:val="24"/>
              </w:rPr>
              <w:t>отключение через УОН:</w:t>
            </w:r>
          </w:p>
          <w:p w:rsidR="004441B1" w:rsidRPr="00D600CE" w:rsidRDefault="004441B1" w:rsidP="003B00F3">
            <w:pPr>
              <w:rPr>
                <w:rFonts w:eastAsia="Times New Roman"/>
                <w:sz w:val="24"/>
              </w:rPr>
            </w:pPr>
            <w:r w:rsidRPr="00D600CE">
              <w:rPr>
                <w:rFonts w:eastAsia="Times New Roman"/>
                <w:sz w:val="24"/>
              </w:rPr>
              <w:t>МВ 35 кВ Т-1;</w:t>
            </w:r>
          </w:p>
          <w:p w:rsidR="004441B1" w:rsidRPr="00D600CE" w:rsidRDefault="004441B1" w:rsidP="003B00F3">
            <w:pPr>
              <w:rPr>
                <w:rFonts w:eastAsia="Times New Roman"/>
                <w:sz w:val="24"/>
              </w:rPr>
            </w:pPr>
            <w:r w:rsidRPr="00D600CE">
              <w:rPr>
                <w:rFonts w:eastAsia="Times New Roman"/>
                <w:sz w:val="24"/>
              </w:rPr>
              <w:t>МВ 35 кВ Т-2;</w:t>
            </w:r>
          </w:p>
          <w:p w:rsidR="004441B1" w:rsidRPr="00D600CE" w:rsidRDefault="004441B1" w:rsidP="003B00F3">
            <w:pPr>
              <w:rPr>
                <w:rFonts w:eastAsia="Times New Roman"/>
                <w:sz w:val="24"/>
              </w:rPr>
            </w:pPr>
            <w:r w:rsidRPr="00D600CE">
              <w:rPr>
                <w:rFonts w:eastAsia="Times New Roman"/>
                <w:sz w:val="24"/>
              </w:rPr>
              <w:t>СВ 35 кВ;</w:t>
            </w:r>
          </w:p>
          <w:p w:rsidR="004441B1" w:rsidRPr="00D600CE" w:rsidRDefault="004441B1" w:rsidP="003B00F3">
            <w:pPr>
              <w:rPr>
                <w:rFonts w:eastAsia="Times New Roman"/>
                <w:sz w:val="24"/>
              </w:rPr>
            </w:pPr>
            <w:r w:rsidRPr="00D600CE">
              <w:rPr>
                <w:rFonts w:eastAsia="Times New Roman"/>
                <w:sz w:val="24"/>
              </w:rPr>
              <w:t>фидеров 10 кВ</w:t>
            </w:r>
          </w:p>
        </w:tc>
      </w:tr>
      <w:tr w:rsidR="004441B1" w:rsidRPr="00D600CE" w:rsidTr="000E2C06">
        <w:trPr>
          <w:cantSplit/>
          <w:trHeight w:val="661"/>
        </w:trPr>
        <w:tc>
          <w:tcPr>
            <w:tcW w:w="632" w:type="dxa"/>
          </w:tcPr>
          <w:p w:rsidR="004441B1" w:rsidRPr="00D600CE" w:rsidRDefault="009429E7" w:rsidP="003B00F3">
            <w:pPr>
              <w:jc w:val="center"/>
              <w:rPr>
                <w:sz w:val="24"/>
              </w:rPr>
            </w:pPr>
            <w:r w:rsidRPr="00D600CE">
              <w:rPr>
                <w:sz w:val="24"/>
              </w:rPr>
              <w:t>4</w:t>
            </w:r>
          </w:p>
        </w:tc>
        <w:tc>
          <w:tcPr>
            <w:tcW w:w="1611" w:type="dxa"/>
            <w:noWrap/>
          </w:tcPr>
          <w:p w:rsidR="004441B1" w:rsidRPr="00D600CE" w:rsidRDefault="004441B1" w:rsidP="003B00F3">
            <w:pPr>
              <w:jc w:val="center"/>
              <w:rPr>
                <w:rFonts w:eastAsia="Times New Roman"/>
                <w:bCs w:val="0"/>
                <w:sz w:val="24"/>
              </w:rPr>
            </w:pPr>
            <w:r w:rsidRPr="00D600CE">
              <w:rPr>
                <w:rFonts w:eastAsia="Times New Roman"/>
                <w:sz w:val="24"/>
              </w:rPr>
              <w:t>ПС 110 кВ Яранск</w:t>
            </w:r>
          </w:p>
        </w:tc>
        <w:tc>
          <w:tcPr>
            <w:tcW w:w="933" w:type="dxa"/>
          </w:tcPr>
          <w:p w:rsidR="004441B1" w:rsidRPr="00D600CE" w:rsidRDefault="004441B1" w:rsidP="003B00F3">
            <w:pPr>
              <w:jc w:val="center"/>
              <w:rPr>
                <w:rFonts w:eastAsia="Times New Roman"/>
                <w:sz w:val="24"/>
              </w:rPr>
            </w:pPr>
            <w:r w:rsidRPr="00D600CE">
              <w:rPr>
                <w:rFonts w:eastAsia="Times New Roman"/>
                <w:sz w:val="24"/>
              </w:rPr>
              <w:t>1</w:t>
            </w:r>
          </w:p>
        </w:tc>
        <w:tc>
          <w:tcPr>
            <w:tcW w:w="2104" w:type="dxa"/>
          </w:tcPr>
          <w:p w:rsidR="001C02FB" w:rsidRPr="00D600CE" w:rsidRDefault="004441B1" w:rsidP="00A066E0">
            <w:pPr>
              <w:jc w:val="center"/>
              <w:rPr>
                <w:rFonts w:eastAsia="Times New Roman"/>
                <w:sz w:val="24"/>
              </w:rPr>
            </w:pPr>
            <w:r w:rsidRPr="00D600CE">
              <w:rPr>
                <w:rFonts w:eastAsia="Times New Roman"/>
                <w:sz w:val="24"/>
              </w:rPr>
              <w:t>87 кВ</w:t>
            </w:r>
          </w:p>
          <w:p w:rsidR="004441B1" w:rsidRPr="00D600CE" w:rsidRDefault="004441B1" w:rsidP="001C02FB">
            <w:pPr>
              <w:jc w:val="center"/>
              <w:rPr>
                <w:rFonts w:eastAsia="Times New Roman"/>
                <w:sz w:val="24"/>
              </w:rPr>
            </w:pPr>
            <w:r w:rsidRPr="00D600CE">
              <w:rPr>
                <w:rFonts w:eastAsia="Times New Roman"/>
                <w:sz w:val="24"/>
              </w:rPr>
              <w:t>(напряжение на</w:t>
            </w:r>
            <w:r w:rsidR="001C02FB" w:rsidRPr="00D600CE">
              <w:rPr>
                <w:rFonts w:eastAsia="Times New Roman"/>
                <w:sz w:val="24"/>
              </w:rPr>
              <w:t> </w:t>
            </w:r>
            <w:r w:rsidRPr="00D600CE">
              <w:rPr>
                <w:rFonts w:eastAsia="Times New Roman"/>
                <w:sz w:val="24"/>
              </w:rPr>
              <w:t>шинах 110</w:t>
            </w:r>
            <w:r w:rsidR="00A066E0" w:rsidRPr="00D600CE">
              <w:rPr>
                <w:rFonts w:eastAsia="Times New Roman"/>
                <w:sz w:val="24"/>
              </w:rPr>
              <w:t> </w:t>
            </w:r>
            <w:r w:rsidRPr="00D600CE">
              <w:rPr>
                <w:rFonts w:eastAsia="Times New Roman"/>
                <w:sz w:val="24"/>
              </w:rPr>
              <w:t>кВ не</w:t>
            </w:r>
            <w:r w:rsidR="00A066E0" w:rsidRPr="00D600CE">
              <w:rPr>
                <w:rFonts w:eastAsia="Times New Roman"/>
                <w:sz w:val="24"/>
              </w:rPr>
              <w:t> </w:t>
            </w:r>
            <w:r w:rsidRPr="00D600CE">
              <w:rPr>
                <w:rFonts w:eastAsia="Times New Roman"/>
                <w:sz w:val="24"/>
              </w:rPr>
              <w:t>ниже 40</w:t>
            </w:r>
            <w:r w:rsidR="00A066E0" w:rsidRPr="00D600CE">
              <w:rPr>
                <w:rFonts w:eastAsia="Times New Roman"/>
                <w:sz w:val="24"/>
              </w:rPr>
              <w:t> </w:t>
            </w:r>
            <w:r w:rsidRPr="00D600CE">
              <w:rPr>
                <w:rFonts w:eastAsia="Times New Roman"/>
                <w:sz w:val="24"/>
              </w:rPr>
              <w:t>кВ)</w:t>
            </w:r>
          </w:p>
        </w:tc>
        <w:tc>
          <w:tcPr>
            <w:tcW w:w="1156" w:type="dxa"/>
          </w:tcPr>
          <w:p w:rsidR="004441B1" w:rsidRPr="00D600CE" w:rsidRDefault="004441B1" w:rsidP="003B00F3">
            <w:pPr>
              <w:jc w:val="center"/>
              <w:rPr>
                <w:rFonts w:eastAsia="Times New Roman"/>
                <w:bCs w:val="0"/>
                <w:sz w:val="24"/>
              </w:rPr>
            </w:pPr>
            <w:r w:rsidRPr="00D600CE">
              <w:rPr>
                <w:rFonts w:eastAsia="Times New Roman"/>
                <w:sz w:val="24"/>
              </w:rPr>
              <w:t>15 с</w:t>
            </w:r>
          </w:p>
        </w:tc>
        <w:tc>
          <w:tcPr>
            <w:tcW w:w="2977" w:type="dxa"/>
          </w:tcPr>
          <w:p w:rsidR="004441B1" w:rsidRPr="00D600CE" w:rsidRDefault="004441B1" w:rsidP="003B00F3">
            <w:pPr>
              <w:rPr>
                <w:rFonts w:eastAsia="Times New Roman"/>
                <w:sz w:val="24"/>
              </w:rPr>
            </w:pPr>
            <w:r w:rsidRPr="00D600CE">
              <w:rPr>
                <w:rFonts w:eastAsia="Times New Roman"/>
                <w:sz w:val="24"/>
              </w:rPr>
              <w:t>отключение через УОН:</w:t>
            </w:r>
          </w:p>
          <w:p w:rsidR="004441B1" w:rsidRPr="00D600CE" w:rsidRDefault="004441B1" w:rsidP="003B00F3">
            <w:pPr>
              <w:rPr>
                <w:rFonts w:eastAsia="Times New Roman"/>
                <w:sz w:val="24"/>
              </w:rPr>
            </w:pPr>
            <w:r w:rsidRPr="00D600CE">
              <w:rPr>
                <w:rFonts w:eastAsia="Times New Roman"/>
                <w:sz w:val="24"/>
              </w:rPr>
              <w:t>МВ ВЛ 110 кВ Митюши;</w:t>
            </w:r>
          </w:p>
          <w:p w:rsidR="004441B1" w:rsidRPr="00D600CE" w:rsidRDefault="004441B1" w:rsidP="003B00F3">
            <w:pPr>
              <w:rPr>
                <w:rFonts w:eastAsia="Times New Roman"/>
                <w:sz w:val="24"/>
              </w:rPr>
            </w:pPr>
            <w:r w:rsidRPr="00D600CE">
              <w:rPr>
                <w:rFonts w:eastAsia="Times New Roman"/>
                <w:sz w:val="24"/>
              </w:rPr>
              <w:t>МВ ВЛ 110 кВ РМЗ;</w:t>
            </w:r>
          </w:p>
          <w:p w:rsidR="004441B1" w:rsidRPr="00D600CE" w:rsidRDefault="004441B1" w:rsidP="003B00F3">
            <w:pPr>
              <w:rPr>
                <w:rFonts w:eastAsia="Times New Roman"/>
                <w:sz w:val="24"/>
              </w:rPr>
            </w:pPr>
            <w:r w:rsidRPr="00D600CE">
              <w:rPr>
                <w:rFonts w:eastAsia="Times New Roman"/>
                <w:sz w:val="24"/>
              </w:rPr>
              <w:t>ШОВ 110 кВ;</w:t>
            </w:r>
          </w:p>
          <w:p w:rsidR="004441B1" w:rsidRPr="00D600CE" w:rsidRDefault="004441B1" w:rsidP="003B00F3">
            <w:pPr>
              <w:rPr>
                <w:rFonts w:eastAsia="Times New Roman"/>
                <w:sz w:val="24"/>
              </w:rPr>
            </w:pPr>
            <w:r w:rsidRPr="00D600CE">
              <w:rPr>
                <w:rFonts w:eastAsia="Times New Roman"/>
                <w:sz w:val="24"/>
              </w:rPr>
              <w:t>МВ ВЛ 35кВ Сердеж;</w:t>
            </w:r>
          </w:p>
          <w:p w:rsidR="004441B1" w:rsidRPr="00D600CE" w:rsidRDefault="004441B1" w:rsidP="003B00F3">
            <w:pPr>
              <w:rPr>
                <w:rFonts w:eastAsia="Times New Roman"/>
                <w:sz w:val="24"/>
              </w:rPr>
            </w:pPr>
            <w:r w:rsidRPr="00D600CE">
              <w:rPr>
                <w:rFonts w:eastAsia="Times New Roman"/>
                <w:sz w:val="24"/>
              </w:rPr>
              <w:t>МВ ВЛ 35кВ Салобеляк;</w:t>
            </w:r>
          </w:p>
          <w:p w:rsidR="004441B1" w:rsidRPr="00D600CE" w:rsidRDefault="004441B1" w:rsidP="003B00F3">
            <w:pPr>
              <w:rPr>
                <w:rFonts w:eastAsia="Times New Roman"/>
                <w:sz w:val="24"/>
              </w:rPr>
            </w:pPr>
            <w:r w:rsidRPr="00D600CE">
              <w:rPr>
                <w:rFonts w:eastAsia="Times New Roman"/>
                <w:sz w:val="24"/>
              </w:rPr>
              <w:t>МВ ВЛ 35кВ Никольская;</w:t>
            </w:r>
          </w:p>
          <w:p w:rsidR="004441B1" w:rsidRPr="00D600CE" w:rsidRDefault="004441B1" w:rsidP="003B00F3">
            <w:pPr>
              <w:rPr>
                <w:rFonts w:eastAsia="Times New Roman"/>
                <w:sz w:val="24"/>
              </w:rPr>
            </w:pPr>
            <w:r w:rsidRPr="00D600CE">
              <w:rPr>
                <w:rFonts w:eastAsia="Times New Roman"/>
                <w:sz w:val="24"/>
              </w:rPr>
              <w:t>фидеров 10 кВ</w:t>
            </w:r>
          </w:p>
        </w:tc>
      </w:tr>
    </w:tbl>
    <w:p w:rsidR="004441B1" w:rsidRPr="00D600CE" w:rsidRDefault="004441B1" w:rsidP="00335900">
      <w:pPr>
        <w:pStyle w:val="aff1"/>
      </w:pPr>
    </w:p>
    <w:p w:rsidR="004441B1" w:rsidRPr="00D600CE" w:rsidRDefault="004441B1" w:rsidP="003B00F3">
      <w:pPr>
        <w:pStyle w:val="a7"/>
      </w:pPr>
      <w:r w:rsidRPr="00D600CE">
        <w:t>Расчеты для нормальной и основных ремонтных схем, а также для схем при нормативных возмущениях в ремонтных схемах показали следующее:</w:t>
      </w:r>
    </w:p>
    <w:p w:rsidR="004441B1" w:rsidRPr="00D600CE" w:rsidRDefault="004441B1" w:rsidP="003B00F3">
      <w:pPr>
        <w:pStyle w:val="a7"/>
      </w:pPr>
      <w:r w:rsidRPr="00D600CE">
        <w:t>продолжительное время разрыва транзита ВЛ 110 кВ Лебяжье – Прогресс – Советск – Арбаж во время строительства ПС 110 кВ Трехречье (до завершения 2-й очереди строительства) совмещается с проведением ремонта другого сетевого оборудования как в режимах зимнего максимума рабочего дня, так и в режимах летнего максимума рабочего дня;</w:t>
      </w:r>
    </w:p>
    <w:p w:rsidR="004441B1" w:rsidRPr="00D600CE" w:rsidRDefault="004441B1" w:rsidP="003B00F3">
      <w:pPr>
        <w:pStyle w:val="a7"/>
      </w:pPr>
      <w:r w:rsidRPr="00D600CE">
        <w:t>ДДТН ЛЭП не превышены;</w:t>
      </w:r>
    </w:p>
    <w:p w:rsidR="004441B1" w:rsidRPr="00D600CE" w:rsidRDefault="004441B1" w:rsidP="003B00F3">
      <w:pPr>
        <w:pStyle w:val="a7"/>
      </w:pPr>
      <w:r w:rsidRPr="00D600CE">
        <w:t>недопустимого отклонения уровней напряжения не имеется;</w:t>
      </w:r>
    </w:p>
    <w:p w:rsidR="004441B1" w:rsidRPr="00D600CE" w:rsidRDefault="004441B1" w:rsidP="003B00F3">
      <w:pPr>
        <w:pStyle w:val="a7"/>
      </w:pPr>
      <w:r w:rsidRPr="00D600CE">
        <w:lastRenderedPageBreak/>
        <w:t>усиления прилегающей к ПС 110 кВ Трехречье сети 110 кВ не требуется;</w:t>
      </w:r>
    </w:p>
    <w:p w:rsidR="004441B1" w:rsidRPr="00D600CE" w:rsidRDefault="004441B1" w:rsidP="003B00F3">
      <w:pPr>
        <w:pStyle w:val="a7"/>
      </w:pPr>
      <w:r w:rsidRPr="00D600CE">
        <w:t>надежность схемы электроснабжения Южного энергорайона не снижается.</w:t>
      </w:r>
    </w:p>
    <w:p w:rsidR="004441B1" w:rsidRPr="00D600CE" w:rsidRDefault="00B05B51" w:rsidP="00B05B51">
      <w:pPr>
        <w:pStyle w:val="4"/>
        <w:numPr>
          <w:ilvl w:val="3"/>
          <w:numId w:val="19"/>
        </w:numPr>
        <w:ind w:left="1701" w:hanging="992"/>
      </w:pPr>
      <w:bookmarkStart w:id="247" w:name="_Toc7443543"/>
      <w:r>
        <w:t xml:space="preserve"> </w:t>
      </w:r>
      <w:r w:rsidR="004441B1" w:rsidRPr="00D600CE">
        <w:t>Строительство ПС 110 кВ Мурыгино (взамен ПС 110 кВ Красный Курсант)</w:t>
      </w:r>
      <w:bookmarkEnd w:id="247"/>
    </w:p>
    <w:p w:rsidR="00FE2235" w:rsidRPr="00D600CE" w:rsidRDefault="004441B1" w:rsidP="003B00F3">
      <w:pPr>
        <w:pStyle w:val="a7"/>
      </w:pPr>
      <w:r w:rsidRPr="00D600CE">
        <w:t>Результаты расчетов режимов при нормальной и основных ремонтных схемах сети, а также при нормативных возмущениях в ремонтных схемах (для схемы после ввода ПС 110 кВ Мурыгино) приведены в приложении №</w:t>
      </w:r>
      <w:r w:rsidR="00FE2235" w:rsidRPr="00D600CE">
        <w:t> </w:t>
      </w:r>
      <w:r w:rsidR="0083712E" w:rsidRPr="00D600CE">
        <w:t>6</w:t>
      </w:r>
      <w:r w:rsidRPr="00D600CE">
        <w:t>.</w:t>
      </w:r>
    </w:p>
    <w:p w:rsidR="004441B1" w:rsidRPr="00D600CE" w:rsidRDefault="004441B1" w:rsidP="003B00F3">
      <w:pPr>
        <w:pStyle w:val="a7"/>
      </w:pPr>
      <w:r w:rsidRPr="00D600CE">
        <w:t>В послеаварийных режимах при разомкнутом состоянии транзита 110 кВ Котельнич – Юрьево – Кузнецы – Мурыгино токовые перегрузки в сети 110 кВ не выявлены.</w:t>
      </w:r>
    </w:p>
    <w:p w:rsidR="004441B1" w:rsidRPr="00D600CE" w:rsidRDefault="00B05B51" w:rsidP="00B05B51">
      <w:pPr>
        <w:pStyle w:val="4"/>
        <w:numPr>
          <w:ilvl w:val="3"/>
          <w:numId w:val="19"/>
        </w:numPr>
        <w:ind w:left="1701" w:hanging="992"/>
      </w:pPr>
      <w:bookmarkStart w:id="248" w:name="_Toc7443544"/>
      <w:r>
        <w:t xml:space="preserve"> </w:t>
      </w:r>
      <w:r w:rsidR="004441B1" w:rsidRPr="00D600CE">
        <w:t>Реконструкция ОРУ 35 – 110</w:t>
      </w:r>
      <w:r w:rsidR="001C02FB" w:rsidRPr="00D600CE">
        <w:t> </w:t>
      </w:r>
      <w:r w:rsidR="004441B1" w:rsidRPr="00D600CE">
        <w:t>кВ на ПС 110</w:t>
      </w:r>
      <w:r w:rsidR="001C02FB" w:rsidRPr="00D600CE">
        <w:t> </w:t>
      </w:r>
      <w:r w:rsidR="004441B1" w:rsidRPr="00D600CE">
        <w:t>кВ Заречная (замена трансформатора Т</w:t>
      </w:r>
      <w:r w:rsidR="001C02FB" w:rsidRPr="00D600CE">
        <w:noBreakHyphen/>
      </w:r>
      <w:r w:rsidR="004441B1" w:rsidRPr="00D600CE">
        <w:t>2 напряжением 35/6</w:t>
      </w:r>
      <w:r w:rsidR="001C02FB" w:rsidRPr="00D600CE">
        <w:t> </w:t>
      </w:r>
      <w:r w:rsidR="004441B1" w:rsidRPr="00D600CE">
        <w:t>кВ мощностью 6,3</w:t>
      </w:r>
      <w:r w:rsidR="001C02FB" w:rsidRPr="00D600CE">
        <w:t> </w:t>
      </w:r>
      <w:r w:rsidR="004441B1" w:rsidRPr="00D600CE">
        <w:t>МВА на трансформатор 110/35/6</w:t>
      </w:r>
      <w:r w:rsidR="001C02FB" w:rsidRPr="00D600CE">
        <w:t> </w:t>
      </w:r>
      <w:r w:rsidR="004441B1" w:rsidRPr="00D600CE">
        <w:t>кВ мощностью 10</w:t>
      </w:r>
      <w:r w:rsidR="001C02FB" w:rsidRPr="00D600CE">
        <w:t> </w:t>
      </w:r>
      <w:r w:rsidR="004441B1" w:rsidRPr="00D600CE">
        <w:t>МВА) со строительством отпайки от ВЛ</w:t>
      </w:r>
      <w:r w:rsidR="00F60708">
        <w:t> </w:t>
      </w:r>
      <w:r w:rsidR="004441B1" w:rsidRPr="00D600CE">
        <w:t>110 кВ Коминтерн</w:t>
      </w:r>
      <w:r w:rsidR="001C02FB" w:rsidRPr="00D600CE">
        <w:t xml:space="preserve"> </w:t>
      </w:r>
      <w:r w:rsidR="004441B1" w:rsidRPr="00D600CE">
        <w:t>– Беляево на ПС 110</w:t>
      </w:r>
      <w:r w:rsidR="001C02FB" w:rsidRPr="00D600CE">
        <w:t> </w:t>
      </w:r>
      <w:r w:rsidR="004441B1" w:rsidRPr="00D600CE">
        <w:t>кВ Заречная (прокладка КЛ 110</w:t>
      </w:r>
      <w:r w:rsidR="001C02FB" w:rsidRPr="00D600CE">
        <w:t> </w:t>
      </w:r>
      <w:r w:rsidR="004441B1" w:rsidRPr="00D600CE">
        <w:t>кВ между ПС</w:t>
      </w:r>
      <w:r w:rsidR="001C02FB" w:rsidRPr="00D600CE">
        <w:t xml:space="preserve"> </w:t>
      </w:r>
      <w:r w:rsidR="004441B1" w:rsidRPr="00D600CE">
        <w:t>110</w:t>
      </w:r>
      <w:r w:rsidR="001C02FB" w:rsidRPr="00D600CE">
        <w:t> </w:t>
      </w:r>
      <w:r w:rsidR="004441B1" w:rsidRPr="00D600CE">
        <w:t>кВ Коминтерн</w:t>
      </w:r>
      <w:r w:rsidR="001C02FB" w:rsidRPr="00D600CE">
        <w:t xml:space="preserve"> </w:t>
      </w:r>
      <w:r w:rsidR="00F60708">
        <w:t>и ПС </w:t>
      </w:r>
      <w:r w:rsidR="004441B1" w:rsidRPr="00D600CE">
        <w:t>110</w:t>
      </w:r>
      <w:r w:rsidR="001C02FB" w:rsidRPr="00D600CE">
        <w:t> </w:t>
      </w:r>
      <w:r w:rsidR="004441B1" w:rsidRPr="00D600CE">
        <w:t>кВ Заречная протяженностью 1,2 километра)</w:t>
      </w:r>
      <w:bookmarkEnd w:id="248"/>
    </w:p>
    <w:p w:rsidR="004441B1" w:rsidRPr="00D600CE" w:rsidRDefault="004441B1" w:rsidP="003B00F3">
      <w:pPr>
        <w:pStyle w:val="a7"/>
      </w:pPr>
      <w:r w:rsidRPr="00D600CE">
        <w:t>Для разгрузки ПС 110 кВ Коминтерн в 2024</w:t>
      </w:r>
      <w:r w:rsidR="00B05B51">
        <w:t xml:space="preserve"> – </w:t>
      </w:r>
      <w:r w:rsidR="00FE2235" w:rsidRPr="00D600CE">
        <w:t>2025</w:t>
      </w:r>
      <w:r w:rsidRPr="00D600CE">
        <w:t xml:space="preserve"> год</w:t>
      </w:r>
      <w:r w:rsidR="00FE2235" w:rsidRPr="00D600CE">
        <w:t>ах</w:t>
      </w:r>
      <w:r w:rsidRPr="00D600CE">
        <w:t xml:space="preserve"> на ПС 110 кВ Заречная рекомендуется выпо</w:t>
      </w:r>
      <w:r w:rsidR="00B05B51">
        <w:t>лнить замену трансформатора Т-2 </w:t>
      </w:r>
      <w:r w:rsidRPr="00D600CE">
        <w:t>напряжением 35/6 кВ мощностью 6,3 МВА на трансформатор напряжением 110/35/6 кВ мощностью 10 МВА</w:t>
      </w:r>
      <w:r w:rsidR="00FE2235" w:rsidRPr="00D600CE">
        <w:t>,</w:t>
      </w:r>
      <w:r w:rsidRPr="00D600CE">
        <w:t xml:space="preserve"> монтаж ОРУ 110 кВ</w:t>
      </w:r>
      <w:r w:rsidR="00FE2235" w:rsidRPr="00D600CE">
        <w:t xml:space="preserve"> и</w:t>
      </w:r>
      <w:r w:rsidRPr="00D600CE">
        <w:t xml:space="preserve"> строительство КЛ 110</w:t>
      </w:r>
      <w:r w:rsidR="00FE2235" w:rsidRPr="00D600CE">
        <w:t> </w:t>
      </w:r>
      <w:r w:rsidRPr="00D600CE">
        <w:t>кВ – отпайки от ВЛ 110 кВ Коминтерн – Беляево на ПС 110 кВ Заречная.</w:t>
      </w:r>
    </w:p>
    <w:p w:rsidR="004441B1" w:rsidRPr="00D600CE" w:rsidRDefault="004441B1" w:rsidP="003B00F3">
      <w:pPr>
        <w:pStyle w:val="a7"/>
      </w:pPr>
      <w:r w:rsidRPr="00D600CE">
        <w:t xml:space="preserve">Замена трансформатора на ПС 110 кВ Заречная </w:t>
      </w:r>
      <w:r w:rsidR="00C54627" w:rsidRPr="00D600CE">
        <w:t xml:space="preserve">со строительством тупиковой КЛ 110 кВ – отпайки от ВЛ 110 кВ Коминтерн – Беляево на ПС 110 кВ Заречная </w:t>
      </w:r>
      <w:r w:rsidRPr="00D600CE">
        <w:t>к изменению режимов энергорайонов Киров – ТЭЦ-4 – Оричи и Кировской ТЭЦ-3 не приведет.</w:t>
      </w:r>
    </w:p>
    <w:p w:rsidR="004441B1" w:rsidRPr="00D600CE" w:rsidRDefault="004441B1" w:rsidP="003B00F3">
      <w:pPr>
        <w:pStyle w:val="4"/>
        <w:numPr>
          <w:ilvl w:val="3"/>
          <w:numId w:val="19"/>
        </w:numPr>
      </w:pPr>
      <w:bookmarkStart w:id="249" w:name="_Toc7443545"/>
      <w:r w:rsidRPr="00D600CE">
        <w:lastRenderedPageBreak/>
        <w:t>Техническое перевооружение ПС 110 кВ Белая Холуница</w:t>
      </w:r>
      <w:bookmarkEnd w:id="249"/>
      <w:r w:rsidRPr="00D600CE">
        <w:t xml:space="preserve"> </w:t>
      </w:r>
    </w:p>
    <w:p w:rsidR="004441B1" w:rsidRPr="00D600CE" w:rsidRDefault="004441B1" w:rsidP="003B00F3">
      <w:pPr>
        <w:pStyle w:val="a7"/>
      </w:pPr>
      <w:r w:rsidRPr="00D600CE">
        <w:t>Техническое перевооружение ПС 110 кВ Белая Холуница в части замены трансформатора Т-2 мощностью 10 МВА на трансформатор мощностью 16 МВА не приведет к изменению режимов Кирсинско-Омутнинского энергорайона.</w:t>
      </w:r>
    </w:p>
    <w:p w:rsidR="004441B1" w:rsidRPr="00D600CE" w:rsidRDefault="004441B1" w:rsidP="003B00F3">
      <w:pPr>
        <w:pStyle w:val="4"/>
        <w:numPr>
          <w:ilvl w:val="3"/>
          <w:numId w:val="19"/>
        </w:numPr>
      </w:pPr>
      <w:bookmarkStart w:id="250" w:name="_Toc7443546"/>
      <w:r w:rsidRPr="00D600CE">
        <w:t>Техническое перевооружение ПС 110 кВ Беляево</w:t>
      </w:r>
      <w:bookmarkEnd w:id="250"/>
      <w:r w:rsidRPr="00D600CE">
        <w:t xml:space="preserve"> </w:t>
      </w:r>
    </w:p>
    <w:p w:rsidR="004441B1" w:rsidRPr="00D600CE" w:rsidRDefault="004441B1" w:rsidP="003B00F3">
      <w:pPr>
        <w:pStyle w:val="a7"/>
      </w:pPr>
      <w:r w:rsidRPr="00D600CE">
        <w:t>Техническое перевооружение ПС 110 кВ Беляево в части замены трансформаторов мощностью 10 МВА на трансформаторы мощностью 16 МВА не приведет к изменению режимов энергорайона Кировской</w:t>
      </w:r>
      <w:r w:rsidR="001C02FB" w:rsidRPr="00D600CE">
        <w:t xml:space="preserve"> </w:t>
      </w:r>
      <w:r w:rsidRPr="00D600CE">
        <w:t>ТЭЦ-3.</w:t>
      </w:r>
    </w:p>
    <w:p w:rsidR="004441B1" w:rsidRPr="00D600CE" w:rsidRDefault="004441B1" w:rsidP="003D5DE1">
      <w:pPr>
        <w:pStyle w:val="2"/>
        <w:numPr>
          <w:ilvl w:val="1"/>
          <w:numId w:val="19"/>
        </w:numPr>
        <w:ind w:hanging="709"/>
      </w:pPr>
      <w:bookmarkStart w:id="251" w:name="_Toc507501018"/>
      <w:bookmarkStart w:id="252" w:name="_Toc510767248"/>
      <w:bookmarkStart w:id="253" w:name="_Toc7443547"/>
      <w:bookmarkStart w:id="254" w:name="_Toc34807682"/>
      <w:r w:rsidRPr="00D600CE">
        <w:t>Анализ баланса реактивной мощности в электрической сети напряжением 110 кВ и выше энергосистемы Кировской области на период 202</w:t>
      </w:r>
      <w:r w:rsidR="00A066E0" w:rsidRPr="00D600CE">
        <w:t>1</w:t>
      </w:r>
      <w:r w:rsidRPr="00D600CE">
        <w:t xml:space="preserve"> – 202</w:t>
      </w:r>
      <w:r w:rsidR="00A066E0" w:rsidRPr="00D600CE">
        <w:t>5</w:t>
      </w:r>
      <w:r w:rsidRPr="00D600CE">
        <w:t xml:space="preserve"> годов</w:t>
      </w:r>
      <w:bookmarkEnd w:id="251"/>
      <w:bookmarkEnd w:id="252"/>
      <w:bookmarkEnd w:id="253"/>
      <w:bookmarkEnd w:id="254"/>
    </w:p>
    <w:p w:rsidR="004441B1" w:rsidRPr="00D600CE" w:rsidRDefault="004441B1" w:rsidP="00437A03">
      <w:pPr>
        <w:pStyle w:val="3"/>
      </w:pPr>
      <w:bookmarkStart w:id="255" w:name="_Toc510767249"/>
      <w:bookmarkStart w:id="256" w:name="_Toc7443548"/>
      <w:bookmarkStart w:id="257" w:name="_Toc34807683"/>
      <w:r w:rsidRPr="00D600CE">
        <w:t>Общие положения</w:t>
      </w:r>
      <w:bookmarkEnd w:id="255"/>
      <w:bookmarkEnd w:id="256"/>
      <w:bookmarkEnd w:id="257"/>
    </w:p>
    <w:p w:rsidR="004441B1" w:rsidRPr="00D600CE" w:rsidRDefault="004441B1" w:rsidP="003B00F3">
      <w:pPr>
        <w:pStyle w:val="a7"/>
      </w:pPr>
      <w:r w:rsidRPr="00D600CE">
        <w:t>Основными источниками реактивной мощности, использующимися для регулирования напряжения в сети, в энергосистеме Кировской области являются:</w:t>
      </w:r>
    </w:p>
    <w:p w:rsidR="004441B1" w:rsidRPr="00D600CE" w:rsidRDefault="004441B1" w:rsidP="003B00F3">
      <w:pPr>
        <w:pStyle w:val="a7"/>
      </w:pPr>
      <w:r w:rsidRPr="00D600CE">
        <w:t>Кировская ТЭЦ-3;</w:t>
      </w:r>
    </w:p>
    <w:p w:rsidR="004441B1" w:rsidRPr="00D600CE" w:rsidRDefault="004441B1" w:rsidP="003B00F3">
      <w:pPr>
        <w:pStyle w:val="a7"/>
      </w:pPr>
      <w:r w:rsidRPr="00D600CE">
        <w:t>Кировская ТЭЦ-4;</w:t>
      </w:r>
    </w:p>
    <w:p w:rsidR="004441B1" w:rsidRPr="00D600CE" w:rsidRDefault="004441B1" w:rsidP="003B00F3">
      <w:pPr>
        <w:pStyle w:val="a7"/>
      </w:pPr>
      <w:r w:rsidRPr="00D600CE">
        <w:t>Кировская ТЭЦ-5.</w:t>
      </w:r>
    </w:p>
    <w:p w:rsidR="004441B1" w:rsidRPr="00D600CE" w:rsidRDefault="004441B1" w:rsidP="003B00F3">
      <w:pPr>
        <w:pStyle w:val="a7"/>
      </w:pPr>
      <w:r w:rsidRPr="00D600CE">
        <w:t xml:space="preserve">Регулировочный диапазон генераторов </w:t>
      </w:r>
      <w:r w:rsidR="00650DD7" w:rsidRPr="00D600CE">
        <w:t xml:space="preserve">тепловых электрических </w:t>
      </w:r>
      <w:r w:rsidRPr="00D600CE">
        <w:t xml:space="preserve">станций энергосистемы Кировской области по реактивной мощности представлен в таблице </w:t>
      </w:r>
      <w:r w:rsidR="0083712E" w:rsidRPr="00D600CE">
        <w:t>27</w:t>
      </w:r>
      <w:r w:rsidRPr="00D600CE">
        <w:t>.</w:t>
      </w:r>
    </w:p>
    <w:p w:rsidR="004441B1" w:rsidRPr="00D600CE" w:rsidRDefault="004441B1" w:rsidP="007B057F">
      <w:pPr>
        <w:shd w:val="clear" w:color="auto" w:fill="FFFFFF"/>
        <w:suppressAutoHyphens/>
        <w:spacing w:line="336" w:lineRule="auto"/>
        <w:ind w:right="-3"/>
        <w:jc w:val="both"/>
        <w:rPr>
          <w:rFonts w:eastAsia="Times New Roman"/>
          <w:sz w:val="2"/>
          <w:szCs w:val="2"/>
        </w:rPr>
        <w:sectPr w:rsidR="004441B1" w:rsidRPr="00D600CE" w:rsidSect="004441B1">
          <w:headerReference w:type="default" r:id="rId21"/>
          <w:headerReference w:type="first" r:id="rId22"/>
          <w:pgSz w:w="11906" w:h="16838"/>
          <w:pgMar w:top="1134" w:right="851" w:bottom="1134" w:left="1843" w:header="709" w:footer="709" w:gutter="0"/>
          <w:cols w:space="708"/>
          <w:docGrid w:linePitch="381"/>
        </w:sectPr>
      </w:pPr>
    </w:p>
    <w:p w:rsidR="004441B1" w:rsidRPr="00D600CE" w:rsidRDefault="004441B1" w:rsidP="00ED52CA">
      <w:pPr>
        <w:pStyle w:val="a0"/>
        <w:jc w:val="right"/>
      </w:pPr>
      <w:bookmarkStart w:id="258" w:name="_Ref26190244"/>
    </w:p>
    <w:tbl>
      <w:tblPr>
        <w:tblW w:w="4975" w:type="pct"/>
        <w:tblLayout w:type="fixed"/>
        <w:tblLook w:val="04A0" w:firstRow="1" w:lastRow="0" w:firstColumn="1" w:lastColumn="0" w:noHBand="0" w:noVBand="1"/>
      </w:tblPr>
      <w:tblGrid>
        <w:gridCol w:w="379"/>
        <w:gridCol w:w="1500"/>
        <w:gridCol w:w="1503"/>
        <w:gridCol w:w="1633"/>
        <w:gridCol w:w="1365"/>
        <w:gridCol w:w="674"/>
        <w:gridCol w:w="739"/>
        <w:gridCol w:w="753"/>
        <w:gridCol w:w="674"/>
        <w:gridCol w:w="674"/>
        <w:gridCol w:w="739"/>
        <w:gridCol w:w="674"/>
        <w:gridCol w:w="744"/>
        <w:gridCol w:w="674"/>
        <w:gridCol w:w="674"/>
        <w:gridCol w:w="686"/>
        <w:gridCol w:w="627"/>
      </w:tblGrid>
      <w:tr w:rsidR="0047135F" w:rsidRPr="00D600CE" w:rsidTr="00266985">
        <w:trPr>
          <w:tblHeader/>
        </w:trPr>
        <w:tc>
          <w:tcPr>
            <w:tcW w:w="129" w:type="pct"/>
            <w:vMerge w:val="restart"/>
            <w:tcBorders>
              <w:top w:val="single" w:sz="8" w:space="0" w:color="auto"/>
              <w:left w:val="single" w:sz="8" w:space="0" w:color="auto"/>
              <w:bottom w:val="single" w:sz="8" w:space="0" w:color="000000"/>
              <w:right w:val="single" w:sz="4" w:space="0" w:color="auto"/>
            </w:tcBorders>
            <w:vAlign w:val="center"/>
            <w:hideMark/>
          </w:tcPr>
          <w:bookmarkEnd w:id="258"/>
          <w:p w:rsidR="0047135F" w:rsidRDefault="0047135F" w:rsidP="007B057F">
            <w:pPr>
              <w:pStyle w:val="12"/>
              <w:spacing w:before="0" w:after="0"/>
              <w:ind w:left="-113" w:right="-113"/>
              <w:jc w:val="center"/>
              <w:rPr>
                <w:sz w:val="20"/>
                <w:szCs w:val="20"/>
              </w:rPr>
            </w:pPr>
            <w:r w:rsidRPr="00D600CE">
              <w:rPr>
                <w:sz w:val="20"/>
                <w:szCs w:val="20"/>
              </w:rPr>
              <w:t>№</w:t>
            </w:r>
          </w:p>
          <w:p w:rsidR="00ED52CA" w:rsidRPr="00D600CE" w:rsidRDefault="00ED52CA" w:rsidP="007B057F">
            <w:pPr>
              <w:pStyle w:val="12"/>
              <w:spacing w:before="0" w:after="0"/>
              <w:ind w:left="-113" w:right="-113"/>
              <w:jc w:val="center"/>
              <w:rPr>
                <w:sz w:val="20"/>
                <w:szCs w:val="20"/>
              </w:rPr>
            </w:pPr>
            <w:r>
              <w:rPr>
                <w:sz w:val="20"/>
                <w:szCs w:val="20"/>
              </w:rPr>
              <w:t>п/п</w:t>
            </w:r>
          </w:p>
        </w:tc>
        <w:tc>
          <w:tcPr>
            <w:tcW w:w="510" w:type="pct"/>
            <w:vMerge w:val="restart"/>
            <w:tcBorders>
              <w:top w:val="single" w:sz="8" w:space="0" w:color="auto"/>
              <w:left w:val="single" w:sz="4" w:space="0" w:color="auto"/>
              <w:bottom w:val="single" w:sz="8" w:space="0" w:color="000000"/>
              <w:right w:val="single" w:sz="4" w:space="0" w:color="auto"/>
            </w:tcBorders>
            <w:vAlign w:val="center"/>
            <w:hideMark/>
          </w:tcPr>
          <w:p w:rsidR="0047135F" w:rsidRPr="00D600CE" w:rsidRDefault="00ED52CA" w:rsidP="007B057F">
            <w:pPr>
              <w:pStyle w:val="12"/>
              <w:spacing w:before="0" w:after="0"/>
              <w:ind w:left="-113" w:right="-113"/>
              <w:jc w:val="center"/>
              <w:rPr>
                <w:sz w:val="20"/>
                <w:szCs w:val="20"/>
              </w:rPr>
            </w:pPr>
            <w:r>
              <w:rPr>
                <w:sz w:val="20"/>
                <w:szCs w:val="20"/>
              </w:rPr>
              <w:t>Наименование электро</w:t>
            </w:r>
            <w:r w:rsidR="0047135F" w:rsidRPr="00D600CE">
              <w:rPr>
                <w:sz w:val="20"/>
                <w:szCs w:val="20"/>
              </w:rPr>
              <w:t>станции</w:t>
            </w:r>
          </w:p>
        </w:tc>
        <w:tc>
          <w:tcPr>
            <w:tcW w:w="511" w:type="pct"/>
            <w:vMerge w:val="restart"/>
            <w:tcBorders>
              <w:top w:val="single" w:sz="8" w:space="0" w:color="auto"/>
              <w:left w:val="single" w:sz="4" w:space="0" w:color="auto"/>
              <w:bottom w:val="single" w:sz="8" w:space="0" w:color="000000"/>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Наименование генератора</w:t>
            </w:r>
          </w:p>
        </w:tc>
        <w:tc>
          <w:tcPr>
            <w:tcW w:w="555" w:type="pct"/>
            <w:vMerge w:val="restart"/>
            <w:tcBorders>
              <w:top w:val="single" w:sz="8" w:space="0" w:color="auto"/>
              <w:left w:val="single" w:sz="4" w:space="0" w:color="auto"/>
              <w:bottom w:val="single" w:sz="8" w:space="0" w:color="000000"/>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Установленная мощность, МВт</w:t>
            </w:r>
          </w:p>
        </w:tc>
        <w:tc>
          <w:tcPr>
            <w:tcW w:w="464" w:type="pct"/>
            <w:vMerge w:val="restart"/>
            <w:tcBorders>
              <w:top w:val="single" w:sz="8" w:space="0" w:color="auto"/>
              <w:left w:val="single" w:sz="4" w:space="0" w:color="auto"/>
              <w:bottom w:val="single" w:sz="8" w:space="0" w:color="000000"/>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Параметры</w:t>
            </w:r>
          </w:p>
        </w:tc>
        <w:tc>
          <w:tcPr>
            <w:tcW w:w="2618" w:type="pct"/>
            <w:gridSpan w:val="11"/>
            <w:tcBorders>
              <w:top w:val="single" w:sz="8" w:space="0" w:color="auto"/>
              <w:left w:val="single" w:sz="4" w:space="0" w:color="auto"/>
              <w:bottom w:val="single" w:sz="4" w:space="0" w:color="auto"/>
              <w:right w:val="single" w:sz="8" w:space="0" w:color="000000"/>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Диапазон регулирования реактивной мощности</w:t>
            </w:r>
          </w:p>
        </w:tc>
        <w:tc>
          <w:tcPr>
            <w:tcW w:w="214" w:type="pct"/>
            <w:tcBorders>
              <w:top w:val="nil"/>
              <w:left w:val="nil"/>
              <w:right w:val="nil"/>
            </w:tcBorders>
            <w:noWrap/>
            <w:vAlign w:val="bottom"/>
            <w:hideMark/>
          </w:tcPr>
          <w:p w:rsidR="0047135F" w:rsidRPr="00D600CE" w:rsidRDefault="0047135F" w:rsidP="007B057F">
            <w:pPr>
              <w:pStyle w:val="12"/>
              <w:spacing w:before="0" w:after="0"/>
              <w:ind w:left="-113" w:right="-113"/>
              <w:jc w:val="center"/>
              <w:rPr>
                <w:sz w:val="20"/>
                <w:szCs w:val="20"/>
              </w:rPr>
            </w:pPr>
          </w:p>
        </w:tc>
      </w:tr>
      <w:tr w:rsidR="0047135F" w:rsidRPr="00D600CE" w:rsidTr="00266985">
        <w:trPr>
          <w:tblHeader/>
        </w:trPr>
        <w:tc>
          <w:tcPr>
            <w:tcW w:w="129" w:type="pct"/>
            <w:vMerge/>
            <w:tcBorders>
              <w:top w:val="single" w:sz="8" w:space="0" w:color="auto"/>
              <w:left w:val="single" w:sz="8" w:space="0" w:color="auto"/>
              <w:bottom w:val="single" w:sz="8" w:space="0" w:color="000000"/>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p>
        </w:tc>
        <w:tc>
          <w:tcPr>
            <w:tcW w:w="510" w:type="pct"/>
            <w:vMerge/>
            <w:tcBorders>
              <w:top w:val="single" w:sz="8" w:space="0" w:color="auto"/>
              <w:left w:val="single" w:sz="4" w:space="0" w:color="auto"/>
              <w:bottom w:val="single" w:sz="8" w:space="0" w:color="000000"/>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p>
        </w:tc>
        <w:tc>
          <w:tcPr>
            <w:tcW w:w="511" w:type="pct"/>
            <w:vMerge/>
            <w:tcBorders>
              <w:top w:val="single" w:sz="8" w:space="0" w:color="auto"/>
              <w:left w:val="single" w:sz="4" w:space="0" w:color="auto"/>
              <w:bottom w:val="single" w:sz="8" w:space="0" w:color="000000"/>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p>
        </w:tc>
        <w:tc>
          <w:tcPr>
            <w:tcW w:w="555" w:type="pct"/>
            <w:vMerge/>
            <w:tcBorders>
              <w:top w:val="single" w:sz="8" w:space="0" w:color="auto"/>
              <w:left w:val="single" w:sz="4" w:space="0" w:color="auto"/>
              <w:bottom w:val="single" w:sz="8" w:space="0" w:color="000000"/>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p>
        </w:tc>
        <w:tc>
          <w:tcPr>
            <w:tcW w:w="464" w:type="pct"/>
            <w:vMerge/>
            <w:tcBorders>
              <w:top w:val="single" w:sz="8" w:space="0" w:color="auto"/>
              <w:left w:val="single" w:sz="4" w:space="0" w:color="auto"/>
              <w:bottom w:val="single" w:sz="8" w:space="0" w:color="000000"/>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p>
        </w:tc>
        <w:tc>
          <w:tcPr>
            <w:tcW w:w="229"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51"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10%</w:t>
            </w:r>
          </w:p>
        </w:tc>
        <w:tc>
          <w:tcPr>
            <w:tcW w:w="256"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20%</w:t>
            </w:r>
          </w:p>
        </w:tc>
        <w:tc>
          <w:tcPr>
            <w:tcW w:w="229"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30%</w:t>
            </w:r>
          </w:p>
        </w:tc>
        <w:tc>
          <w:tcPr>
            <w:tcW w:w="229"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40%</w:t>
            </w:r>
          </w:p>
        </w:tc>
        <w:tc>
          <w:tcPr>
            <w:tcW w:w="251"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50%</w:t>
            </w:r>
          </w:p>
        </w:tc>
        <w:tc>
          <w:tcPr>
            <w:tcW w:w="229"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60%</w:t>
            </w:r>
          </w:p>
        </w:tc>
        <w:tc>
          <w:tcPr>
            <w:tcW w:w="253"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70%</w:t>
            </w:r>
          </w:p>
        </w:tc>
        <w:tc>
          <w:tcPr>
            <w:tcW w:w="229"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80%</w:t>
            </w:r>
          </w:p>
        </w:tc>
        <w:tc>
          <w:tcPr>
            <w:tcW w:w="229"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90%</w:t>
            </w:r>
          </w:p>
        </w:tc>
        <w:tc>
          <w:tcPr>
            <w:tcW w:w="232" w:type="pct"/>
            <w:tcBorders>
              <w:top w:val="nil"/>
              <w:left w:val="nil"/>
              <w:bottom w:val="single" w:sz="8" w:space="0" w:color="auto"/>
              <w:right w:val="single" w:sz="8"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100%</w:t>
            </w:r>
          </w:p>
        </w:tc>
        <w:tc>
          <w:tcPr>
            <w:tcW w:w="214" w:type="pct"/>
            <w:tcBorders>
              <w:top w:val="nil"/>
              <w:left w:val="nil"/>
              <w:bottom w:val="nil"/>
              <w:right w:val="nil"/>
            </w:tcBorders>
            <w:noWrap/>
            <w:vAlign w:val="bottom"/>
            <w:hideMark/>
          </w:tcPr>
          <w:p w:rsidR="0047135F" w:rsidRPr="00D600CE" w:rsidRDefault="0047135F" w:rsidP="007B057F">
            <w:pPr>
              <w:pStyle w:val="12"/>
              <w:spacing w:before="0" w:after="0"/>
              <w:ind w:left="-113" w:right="-113"/>
              <w:jc w:val="center"/>
              <w:rPr>
                <w:sz w:val="20"/>
                <w:szCs w:val="20"/>
              </w:rPr>
            </w:pPr>
          </w:p>
        </w:tc>
      </w:tr>
      <w:tr w:rsidR="0047135F" w:rsidRPr="00D600CE" w:rsidTr="00404D44">
        <w:tc>
          <w:tcPr>
            <w:tcW w:w="129" w:type="pct"/>
            <w:vMerge w:val="restart"/>
            <w:tcBorders>
              <w:top w:val="single" w:sz="8" w:space="0" w:color="auto"/>
              <w:left w:val="single" w:sz="8" w:space="0" w:color="auto"/>
              <w:bottom w:val="single" w:sz="8" w:space="0" w:color="000000"/>
              <w:right w:val="single" w:sz="4" w:space="0" w:color="auto"/>
            </w:tcBorders>
            <w:hideMark/>
          </w:tcPr>
          <w:p w:rsidR="0047135F" w:rsidRPr="00D600CE" w:rsidRDefault="0047135F" w:rsidP="00404D44">
            <w:pPr>
              <w:pStyle w:val="12"/>
              <w:spacing w:before="0" w:after="0"/>
              <w:rPr>
                <w:sz w:val="20"/>
                <w:szCs w:val="20"/>
              </w:rPr>
            </w:pPr>
            <w:r w:rsidRPr="00D600CE">
              <w:rPr>
                <w:sz w:val="20"/>
                <w:szCs w:val="20"/>
              </w:rPr>
              <w:t>1</w:t>
            </w:r>
          </w:p>
        </w:tc>
        <w:tc>
          <w:tcPr>
            <w:tcW w:w="510" w:type="pct"/>
            <w:vMerge w:val="restart"/>
            <w:tcBorders>
              <w:top w:val="nil"/>
              <w:left w:val="single" w:sz="4" w:space="0" w:color="auto"/>
              <w:bottom w:val="single" w:sz="8" w:space="0" w:color="000000"/>
              <w:right w:val="single" w:sz="4" w:space="0" w:color="auto"/>
            </w:tcBorders>
            <w:hideMark/>
          </w:tcPr>
          <w:p w:rsidR="0047135F" w:rsidRPr="00D600CE" w:rsidRDefault="0047135F" w:rsidP="00ED52CA">
            <w:pPr>
              <w:pStyle w:val="12"/>
              <w:spacing w:before="0" w:after="0"/>
              <w:jc w:val="center"/>
              <w:rPr>
                <w:sz w:val="20"/>
                <w:szCs w:val="20"/>
              </w:rPr>
            </w:pPr>
            <w:r w:rsidRPr="00D600CE">
              <w:rPr>
                <w:sz w:val="20"/>
                <w:szCs w:val="20"/>
              </w:rPr>
              <w:t>Кировская ТЭЦ</w:t>
            </w:r>
            <w:r w:rsidR="001C02FB" w:rsidRPr="00D600CE">
              <w:rPr>
                <w:sz w:val="20"/>
                <w:szCs w:val="20"/>
              </w:rPr>
              <w:noBreakHyphen/>
            </w:r>
            <w:r w:rsidRPr="00D600CE">
              <w:rPr>
                <w:sz w:val="20"/>
                <w:szCs w:val="20"/>
              </w:rPr>
              <w:t>3</w:t>
            </w:r>
          </w:p>
        </w:tc>
        <w:tc>
          <w:tcPr>
            <w:tcW w:w="511" w:type="pct"/>
            <w:vMerge w:val="restart"/>
            <w:tcBorders>
              <w:top w:val="nil"/>
              <w:left w:val="nil"/>
              <w:bottom w:val="single" w:sz="4" w:space="0" w:color="auto"/>
              <w:right w:val="single" w:sz="4" w:space="0" w:color="auto"/>
            </w:tcBorders>
            <w:hideMark/>
          </w:tcPr>
          <w:p w:rsidR="0047135F" w:rsidRPr="00D600CE" w:rsidRDefault="0047135F" w:rsidP="00ED52CA">
            <w:pPr>
              <w:pStyle w:val="12"/>
              <w:spacing w:before="0" w:after="0"/>
              <w:rPr>
                <w:sz w:val="20"/>
                <w:szCs w:val="20"/>
              </w:rPr>
            </w:pPr>
            <w:r w:rsidRPr="00D600CE">
              <w:rPr>
                <w:sz w:val="20"/>
                <w:szCs w:val="20"/>
              </w:rPr>
              <w:t>ТГ-3</w:t>
            </w:r>
            <w:r w:rsidR="00266985" w:rsidRPr="00D600CE">
              <w:rPr>
                <w:sz w:val="20"/>
                <w:szCs w:val="20"/>
              </w:rPr>
              <w:t>*</w:t>
            </w:r>
          </w:p>
        </w:tc>
        <w:tc>
          <w:tcPr>
            <w:tcW w:w="555" w:type="pct"/>
            <w:vMerge w:val="restart"/>
            <w:tcBorders>
              <w:top w:val="single" w:sz="8" w:space="0" w:color="auto"/>
              <w:left w:val="single" w:sz="4" w:space="0" w:color="auto"/>
              <w:bottom w:val="single" w:sz="4" w:space="0" w:color="auto"/>
              <w:right w:val="single" w:sz="4" w:space="0" w:color="auto"/>
            </w:tcBorders>
            <w:hideMark/>
          </w:tcPr>
          <w:p w:rsidR="0047135F" w:rsidRPr="00D600CE" w:rsidRDefault="0047135F" w:rsidP="00ED52CA">
            <w:pPr>
              <w:pStyle w:val="12"/>
              <w:spacing w:before="0" w:after="0"/>
              <w:rPr>
                <w:sz w:val="20"/>
                <w:szCs w:val="20"/>
              </w:rPr>
            </w:pPr>
            <w:r w:rsidRPr="00D600CE">
              <w:rPr>
                <w:sz w:val="20"/>
                <w:szCs w:val="20"/>
              </w:rPr>
              <w:t>22</w:t>
            </w:r>
          </w:p>
        </w:tc>
        <w:tc>
          <w:tcPr>
            <w:tcW w:w="464"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rPr>
                <w:sz w:val="20"/>
                <w:szCs w:val="20"/>
              </w:rPr>
            </w:pPr>
            <w:r w:rsidRPr="00D600CE">
              <w:rPr>
                <w:sz w:val="20"/>
                <w:szCs w:val="20"/>
              </w:rPr>
              <w:t>Р, МВт</w:t>
            </w:r>
          </w:p>
        </w:tc>
        <w:tc>
          <w:tcPr>
            <w:tcW w:w="229" w:type="pct"/>
            <w:tcBorders>
              <w:top w:val="single" w:sz="4" w:space="0" w:color="auto"/>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51" w:type="pct"/>
            <w:tcBorders>
              <w:top w:val="single" w:sz="4" w:space="0" w:color="auto"/>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2,2</w:t>
            </w:r>
          </w:p>
        </w:tc>
        <w:tc>
          <w:tcPr>
            <w:tcW w:w="256" w:type="pct"/>
            <w:tcBorders>
              <w:top w:val="single" w:sz="4" w:space="0" w:color="auto"/>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4,4</w:t>
            </w:r>
          </w:p>
        </w:tc>
        <w:tc>
          <w:tcPr>
            <w:tcW w:w="229" w:type="pct"/>
            <w:tcBorders>
              <w:top w:val="single" w:sz="4" w:space="0" w:color="auto"/>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6,6</w:t>
            </w:r>
          </w:p>
        </w:tc>
        <w:tc>
          <w:tcPr>
            <w:tcW w:w="229" w:type="pct"/>
            <w:tcBorders>
              <w:top w:val="single" w:sz="4" w:space="0" w:color="auto"/>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8,8</w:t>
            </w:r>
          </w:p>
        </w:tc>
        <w:tc>
          <w:tcPr>
            <w:tcW w:w="251" w:type="pct"/>
            <w:tcBorders>
              <w:top w:val="single" w:sz="4" w:space="0" w:color="auto"/>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11</w:t>
            </w:r>
          </w:p>
        </w:tc>
        <w:tc>
          <w:tcPr>
            <w:tcW w:w="229" w:type="pct"/>
            <w:tcBorders>
              <w:top w:val="single" w:sz="4" w:space="0" w:color="auto"/>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13,2</w:t>
            </w:r>
          </w:p>
        </w:tc>
        <w:tc>
          <w:tcPr>
            <w:tcW w:w="253" w:type="pct"/>
            <w:tcBorders>
              <w:top w:val="single" w:sz="4" w:space="0" w:color="auto"/>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15,4</w:t>
            </w:r>
          </w:p>
        </w:tc>
        <w:tc>
          <w:tcPr>
            <w:tcW w:w="229" w:type="pct"/>
            <w:tcBorders>
              <w:top w:val="single" w:sz="4" w:space="0" w:color="auto"/>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17,6</w:t>
            </w:r>
          </w:p>
        </w:tc>
        <w:tc>
          <w:tcPr>
            <w:tcW w:w="229" w:type="pct"/>
            <w:tcBorders>
              <w:top w:val="single" w:sz="4" w:space="0" w:color="auto"/>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19,8</w:t>
            </w:r>
          </w:p>
        </w:tc>
        <w:tc>
          <w:tcPr>
            <w:tcW w:w="232" w:type="pct"/>
            <w:tcBorders>
              <w:top w:val="single" w:sz="8" w:space="0" w:color="auto"/>
              <w:left w:val="nil"/>
              <w:bottom w:val="single" w:sz="4" w:space="0" w:color="auto"/>
              <w:right w:val="single" w:sz="8"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22</w:t>
            </w:r>
          </w:p>
        </w:tc>
        <w:tc>
          <w:tcPr>
            <w:tcW w:w="214" w:type="pct"/>
            <w:tcBorders>
              <w:top w:val="nil"/>
              <w:left w:val="nil"/>
              <w:bottom w:val="nil"/>
              <w:right w:val="nil"/>
            </w:tcBorders>
            <w:noWrap/>
            <w:vAlign w:val="center"/>
            <w:hideMark/>
          </w:tcPr>
          <w:p w:rsidR="0047135F" w:rsidRPr="00D600CE" w:rsidRDefault="0047135F" w:rsidP="007B057F">
            <w:pPr>
              <w:pStyle w:val="12"/>
              <w:spacing w:before="0" w:after="0"/>
              <w:ind w:left="-113" w:right="-113"/>
              <w:jc w:val="center"/>
              <w:rPr>
                <w:sz w:val="20"/>
                <w:szCs w:val="20"/>
              </w:rPr>
            </w:pPr>
          </w:p>
        </w:tc>
      </w:tr>
      <w:tr w:rsidR="0047135F" w:rsidRPr="00D600CE" w:rsidTr="00404D44">
        <w:tc>
          <w:tcPr>
            <w:tcW w:w="129" w:type="pct"/>
            <w:vMerge/>
            <w:tcBorders>
              <w:top w:val="single" w:sz="8" w:space="0" w:color="auto"/>
              <w:left w:val="single" w:sz="8" w:space="0" w:color="auto"/>
              <w:bottom w:val="single" w:sz="8" w:space="0" w:color="000000"/>
              <w:right w:val="single" w:sz="4" w:space="0" w:color="auto"/>
            </w:tcBorders>
            <w:hideMark/>
          </w:tcPr>
          <w:p w:rsidR="0047135F" w:rsidRPr="00D600CE" w:rsidRDefault="0047135F" w:rsidP="00404D44">
            <w:pPr>
              <w:pStyle w:val="12"/>
              <w:spacing w:before="0" w:after="0"/>
              <w:rPr>
                <w:sz w:val="20"/>
                <w:szCs w:val="20"/>
              </w:rPr>
            </w:pPr>
          </w:p>
        </w:tc>
        <w:tc>
          <w:tcPr>
            <w:tcW w:w="510" w:type="pct"/>
            <w:vMerge/>
            <w:tcBorders>
              <w:top w:val="nil"/>
              <w:left w:val="single" w:sz="4" w:space="0" w:color="auto"/>
              <w:bottom w:val="single" w:sz="8" w:space="0" w:color="000000"/>
              <w:right w:val="single" w:sz="4" w:space="0" w:color="auto"/>
            </w:tcBorders>
            <w:hideMark/>
          </w:tcPr>
          <w:p w:rsidR="0047135F" w:rsidRPr="00D600CE" w:rsidRDefault="0047135F" w:rsidP="00ED52CA">
            <w:pPr>
              <w:pStyle w:val="12"/>
              <w:spacing w:before="0" w:after="0"/>
              <w:jc w:val="center"/>
              <w:rPr>
                <w:sz w:val="20"/>
                <w:szCs w:val="20"/>
              </w:rPr>
            </w:pPr>
          </w:p>
        </w:tc>
        <w:tc>
          <w:tcPr>
            <w:tcW w:w="511" w:type="pct"/>
            <w:vMerge/>
            <w:tcBorders>
              <w:top w:val="nil"/>
              <w:left w:val="nil"/>
              <w:bottom w:val="single" w:sz="4" w:space="0" w:color="auto"/>
              <w:right w:val="single" w:sz="4" w:space="0" w:color="auto"/>
            </w:tcBorders>
            <w:hideMark/>
          </w:tcPr>
          <w:p w:rsidR="0047135F" w:rsidRPr="00D600CE" w:rsidRDefault="0047135F" w:rsidP="00ED52CA">
            <w:pPr>
              <w:pStyle w:val="12"/>
              <w:spacing w:before="0" w:after="0"/>
              <w:rPr>
                <w:sz w:val="20"/>
                <w:szCs w:val="20"/>
              </w:rPr>
            </w:pPr>
          </w:p>
        </w:tc>
        <w:tc>
          <w:tcPr>
            <w:tcW w:w="555" w:type="pct"/>
            <w:vMerge/>
            <w:tcBorders>
              <w:top w:val="single" w:sz="8" w:space="0" w:color="auto"/>
              <w:left w:val="single" w:sz="4" w:space="0" w:color="auto"/>
              <w:bottom w:val="single" w:sz="4" w:space="0" w:color="auto"/>
              <w:right w:val="single" w:sz="4" w:space="0" w:color="auto"/>
            </w:tcBorders>
            <w:hideMark/>
          </w:tcPr>
          <w:p w:rsidR="0047135F" w:rsidRPr="00D600CE" w:rsidRDefault="0047135F" w:rsidP="00ED52CA">
            <w:pPr>
              <w:pStyle w:val="12"/>
              <w:spacing w:before="0" w:after="0"/>
              <w:rPr>
                <w:sz w:val="20"/>
                <w:szCs w:val="20"/>
              </w:rPr>
            </w:pPr>
          </w:p>
        </w:tc>
        <w:tc>
          <w:tcPr>
            <w:tcW w:w="464"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rPr>
                <w:sz w:val="20"/>
                <w:szCs w:val="20"/>
              </w:rPr>
            </w:pPr>
            <w:r w:rsidRPr="00D600CE">
              <w:rPr>
                <w:sz w:val="20"/>
                <w:szCs w:val="20"/>
              </w:rPr>
              <w:t>Q</w:t>
            </w:r>
            <w:r w:rsidRPr="00D600CE">
              <w:rPr>
                <w:sz w:val="20"/>
                <w:szCs w:val="20"/>
                <w:vertAlign w:val="subscript"/>
              </w:rPr>
              <w:t>min</w:t>
            </w:r>
            <w:r w:rsidRPr="00D600CE">
              <w:rPr>
                <w:sz w:val="20"/>
                <w:szCs w:val="20"/>
              </w:rPr>
              <w:t>, Мвар</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51"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56"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51"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53"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32" w:type="pct"/>
            <w:tcBorders>
              <w:top w:val="nil"/>
              <w:left w:val="nil"/>
              <w:bottom w:val="single" w:sz="4" w:space="0" w:color="auto"/>
              <w:right w:val="single" w:sz="8"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14" w:type="pct"/>
            <w:tcBorders>
              <w:top w:val="nil"/>
              <w:left w:val="nil"/>
              <w:bottom w:val="nil"/>
              <w:right w:val="nil"/>
            </w:tcBorders>
            <w:noWrap/>
            <w:vAlign w:val="center"/>
            <w:hideMark/>
          </w:tcPr>
          <w:p w:rsidR="0047135F" w:rsidRPr="00D600CE" w:rsidRDefault="0047135F" w:rsidP="007B057F">
            <w:pPr>
              <w:pStyle w:val="12"/>
              <w:spacing w:before="0" w:after="0"/>
              <w:ind w:left="-113" w:right="-113"/>
              <w:jc w:val="center"/>
              <w:rPr>
                <w:sz w:val="20"/>
                <w:szCs w:val="20"/>
              </w:rPr>
            </w:pPr>
          </w:p>
        </w:tc>
      </w:tr>
      <w:tr w:rsidR="0047135F" w:rsidRPr="00D600CE" w:rsidTr="00404D44">
        <w:tc>
          <w:tcPr>
            <w:tcW w:w="129" w:type="pct"/>
            <w:vMerge/>
            <w:tcBorders>
              <w:top w:val="single" w:sz="8" w:space="0" w:color="auto"/>
              <w:left w:val="single" w:sz="8" w:space="0" w:color="auto"/>
              <w:bottom w:val="single" w:sz="8" w:space="0" w:color="000000"/>
              <w:right w:val="single" w:sz="4" w:space="0" w:color="auto"/>
            </w:tcBorders>
            <w:hideMark/>
          </w:tcPr>
          <w:p w:rsidR="0047135F" w:rsidRPr="00D600CE" w:rsidRDefault="0047135F" w:rsidP="00404D44">
            <w:pPr>
              <w:pStyle w:val="12"/>
              <w:spacing w:before="0" w:after="0"/>
              <w:rPr>
                <w:sz w:val="20"/>
                <w:szCs w:val="20"/>
              </w:rPr>
            </w:pPr>
          </w:p>
        </w:tc>
        <w:tc>
          <w:tcPr>
            <w:tcW w:w="510" w:type="pct"/>
            <w:vMerge/>
            <w:tcBorders>
              <w:top w:val="nil"/>
              <w:left w:val="single" w:sz="4" w:space="0" w:color="auto"/>
              <w:bottom w:val="single" w:sz="8" w:space="0" w:color="000000"/>
              <w:right w:val="single" w:sz="4" w:space="0" w:color="auto"/>
            </w:tcBorders>
            <w:hideMark/>
          </w:tcPr>
          <w:p w:rsidR="0047135F" w:rsidRPr="00D600CE" w:rsidRDefault="0047135F" w:rsidP="00ED52CA">
            <w:pPr>
              <w:pStyle w:val="12"/>
              <w:spacing w:before="0" w:after="0"/>
              <w:jc w:val="center"/>
              <w:rPr>
                <w:sz w:val="20"/>
                <w:szCs w:val="20"/>
              </w:rPr>
            </w:pPr>
          </w:p>
        </w:tc>
        <w:tc>
          <w:tcPr>
            <w:tcW w:w="511" w:type="pct"/>
            <w:vMerge/>
            <w:tcBorders>
              <w:top w:val="nil"/>
              <w:left w:val="nil"/>
              <w:bottom w:val="single" w:sz="4" w:space="0" w:color="auto"/>
              <w:right w:val="single" w:sz="4" w:space="0" w:color="auto"/>
            </w:tcBorders>
            <w:hideMark/>
          </w:tcPr>
          <w:p w:rsidR="0047135F" w:rsidRPr="00D600CE" w:rsidRDefault="0047135F" w:rsidP="00ED52CA">
            <w:pPr>
              <w:pStyle w:val="12"/>
              <w:spacing w:before="0" w:after="0"/>
              <w:rPr>
                <w:sz w:val="20"/>
                <w:szCs w:val="20"/>
              </w:rPr>
            </w:pPr>
          </w:p>
        </w:tc>
        <w:tc>
          <w:tcPr>
            <w:tcW w:w="555" w:type="pct"/>
            <w:vMerge/>
            <w:tcBorders>
              <w:top w:val="single" w:sz="8" w:space="0" w:color="auto"/>
              <w:left w:val="single" w:sz="4" w:space="0" w:color="auto"/>
              <w:bottom w:val="single" w:sz="4" w:space="0" w:color="auto"/>
              <w:right w:val="single" w:sz="4" w:space="0" w:color="auto"/>
            </w:tcBorders>
            <w:hideMark/>
          </w:tcPr>
          <w:p w:rsidR="0047135F" w:rsidRPr="00D600CE" w:rsidRDefault="0047135F" w:rsidP="00ED52CA">
            <w:pPr>
              <w:pStyle w:val="12"/>
              <w:spacing w:before="0" w:after="0"/>
              <w:rPr>
                <w:sz w:val="20"/>
                <w:szCs w:val="20"/>
              </w:rPr>
            </w:pPr>
          </w:p>
        </w:tc>
        <w:tc>
          <w:tcPr>
            <w:tcW w:w="464"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rPr>
                <w:sz w:val="20"/>
                <w:szCs w:val="20"/>
              </w:rPr>
            </w:pPr>
            <w:r w:rsidRPr="00D600CE">
              <w:rPr>
                <w:sz w:val="20"/>
                <w:szCs w:val="20"/>
              </w:rPr>
              <w:t>Q</w:t>
            </w:r>
            <w:r w:rsidRPr="00D600CE">
              <w:rPr>
                <w:sz w:val="20"/>
                <w:szCs w:val="20"/>
                <w:vertAlign w:val="subscript"/>
              </w:rPr>
              <w:t>max</w:t>
            </w:r>
            <w:r w:rsidRPr="00D600CE">
              <w:rPr>
                <w:sz w:val="20"/>
                <w:szCs w:val="20"/>
              </w:rPr>
              <w:t>, Мвар</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21</w:t>
            </w:r>
          </w:p>
        </w:tc>
        <w:tc>
          <w:tcPr>
            <w:tcW w:w="251"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21</w:t>
            </w:r>
          </w:p>
        </w:tc>
        <w:tc>
          <w:tcPr>
            <w:tcW w:w="256"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21</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21,64</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22,52</w:t>
            </w:r>
          </w:p>
        </w:tc>
        <w:tc>
          <w:tcPr>
            <w:tcW w:w="251"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22,72</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22,3</w:t>
            </w:r>
          </w:p>
        </w:tc>
        <w:tc>
          <w:tcPr>
            <w:tcW w:w="253"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22,06</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20,792</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20,616</w:t>
            </w:r>
          </w:p>
        </w:tc>
        <w:tc>
          <w:tcPr>
            <w:tcW w:w="232" w:type="pct"/>
            <w:tcBorders>
              <w:top w:val="nil"/>
              <w:left w:val="nil"/>
              <w:bottom w:val="single" w:sz="4" w:space="0" w:color="auto"/>
              <w:right w:val="single" w:sz="8"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20,6</w:t>
            </w:r>
          </w:p>
        </w:tc>
        <w:tc>
          <w:tcPr>
            <w:tcW w:w="214" w:type="pct"/>
            <w:tcBorders>
              <w:top w:val="nil"/>
              <w:left w:val="nil"/>
              <w:bottom w:val="nil"/>
              <w:right w:val="nil"/>
            </w:tcBorders>
            <w:noWrap/>
            <w:vAlign w:val="center"/>
            <w:hideMark/>
          </w:tcPr>
          <w:p w:rsidR="0047135F" w:rsidRPr="00D600CE" w:rsidRDefault="0047135F" w:rsidP="007B057F">
            <w:pPr>
              <w:pStyle w:val="12"/>
              <w:spacing w:before="0" w:after="0"/>
              <w:ind w:left="-113" w:right="-113"/>
              <w:jc w:val="center"/>
              <w:rPr>
                <w:sz w:val="20"/>
                <w:szCs w:val="20"/>
              </w:rPr>
            </w:pPr>
          </w:p>
        </w:tc>
      </w:tr>
      <w:tr w:rsidR="0047135F" w:rsidRPr="00D600CE" w:rsidTr="00404D44">
        <w:tc>
          <w:tcPr>
            <w:tcW w:w="129" w:type="pct"/>
            <w:vMerge/>
            <w:tcBorders>
              <w:top w:val="single" w:sz="8" w:space="0" w:color="auto"/>
              <w:left w:val="single" w:sz="8" w:space="0" w:color="auto"/>
              <w:bottom w:val="single" w:sz="8" w:space="0" w:color="000000"/>
              <w:right w:val="single" w:sz="4" w:space="0" w:color="auto"/>
            </w:tcBorders>
            <w:hideMark/>
          </w:tcPr>
          <w:p w:rsidR="0047135F" w:rsidRPr="00D600CE" w:rsidRDefault="0047135F" w:rsidP="00404D44">
            <w:pPr>
              <w:pStyle w:val="12"/>
              <w:spacing w:before="0" w:after="0"/>
              <w:rPr>
                <w:sz w:val="20"/>
                <w:szCs w:val="20"/>
              </w:rPr>
            </w:pPr>
          </w:p>
        </w:tc>
        <w:tc>
          <w:tcPr>
            <w:tcW w:w="510" w:type="pct"/>
            <w:vMerge/>
            <w:tcBorders>
              <w:top w:val="nil"/>
              <w:left w:val="single" w:sz="4" w:space="0" w:color="auto"/>
              <w:bottom w:val="single" w:sz="8" w:space="0" w:color="000000"/>
              <w:right w:val="single" w:sz="4" w:space="0" w:color="auto"/>
            </w:tcBorders>
            <w:hideMark/>
          </w:tcPr>
          <w:p w:rsidR="0047135F" w:rsidRPr="00D600CE" w:rsidRDefault="0047135F" w:rsidP="00ED52CA">
            <w:pPr>
              <w:pStyle w:val="12"/>
              <w:spacing w:before="0" w:after="0"/>
              <w:jc w:val="center"/>
              <w:rPr>
                <w:sz w:val="20"/>
                <w:szCs w:val="20"/>
              </w:rPr>
            </w:pPr>
          </w:p>
        </w:tc>
        <w:tc>
          <w:tcPr>
            <w:tcW w:w="511" w:type="pct"/>
            <w:vMerge w:val="restart"/>
            <w:tcBorders>
              <w:top w:val="nil"/>
              <w:left w:val="nil"/>
              <w:bottom w:val="single" w:sz="4" w:space="0" w:color="auto"/>
              <w:right w:val="single" w:sz="4" w:space="0" w:color="auto"/>
            </w:tcBorders>
            <w:hideMark/>
          </w:tcPr>
          <w:p w:rsidR="0047135F" w:rsidRPr="00D600CE" w:rsidRDefault="0047135F" w:rsidP="00ED52CA">
            <w:pPr>
              <w:pStyle w:val="12"/>
              <w:spacing w:before="0" w:after="0"/>
              <w:rPr>
                <w:sz w:val="20"/>
                <w:szCs w:val="20"/>
              </w:rPr>
            </w:pPr>
            <w:r w:rsidRPr="00D600CE">
              <w:rPr>
                <w:sz w:val="20"/>
                <w:szCs w:val="20"/>
              </w:rPr>
              <w:t>ТГ ГТ1</w:t>
            </w:r>
          </w:p>
        </w:tc>
        <w:tc>
          <w:tcPr>
            <w:tcW w:w="555" w:type="pct"/>
            <w:vMerge w:val="restart"/>
            <w:tcBorders>
              <w:top w:val="nil"/>
              <w:left w:val="single" w:sz="4" w:space="0" w:color="auto"/>
              <w:bottom w:val="single" w:sz="4" w:space="0" w:color="auto"/>
              <w:right w:val="single" w:sz="4" w:space="0" w:color="auto"/>
            </w:tcBorders>
            <w:hideMark/>
          </w:tcPr>
          <w:p w:rsidR="0047135F" w:rsidRPr="00D600CE" w:rsidRDefault="0047135F" w:rsidP="00ED52CA">
            <w:pPr>
              <w:pStyle w:val="12"/>
              <w:spacing w:before="0" w:after="0"/>
              <w:rPr>
                <w:sz w:val="20"/>
                <w:szCs w:val="20"/>
              </w:rPr>
            </w:pPr>
            <w:r w:rsidRPr="00D600CE">
              <w:rPr>
                <w:sz w:val="20"/>
                <w:szCs w:val="20"/>
              </w:rPr>
              <w:t>174</w:t>
            </w:r>
          </w:p>
        </w:tc>
        <w:tc>
          <w:tcPr>
            <w:tcW w:w="464"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rPr>
                <w:sz w:val="20"/>
                <w:szCs w:val="20"/>
              </w:rPr>
            </w:pPr>
            <w:r w:rsidRPr="00D600CE">
              <w:rPr>
                <w:sz w:val="20"/>
                <w:szCs w:val="20"/>
              </w:rPr>
              <w:t>Р, МВт</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51"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17,4</w:t>
            </w:r>
          </w:p>
        </w:tc>
        <w:tc>
          <w:tcPr>
            <w:tcW w:w="256"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34,8</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52,2</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69,6</w:t>
            </w:r>
          </w:p>
        </w:tc>
        <w:tc>
          <w:tcPr>
            <w:tcW w:w="251"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87</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104,4</w:t>
            </w:r>
          </w:p>
        </w:tc>
        <w:tc>
          <w:tcPr>
            <w:tcW w:w="253"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121,8</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139,2</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156,6</w:t>
            </w:r>
          </w:p>
        </w:tc>
        <w:tc>
          <w:tcPr>
            <w:tcW w:w="232" w:type="pct"/>
            <w:tcBorders>
              <w:top w:val="nil"/>
              <w:left w:val="nil"/>
              <w:bottom w:val="single" w:sz="4" w:space="0" w:color="auto"/>
              <w:right w:val="single" w:sz="8"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174</w:t>
            </w:r>
          </w:p>
        </w:tc>
        <w:tc>
          <w:tcPr>
            <w:tcW w:w="214" w:type="pct"/>
            <w:tcBorders>
              <w:top w:val="nil"/>
              <w:left w:val="nil"/>
              <w:bottom w:val="nil"/>
              <w:right w:val="nil"/>
            </w:tcBorders>
            <w:noWrap/>
            <w:vAlign w:val="center"/>
            <w:hideMark/>
          </w:tcPr>
          <w:p w:rsidR="0047135F" w:rsidRPr="00D600CE" w:rsidRDefault="0047135F" w:rsidP="007B057F">
            <w:pPr>
              <w:pStyle w:val="12"/>
              <w:spacing w:before="0" w:after="0"/>
              <w:ind w:left="-113" w:right="-113"/>
              <w:jc w:val="center"/>
              <w:rPr>
                <w:sz w:val="20"/>
                <w:szCs w:val="20"/>
              </w:rPr>
            </w:pPr>
          </w:p>
        </w:tc>
      </w:tr>
      <w:tr w:rsidR="0047135F" w:rsidRPr="00D600CE" w:rsidTr="00404D44">
        <w:tc>
          <w:tcPr>
            <w:tcW w:w="129" w:type="pct"/>
            <w:vMerge/>
            <w:tcBorders>
              <w:top w:val="single" w:sz="8" w:space="0" w:color="auto"/>
              <w:left w:val="single" w:sz="8" w:space="0" w:color="auto"/>
              <w:bottom w:val="single" w:sz="8" w:space="0" w:color="000000"/>
              <w:right w:val="single" w:sz="4" w:space="0" w:color="auto"/>
            </w:tcBorders>
            <w:hideMark/>
          </w:tcPr>
          <w:p w:rsidR="0047135F" w:rsidRPr="00D600CE" w:rsidRDefault="0047135F" w:rsidP="00404D44">
            <w:pPr>
              <w:pStyle w:val="12"/>
              <w:spacing w:before="0" w:after="0"/>
              <w:rPr>
                <w:sz w:val="20"/>
                <w:szCs w:val="20"/>
              </w:rPr>
            </w:pPr>
          </w:p>
        </w:tc>
        <w:tc>
          <w:tcPr>
            <w:tcW w:w="510" w:type="pct"/>
            <w:vMerge/>
            <w:tcBorders>
              <w:top w:val="nil"/>
              <w:left w:val="single" w:sz="4" w:space="0" w:color="auto"/>
              <w:bottom w:val="single" w:sz="8" w:space="0" w:color="000000"/>
              <w:right w:val="single" w:sz="4" w:space="0" w:color="auto"/>
            </w:tcBorders>
            <w:hideMark/>
          </w:tcPr>
          <w:p w:rsidR="0047135F" w:rsidRPr="00D600CE" w:rsidRDefault="0047135F" w:rsidP="00ED52CA">
            <w:pPr>
              <w:pStyle w:val="12"/>
              <w:spacing w:before="0" w:after="0"/>
              <w:jc w:val="center"/>
              <w:rPr>
                <w:sz w:val="20"/>
                <w:szCs w:val="20"/>
              </w:rPr>
            </w:pPr>
          </w:p>
        </w:tc>
        <w:tc>
          <w:tcPr>
            <w:tcW w:w="511" w:type="pct"/>
            <w:vMerge/>
            <w:tcBorders>
              <w:top w:val="nil"/>
              <w:left w:val="nil"/>
              <w:bottom w:val="single" w:sz="4" w:space="0" w:color="auto"/>
              <w:right w:val="single" w:sz="4" w:space="0" w:color="auto"/>
            </w:tcBorders>
            <w:hideMark/>
          </w:tcPr>
          <w:p w:rsidR="0047135F" w:rsidRPr="00D600CE" w:rsidRDefault="0047135F" w:rsidP="00ED52CA">
            <w:pPr>
              <w:pStyle w:val="12"/>
              <w:spacing w:before="0" w:after="0"/>
              <w:rPr>
                <w:sz w:val="20"/>
                <w:szCs w:val="20"/>
              </w:rPr>
            </w:pPr>
          </w:p>
        </w:tc>
        <w:tc>
          <w:tcPr>
            <w:tcW w:w="555" w:type="pct"/>
            <w:vMerge/>
            <w:tcBorders>
              <w:top w:val="nil"/>
              <w:left w:val="single" w:sz="4" w:space="0" w:color="auto"/>
              <w:bottom w:val="single" w:sz="4" w:space="0" w:color="auto"/>
              <w:right w:val="single" w:sz="4" w:space="0" w:color="auto"/>
            </w:tcBorders>
            <w:hideMark/>
          </w:tcPr>
          <w:p w:rsidR="0047135F" w:rsidRPr="00D600CE" w:rsidRDefault="0047135F" w:rsidP="00ED52CA">
            <w:pPr>
              <w:pStyle w:val="12"/>
              <w:spacing w:before="0" w:after="0"/>
              <w:rPr>
                <w:sz w:val="20"/>
                <w:szCs w:val="20"/>
              </w:rPr>
            </w:pPr>
          </w:p>
        </w:tc>
        <w:tc>
          <w:tcPr>
            <w:tcW w:w="464"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rPr>
                <w:sz w:val="20"/>
                <w:szCs w:val="20"/>
              </w:rPr>
            </w:pPr>
            <w:r w:rsidRPr="00D600CE">
              <w:rPr>
                <w:sz w:val="20"/>
                <w:szCs w:val="20"/>
              </w:rPr>
              <w:t>Q</w:t>
            </w:r>
            <w:r w:rsidRPr="00D600CE">
              <w:rPr>
                <w:sz w:val="20"/>
                <w:szCs w:val="20"/>
                <w:vertAlign w:val="subscript"/>
              </w:rPr>
              <w:t>min</w:t>
            </w:r>
            <w:r w:rsidRPr="00D600CE">
              <w:rPr>
                <w:sz w:val="20"/>
                <w:szCs w:val="20"/>
              </w:rPr>
              <w:t>, Мвар</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-75</w:t>
            </w:r>
          </w:p>
        </w:tc>
        <w:tc>
          <w:tcPr>
            <w:tcW w:w="251"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-75</w:t>
            </w:r>
          </w:p>
        </w:tc>
        <w:tc>
          <w:tcPr>
            <w:tcW w:w="256"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-75</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-75</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-75</w:t>
            </w:r>
          </w:p>
        </w:tc>
        <w:tc>
          <w:tcPr>
            <w:tcW w:w="251"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-75</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-71</w:t>
            </w:r>
          </w:p>
        </w:tc>
        <w:tc>
          <w:tcPr>
            <w:tcW w:w="253"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-68,467</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-66,533</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-64,6</w:t>
            </w:r>
          </w:p>
        </w:tc>
        <w:tc>
          <w:tcPr>
            <w:tcW w:w="232" w:type="pct"/>
            <w:tcBorders>
              <w:top w:val="nil"/>
              <w:left w:val="nil"/>
              <w:bottom w:val="single" w:sz="4" w:space="0" w:color="auto"/>
              <w:right w:val="single" w:sz="8"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-61,333</w:t>
            </w:r>
          </w:p>
        </w:tc>
        <w:tc>
          <w:tcPr>
            <w:tcW w:w="214" w:type="pct"/>
            <w:tcBorders>
              <w:top w:val="nil"/>
              <w:left w:val="nil"/>
              <w:bottom w:val="nil"/>
              <w:right w:val="nil"/>
            </w:tcBorders>
            <w:noWrap/>
            <w:vAlign w:val="center"/>
            <w:hideMark/>
          </w:tcPr>
          <w:p w:rsidR="0047135F" w:rsidRPr="00D600CE" w:rsidRDefault="0047135F" w:rsidP="007B057F">
            <w:pPr>
              <w:pStyle w:val="12"/>
              <w:spacing w:before="0" w:after="0"/>
              <w:ind w:left="-113" w:right="-113"/>
              <w:jc w:val="center"/>
              <w:rPr>
                <w:sz w:val="20"/>
                <w:szCs w:val="20"/>
              </w:rPr>
            </w:pPr>
          </w:p>
        </w:tc>
      </w:tr>
      <w:tr w:rsidR="0047135F" w:rsidRPr="00D600CE" w:rsidTr="00404D44">
        <w:tc>
          <w:tcPr>
            <w:tcW w:w="129" w:type="pct"/>
            <w:vMerge/>
            <w:tcBorders>
              <w:top w:val="single" w:sz="8" w:space="0" w:color="auto"/>
              <w:left w:val="single" w:sz="8" w:space="0" w:color="auto"/>
              <w:bottom w:val="single" w:sz="8" w:space="0" w:color="000000"/>
              <w:right w:val="single" w:sz="4" w:space="0" w:color="auto"/>
            </w:tcBorders>
            <w:hideMark/>
          </w:tcPr>
          <w:p w:rsidR="0047135F" w:rsidRPr="00D600CE" w:rsidRDefault="0047135F" w:rsidP="00404D44">
            <w:pPr>
              <w:pStyle w:val="12"/>
              <w:spacing w:before="0" w:after="0"/>
              <w:rPr>
                <w:sz w:val="20"/>
                <w:szCs w:val="20"/>
              </w:rPr>
            </w:pPr>
          </w:p>
        </w:tc>
        <w:tc>
          <w:tcPr>
            <w:tcW w:w="510" w:type="pct"/>
            <w:vMerge/>
            <w:tcBorders>
              <w:top w:val="nil"/>
              <w:left w:val="single" w:sz="4" w:space="0" w:color="auto"/>
              <w:bottom w:val="single" w:sz="8" w:space="0" w:color="000000"/>
              <w:right w:val="single" w:sz="4" w:space="0" w:color="auto"/>
            </w:tcBorders>
            <w:hideMark/>
          </w:tcPr>
          <w:p w:rsidR="0047135F" w:rsidRPr="00D600CE" w:rsidRDefault="0047135F" w:rsidP="00ED52CA">
            <w:pPr>
              <w:pStyle w:val="12"/>
              <w:spacing w:before="0" w:after="0"/>
              <w:jc w:val="center"/>
              <w:rPr>
                <w:sz w:val="20"/>
                <w:szCs w:val="20"/>
              </w:rPr>
            </w:pPr>
          </w:p>
        </w:tc>
        <w:tc>
          <w:tcPr>
            <w:tcW w:w="511" w:type="pct"/>
            <w:vMerge/>
            <w:tcBorders>
              <w:top w:val="nil"/>
              <w:left w:val="nil"/>
              <w:bottom w:val="single" w:sz="4" w:space="0" w:color="auto"/>
              <w:right w:val="single" w:sz="4" w:space="0" w:color="auto"/>
            </w:tcBorders>
            <w:hideMark/>
          </w:tcPr>
          <w:p w:rsidR="0047135F" w:rsidRPr="00D600CE" w:rsidRDefault="0047135F" w:rsidP="00ED52CA">
            <w:pPr>
              <w:pStyle w:val="12"/>
              <w:spacing w:before="0" w:after="0"/>
              <w:rPr>
                <w:sz w:val="20"/>
                <w:szCs w:val="20"/>
              </w:rPr>
            </w:pPr>
          </w:p>
        </w:tc>
        <w:tc>
          <w:tcPr>
            <w:tcW w:w="555" w:type="pct"/>
            <w:vMerge/>
            <w:tcBorders>
              <w:top w:val="nil"/>
              <w:left w:val="single" w:sz="4" w:space="0" w:color="auto"/>
              <w:bottom w:val="single" w:sz="4" w:space="0" w:color="auto"/>
              <w:right w:val="single" w:sz="4" w:space="0" w:color="auto"/>
            </w:tcBorders>
            <w:hideMark/>
          </w:tcPr>
          <w:p w:rsidR="0047135F" w:rsidRPr="00D600CE" w:rsidRDefault="0047135F" w:rsidP="00ED52CA">
            <w:pPr>
              <w:pStyle w:val="12"/>
              <w:spacing w:before="0" w:after="0"/>
              <w:rPr>
                <w:sz w:val="20"/>
                <w:szCs w:val="20"/>
              </w:rPr>
            </w:pPr>
          </w:p>
        </w:tc>
        <w:tc>
          <w:tcPr>
            <w:tcW w:w="464"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rPr>
                <w:sz w:val="20"/>
                <w:szCs w:val="20"/>
              </w:rPr>
            </w:pPr>
            <w:r w:rsidRPr="00D600CE">
              <w:rPr>
                <w:sz w:val="20"/>
                <w:szCs w:val="20"/>
              </w:rPr>
              <w:t>Q</w:t>
            </w:r>
            <w:r w:rsidRPr="00D600CE">
              <w:rPr>
                <w:sz w:val="20"/>
                <w:szCs w:val="20"/>
                <w:vertAlign w:val="subscript"/>
              </w:rPr>
              <w:t>max</w:t>
            </w:r>
            <w:r w:rsidRPr="00D600CE">
              <w:rPr>
                <w:sz w:val="20"/>
                <w:szCs w:val="20"/>
              </w:rPr>
              <w:t>, Мвар</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160</w:t>
            </w:r>
          </w:p>
        </w:tc>
        <w:tc>
          <w:tcPr>
            <w:tcW w:w="251"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159,033</w:t>
            </w:r>
          </w:p>
        </w:tc>
        <w:tc>
          <w:tcPr>
            <w:tcW w:w="256"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157,133</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153,4</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150,4</w:t>
            </w:r>
          </w:p>
        </w:tc>
        <w:tc>
          <w:tcPr>
            <w:tcW w:w="251"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145,833</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141</w:t>
            </w:r>
          </w:p>
        </w:tc>
        <w:tc>
          <w:tcPr>
            <w:tcW w:w="253"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136,167</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130,6</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122,7</w:t>
            </w:r>
          </w:p>
        </w:tc>
        <w:tc>
          <w:tcPr>
            <w:tcW w:w="232" w:type="pct"/>
            <w:tcBorders>
              <w:top w:val="nil"/>
              <w:left w:val="nil"/>
              <w:bottom w:val="single" w:sz="4" w:space="0" w:color="auto"/>
              <w:right w:val="single" w:sz="8"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114,667</w:t>
            </w:r>
          </w:p>
        </w:tc>
        <w:tc>
          <w:tcPr>
            <w:tcW w:w="214" w:type="pct"/>
            <w:tcBorders>
              <w:top w:val="nil"/>
              <w:left w:val="nil"/>
              <w:bottom w:val="nil"/>
              <w:right w:val="nil"/>
            </w:tcBorders>
            <w:noWrap/>
            <w:vAlign w:val="center"/>
            <w:hideMark/>
          </w:tcPr>
          <w:p w:rsidR="0047135F" w:rsidRPr="00D600CE" w:rsidRDefault="0047135F" w:rsidP="007B057F">
            <w:pPr>
              <w:pStyle w:val="12"/>
              <w:spacing w:before="0" w:after="0"/>
              <w:ind w:left="-113" w:right="-113"/>
              <w:jc w:val="center"/>
              <w:rPr>
                <w:sz w:val="20"/>
                <w:szCs w:val="20"/>
              </w:rPr>
            </w:pPr>
          </w:p>
        </w:tc>
      </w:tr>
      <w:tr w:rsidR="0047135F" w:rsidRPr="00D600CE" w:rsidTr="00404D44">
        <w:tc>
          <w:tcPr>
            <w:tcW w:w="129" w:type="pct"/>
            <w:vMerge/>
            <w:tcBorders>
              <w:top w:val="single" w:sz="8" w:space="0" w:color="auto"/>
              <w:left w:val="single" w:sz="8" w:space="0" w:color="auto"/>
              <w:bottom w:val="single" w:sz="8" w:space="0" w:color="000000"/>
              <w:right w:val="single" w:sz="4" w:space="0" w:color="auto"/>
            </w:tcBorders>
            <w:hideMark/>
          </w:tcPr>
          <w:p w:rsidR="0047135F" w:rsidRPr="00D600CE" w:rsidRDefault="0047135F" w:rsidP="00404D44">
            <w:pPr>
              <w:pStyle w:val="12"/>
              <w:spacing w:before="0" w:after="0"/>
              <w:rPr>
                <w:sz w:val="20"/>
                <w:szCs w:val="20"/>
              </w:rPr>
            </w:pPr>
          </w:p>
        </w:tc>
        <w:tc>
          <w:tcPr>
            <w:tcW w:w="510" w:type="pct"/>
            <w:vMerge/>
            <w:tcBorders>
              <w:top w:val="nil"/>
              <w:left w:val="single" w:sz="4" w:space="0" w:color="auto"/>
              <w:bottom w:val="single" w:sz="8" w:space="0" w:color="000000"/>
              <w:right w:val="single" w:sz="4" w:space="0" w:color="auto"/>
            </w:tcBorders>
            <w:hideMark/>
          </w:tcPr>
          <w:p w:rsidR="0047135F" w:rsidRPr="00D600CE" w:rsidRDefault="0047135F" w:rsidP="00ED52CA">
            <w:pPr>
              <w:pStyle w:val="12"/>
              <w:spacing w:before="0" w:after="0"/>
              <w:jc w:val="center"/>
              <w:rPr>
                <w:sz w:val="20"/>
                <w:szCs w:val="20"/>
              </w:rPr>
            </w:pPr>
          </w:p>
        </w:tc>
        <w:tc>
          <w:tcPr>
            <w:tcW w:w="511" w:type="pct"/>
            <w:vMerge w:val="restart"/>
            <w:tcBorders>
              <w:top w:val="nil"/>
              <w:left w:val="nil"/>
              <w:bottom w:val="single" w:sz="8" w:space="0" w:color="000000"/>
              <w:right w:val="single" w:sz="4" w:space="0" w:color="auto"/>
            </w:tcBorders>
            <w:hideMark/>
          </w:tcPr>
          <w:p w:rsidR="0047135F" w:rsidRPr="00D600CE" w:rsidRDefault="0047135F" w:rsidP="00ED52CA">
            <w:pPr>
              <w:pStyle w:val="12"/>
              <w:spacing w:before="0" w:after="0"/>
              <w:rPr>
                <w:sz w:val="20"/>
                <w:szCs w:val="20"/>
              </w:rPr>
            </w:pPr>
            <w:r w:rsidRPr="00D600CE">
              <w:rPr>
                <w:sz w:val="20"/>
                <w:szCs w:val="20"/>
              </w:rPr>
              <w:t>ТГ ПТ1</w:t>
            </w:r>
          </w:p>
        </w:tc>
        <w:tc>
          <w:tcPr>
            <w:tcW w:w="555" w:type="pct"/>
            <w:vMerge w:val="restart"/>
            <w:tcBorders>
              <w:top w:val="nil"/>
              <w:left w:val="single" w:sz="4" w:space="0" w:color="auto"/>
              <w:bottom w:val="single" w:sz="8" w:space="0" w:color="000000"/>
              <w:right w:val="single" w:sz="4" w:space="0" w:color="auto"/>
            </w:tcBorders>
            <w:hideMark/>
          </w:tcPr>
          <w:p w:rsidR="0047135F" w:rsidRPr="00D600CE" w:rsidRDefault="0047135F" w:rsidP="00ED52CA">
            <w:pPr>
              <w:pStyle w:val="12"/>
              <w:spacing w:before="0" w:after="0"/>
              <w:rPr>
                <w:sz w:val="20"/>
                <w:szCs w:val="20"/>
              </w:rPr>
            </w:pPr>
            <w:r w:rsidRPr="00D600CE">
              <w:rPr>
                <w:sz w:val="20"/>
                <w:szCs w:val="20"/>
              </w:rPr>
              <w:t>62</w:t>
            </w:r>
          </w:p>
        </w:tc>
        <w:tc>
          <w:tcPr>
            <w:tcW w:w="464"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rPr>
                <w:sz w:val="20"/>
                <w:szCs w:val="20"/>
              </w:rPr>
            </w:pPr>
            <w:r w:rsidRPr="00D600CE">
              <w:rPr>
                <w:sz w:val="20"/>
                <w:szCs w:val="20"/>
              </w:rPr>
              <w:t>Р, МВт</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51"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6,2</w:t>
            </w:r>
          </w:p>
        </w:tc>
        <w:tc>
          <w:tcPr>
            <w:tcW w:w="256"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12,4</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18,6</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24,8</w:t>
            </w:r>
          </w:p>
        </w:tc>
        <w:tc>
          <w:tcPr>
            <w:tcW w:w="251"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31</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37,2</w:t>
            </w:r>
          </w:p>
        </w:tc>
        <w:tc>
          <w:tcPr>
            <w:tcW w:w="253"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43,4</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49,6</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55,8</w:t>
            </w:r>
          </w:p>
        </w:tc>
        <w:tc>
          <w:tcPr>
            <w:tcW w:w="232" w:type="pct"/>
            <w:tcBorders>
              <w:top w:val="nil"/>
              <w:left w:val="nil"/>
              <w:bottom w:val="single" w:sz="4" w:space="0" w:color="auto"/>
              <w:right w:val="single" w:sz="8"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62</w:t>
            </w:r>
          </w:p>
        </w:tc>
        <w:tc>
          <w:tcPr>
            <w:tcW w:w="214" w:type="pct"/>
            <w:tcBorders>
              <w:top w:val="nil"/>
              <w:left w:val="nil"/>
              <w:bottom w:val="nil"/>
              <w:right w:val="nil"/>
            </w:tcBorders>
            <w:noWrap/>
            <w:vAlign w:val="center"/>
            <w:hideMark/>
          </w:tcPr>
          <w:p w:rsidR="0047135F" w:rsidRPr="00D600CE" w:rsidRDefault="0047135F" w:rsidP="007B057F">
            <w:pPr>
              <w:pStyle w:val="12"/>
              <w:spacing w:before="0" w:after="0"/>
              <w:ind w:left="-113" w:right="-113"/>
              <w:jc w:val="center"/>
              <w:rPr>
                <w:sz w:val="20"/>
                <w:szCs w:val="20"/>
              </w:rPr>
            </w:pPr>
          </w:p>
        </w:tc>
      </w:tr>
      <w:tr w:rsidR="0047135F" w:rsidRPr="00D600CE" w:rsidTr="00404D44">
        <w:tc>
          <w:tcPr>
            <w:tcW w:w="129" w:type="pct"/>
            <w:vMerge/>
            <w:tcBorders>
              <w:top w:val="single" w:sz="8" w:space="0" w:color="auto"/>
              <w:left w:val="single" w:sz="8" w:space="0" w:color="auto"/>
              <w:bottom w:val="single" w:sz="8" w:space="0" w:color="000000"/>
              <w:right w:val="single" w:sz="4" w:space="0" w:color="auto"/>
            </w:tcBorders>
            <w:hideMark/>
          </w:tcPr>
          <w:p w:rsidR="0047135F" w:rsidRPr="00D600CE" w:rsidRDefault="0047135F" w:rsidP="00404D44">
            <w:pPr>
              <w:pStyle w:val="12"/>
              <w:spacing w:before="0" w:after="0"/>
              <w:rPr>
                <w:sz w:val="20"/>
                <w:szCs w:val="20"/>
              </w:rPr>
            </w:pPr>
          </w:p>
        </w:tc>
        <w:tc>
          <w:tcPr>
            <w:tcW w:w="510" w:type="pct"/>
            <w:vMerge/>
            <w:tcBorders>
              <w:top w:val="nil"/>
              <w:left w:val="single" w:sz="4" w:space="0" w:color="auto"/>
              <w:bottom w:val="single" w:sz="8" w:space="0" w:color="000000"/>
              <w:right w:val="single" w:sz="4" w:space="0" w:color="auto"/>
            </w:tcBorders>
            <w:hideMark/>
          </w:tcPr>
          <w:p w:rsidR="0047135F" w:rsidRPr="00D600CE" w:rsidRDefault="0047135F" w:rsidP="00ED52CA">
            <w:pPr>
              <w:pStyle w:val="12"/>
              <w:spacing w:before="0" w:after="0"/>
              <w:jc w:val="center"/>
              <w:rPr>
                <w:sz w:val="20"/>
                <w:szCs w:val="20"/>
              </w:rPr>
            </w:pPr>
          </w:p>
        </w:tc>
        <w:tc>
          <w:tcPr>
            <w:tcW w:w="511" w:type="pct"/>
            <w:vMerge/>
            <w:tcBorders>
              <w:top w:val="nil"/>
              <w:left w:val="nil"/>
              <w:bottom w:val="single" w:sz="8" w:space="0" w:color="000000"/>
              <w:right w:val="single" w:sz="4" w:space="0" w:color="auto"/>
            </w:tcBorders>
            <w:hideMark/>
          </w:tcPr>
          <w:p w:rsidR="0047135F" w:rsidRPr="00D600CE" w:rsidRDefault="0047135F" w:rsidP="00ED52CA">
            <w:pPr>
              <w:pStyle w:val="12"/>
              <w:spacing w:before="0" w:after="0"/>
              <w:rPr>
                <w:sz w:val="20"/>
                <w:szCs w:val="20"/>
              </w:rPr>
            </w:pPr>
          </w:p>
        </w:tc>
        <w:tc>
          <w:tcPr>
            <w:tcW w:w="555" w:type="pct"/>
            <w:vMerge/>
            <w:tcBorders>
              <w:top w:val="nil"/>
              <w:left w:val="single" w:sz="4" w:space="0" w:color="auto"/>
              <w:bottom w:val="single" w:sz="8" w:space="0" w:color="000000"/>
              <w:right w:val="single" w:sz="4" w:space="0" w:color="auto"/>
            </w:tcBorders>
            <w:hideMark/>
          </w:tcPr>
          <w:p w:rsidR="0047135F" w:rsidRPr="00D600CE" w:rsidRDefault="0047135F" w:rsidP="00ED52CA">
            <w:pPr>
              <w:pStyle w:val="12"/>
              <w:spacing w:before="0" w:after="0"/>
              <w:rPr>
                <w:sz w:val="20"/>
                <w:szCs w:val="20"/>
              </w:rPr>
            </w:pPr>
          </w:p>
        </w:tc>
        <w:tc>
          <w:tcPr>
            <w:tcW w:w="464"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rPr>
                <w:sz w:val="20"/>
                <w:szCs w:val="20"/>
              </w:rPr>
            </w:pPr>
            <w:r w:rsidRPr="00D600CE">
              <w:rPr>
                <w:sz w:val="20"/>
                <w:szCs w:val="20"/>
              </w:rPr>
              <w:t>Q</w:t>
            </w:r>
            <w:r w:rsidRPr="00D600CE">
              <w:rPr>
                <w:sz w:val="20"/>
                <w:szCs w:val="20"/>
                <w:vertAlign w:val="subscript"/>
              </w:rPr>
              <w:t>min</w:t>
            </w:r>
            <w:r w:rsidRPr="00D600CE">
              <w:rPr>
                <w:sz w:val="20"/>
                <w:szCs w:val="20"/>
              </w:rPr>
              <w:t>, Мвар</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-34</w:t>
            </w:r>
          </w:p>
        </w:tc>
        <w:tc>
          <w:tcPr>
            <w:tcW w:w="251"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-34</w:t>
            </w:r>
          </w:p>
        </w:tc>
        <w:tc>
          <w:tcPr>
            <w:tcW w:w="256"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-34</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-34</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-33,6</w:t>
            </w:r>
          </w:p>
        </w:tc>
        <w:tc>
          <w:tcPr>
            <w:tcW w:w="251"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-30,5</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-30</w:t>
            </w:r>
          </w:p>
        </w:tc>
        <w:tc>
          <w:tcPr>
            <w:tcW w:w="253"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-30</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-30</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-30</w:t>
            </w:r>
          </w:p>
        </w:tc>
        <w:tc>
          <w:tcPr>
            <w:tcW w:w="232" w:type="pct"/>
            <w:tcBorders>
              <w:top w:val="nil"/>
              <w:left w:val="nil"/>
              <w:bottom w:val="single" w:sz="4" w:space="0" w:color="auto"/>
              <w:right w:val="single" w:sz="8"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-29,25</w:t>
            </w:r>
          </w:p>
        </w:tc>
        <w:tc>
          <w:tcPr>
            <w:tcW w:w="214" w:type="pct"/>
            <w:tcBorders>
              <w:top w:val="nil"/>
              <w:left w:val="nil"/>
              <w:bottom w:val="nil"/>
              <w:right w:val="nil"/>
            </w:tcBorders>
            <w:noWrap/>
            <w:vAlign w:val="center"/>
            <w:hideMark/>
          </w:tcPr>
          <w:p w:rsidR="0047135F" w:rsidRPr="00D600CE" w:rsidRDefault="0047135F" w:rsidP="007B057F">
            <w:pPr>
              <w:pStyle w:val="12"/>
              <w:spacing w:before="0" w:after="0"/>
              <w:ind w:left="-113" w:right="-113"/>
              <w:jc w:val="center"/>
              <w:rPr>
                <w:sz w:val="20"/>
                <w:szCs w:val="20"/>
              </w:rPr>
            </w:pPr>
          </w:p>
        </w:tc>
      </w:tr>
      <w:tr w:rsidR="0047135F" w:rsidRPr="00D600CE" w:rsidTr="00404D44">
        <w:tc>
          <w:tcPr>
            <w:tcW w:w="129" w:type="pct"/>
            <w:vMerge/>
            <w:tcBorders>
              <w:top w:val="single" w:sz="8" w:space="0" w:color="auto"/>
              <w:left w:val="single" w:sz="8" w:space="0" w:color="auto"/>
              <w:bottom w:val="single" w:sz="8" w:space="0" w:color="000000"/>
              <w:right w:val="single" w:sz="4" w:space="0" w:color="auto"/>
            </w:tcBorders>
            <w:hideMark/>
          </w:tcPr>
          <w:p w:rsidR="0047135F" w:rsidRPr="00D600CE" w:rsidRDefault="0047135F" w:rsidP="00404D44">
            <w:pPr>
              <w:pStyle w:val="12"/>
              <w:spacing w:before="0" w:after="0"/>
              <w:rPr>
                <w:sz w:val="20"/>
                <w:szCs w:val="20"/>
              </w:rPr>
            </w:pPr>
          </w:p>
        </w:tc>
        <w:tc>
          <w:tcPr>
            <w:tcW w:w="510" w:type="pct"/>
            <w:vMerge/>
            <w:tcBorders>
              <w:top w:val="nil"/>
              <w:left w:val="single" w:sz="4" w:space="0" w:color="auto"/>
              <w:bottom w:val="single" w:sz="8" w:space="0" w:color="000000"/>
              <w:right w:val="single" w:sz="4" w:space="0" w:color="auto"/>
            </w:tcBorders>
            <w:hideMark/>
          </w:tcPr>
          <w:p w:rsidR="0047135F" w:rsidRPr="00D600CE" w:rsidRDefault="0047135F" w:rsidP="00ED52CA">
            <w:pPr>
              <w:pStyle w:val="12"/>
              <w:spacing w:before="0" w:after="0"/>
              <w:jc w:val="center"/>
              <w:rPr>
                <w:sz w:val="20"/>
                <w:szCs w:val="20"/>
              </w:rPr>
            </w:pPr>
          </w:p>
        </w:tc>
        <w:tc>
          <w:tcPr>
            <w:tcW w:w="511" w:type="pct"/>
            <w:vMerge/>
            <w:tcBorders>
              <w:top w:val="nil"/>
              <w:left w:val="nil"/>
              <w:bottom w:val="single" w:sz="8" w:space="0" w:color="000000"/>
              <w:right w:val="single" w:sz="4" w:space="0" w:color="auto"/>
            </w:tcBorders>
            <w:hideMark/>
          </w:tcPr>
          <w:p w:rsidR="0047135F" w:rsidRPr="00D600CE" w:rsidRDefault="0047135F" w:rsidP="00ED52CA">
            <w:pPr>
              <w:pStyle w:val="12"/>
              <w:spacing w:before="0" w:after="0"/>
              <w:rPr>
                <w:sz w:val="20"/>
                <w:szCs w:val="20"/>
              </w:rPr>
            </w:pPr>
          </w:p>
        </w:tc>
        <w:tc>
          <w:tcPr>
            <w:tcW w:w="555" w:type="pct"/>
            <w:vMerge/>
            <w:tcBorders>
              <w:top w:val="nil"/>
              <w:left w:val="single" w:sz="4" w:space="0" w:color="auto"/>
              <w:bottom w:val="single" w:sz="8" w:space="0" w:color="000000"/>
              <w:right w:val="single" w:sz="4" w:space="0" w:color="auto"/>
            </w:tcBorders>
            <w:hideMark/>
          </w:tcPr>
          <w:p w:rsidR="0047135F" w:rsidRPr="00D600CE" w:rsidRDefault="0047135F" w:rsidP="00ED52CA">
            <w:pPr>
              <w:pStyle w:val="12"/>
              <w:spacing w:before="0" w:after="0"/>
              <w:rPr>
                <w:sz w:val="20"/>
                <w:szCs w:val="20"/>
              </w:rPr>
            </w:pPr>
          </w:p>
        </w:tc>
        <w:tc>
          <w:tcPr>
            <w:tcW w:w="464" w:type="pct"/>
            <w:tcBorders>
              <w:top w:val="nil"/>
              <w:left w:val="nil"/>
              <w:bottom w:val="nil"/>
              <w:right w:val="single" w:sz="4" w:space="0" w:color="auto"/>
            </w:tcBorders>
            <w:vAlign w:val="center"/>
            <w:hideMark/>
          </w:tcPr>
          <w:p w:rsidR="0047135F" w:rsidRPr="00D600CE" w:rsidRDefault="0047135F" w:rsidP="007B057F">
            <w:pPr>
              <w:pStyle w:val="12"/>
              <w:spacing w:before="0" w:after="0"/>
              <w:rPr>
                <w:sz w:val="20"/>
                <w:szCs w:val="20"/>
              </w:rPr>
            </w:pPr>
            <w:r w:rsidRPr="00D600CE">
              <w:rPr>
                <w:sz w:val="20"/>
                <w:szCs w:val="20"/>
              </w:rPr>
              <w:t>Q</w:t>
            </w:r>
            <w:r w:rsidRPr="00D600CE">
              <w:rPr>
                <w:sz w:val="20"/>
                <w:szCs w:val="20"/>
                <w:vertAlign w:val="subscript"/>
              </w:rPr>
              <w:t>max</w:t>
            </w:r>
            <w:r w:rsidRPr="00D600CE">
              <w:rPr>
                <w:sz w:val="20"/>
                <w:szCs w:val="20"/>
              </w:rPr>
              <w:t>, Мвар</w:t>
            </w:r>
          </w:p>
        </w:tc>
        <w:tc>
          <w:tcPr>
            <w:tcW w:w="229" w:type="pct"/>
            <w:tcBorders>
              <w:top w:val="nil"/>
              <w:left w:val="nil"/>
              <w:bottom w:val="single" w:sz="8"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86</w:t>
            </w:r>
          </w:p>
        </w:tc>
        <w:tc>
          <w:tcPr>
            <w:tcW w:w="251" w:type="pct"/>
            <w:tcBorders>
              <w:top w:val="nil"/>
              <w:left w:val="nil"/>
              <w:bottom w:val="single" w:sz="8"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85,612</w:t>
            </w:r>
          </w:p>
        </w:tc>
        <w:tc>
          <w:tcPr>
            <w:tcW w:w="256" w:type="pct"/>
            <w:tcBorders>
              <w:top w:val="nil"/>
              <w:left w:val="nil"/>
              <w:bottom w:val="single" w:sz="8"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85,225</w:t>
            </w:r>
          </w:p>
        </w:tc>
        <w:tc>
          <w:tcPr>
            <w:tcW w:w="229" w:type="pct"/>
            <w:tcBorders>
              <w:top w:val="nil"/>
              <w:left w:val="nil"/>
              <w:bottom w:val="single" w:sz="8"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84,35</w:t>
            </w:r>
          </w:p>
        </w:tc>
        <w:tc>
          <w:tcPr>
            <w:tcW w:w="229" w:type="pct"/>
            <w:tcBorders>
              <w:top w:val="nil"/>
              <w:left w:val="nil"/>
              <w:bottom w:val="single" w:sz="8"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82,8</w:t>
            </w:r>
          </w:p>
        </w:tc>
        <w:tc>
          <w:tcPr>
            <w:tcW w:w="251" w:type="pct"/>
            <w:tcBorders>
              <w:top w:val="nil"/>
              <w:left w:val="nil"/>
              <w:bottom w:val="single" w:sz="8"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81,25</w:t>
            </w:r>
          </w:p>
        </w:tc>
        <w:tc>
          <w:tcPr>
            <w:tcW w:w="229" w:type="pct"/>
            <w:tcBorders>
              <w:top w:val="nil"/>
              <w:left w:val="nil"/>
              <w:bottom w:val="single" w:sz="8"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79,05</w:t>
            </w:r>
          </w:p>
        </w:tc>
        <w:tc>
          <w:tcPr>
            <w:tcW w:w="253" w:type="pct"/>
            <w:tcBorders>
              <w:top w:val="nil"/>
              <w:left w:val="nil"/>
              <w:bottom w:val="single" w:sz="8"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77,15</w:t>
            </w:r>
          </w:p>
        </w:tc>
        <w:tc>
          <w:tcPr>
            <w:tcW w:w="229" w:type="pct"/>
            <w:tcBorders>
              <w:top w:val="nil"/>
              <w:left w:val="nil"/>
              <w:bottom w:val="single" w:sz="8"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75,4</w:t>
            </w:r>
          </w:p>
        </w:tc>
        <w:tc>
          <w:tcPr>
            <w:tcW w:w="229" w:type="pct"/>
            <w:tcBorders>
              <w:top w:val="nil"/>
              <w:left w:val="nil"/>
              <w:bottom w:val="single" w:sz="8"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73,075</w:t>
            </w:r>
          </w:p>
        </w:tc>
        <w:tc>
          <w:tcPr>
            <w:tcW w:w="232" w:type="pct"/>
            <w:tcBorders>
              <w:top w:val="nil"/>
              <w:left w:val="nil"/>
              <w:bottom w:val="single" w:sz="8" w:space="0" w:color="auto"/>
              <w:right w:val="single" w:sz="8"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70,75</w:t>
            </w:r>
          </w:p>
        </w:tc>
        <w:tc>
          <w:tcPr>
            <w:tcW w:w="214" w:type="pct"/>
            <w:tcBorders>
              <w:top w:val="nil"/>
              <w:left w:val="nil"/>
              <w:bottom w:val="nil"/>
              <w:right w:val="nil"/>
            </w:tcBorders>
            <w:noWrap/>
            <w:vAlign w:val="center"/>
            <w:hideMark/>
          </w:tcPr>
          <w:p w:rsidR="0047135F" w:rsidRPr="00D600CE" w:rsidRDefault="0047135F" w:rsidP="007B057F">
            <w:pPr>
              <w:pStyle w:val="12"/>
              <w:spacing w:before="0" w:after="0"/>
              <w:ind w:left="-113" w:right="-113"/>
              <w:jc w:val="center"/>
              <w:rPr>
                <w:sz w:val="20"/>
                <w:szCs w:val="20"/>
              </w:rPr>
            </w:pPr>
          </w:p>
        </w:tc>
      </w:tr>
      <w:tr w:rsidR="0047135F" w:rsidRPr="00D600CE" w:rsidTr="00404D44">
        <w:tc>
          <w:tcPr>
            <w:tcW w:w="129" w:type="pct"/>
            <w:vMerge w:val="restart"/>
            <w:tcBorders>
              <w:top w:val="nil"/>
              <w:left w:val="single" w:sz="8" w:space="0" w:color="auto"/>
              <w:bottom w:val="single" w:sz="8" w:space="0" w:color="000000"/>
              <w:right w:val="single" w:sz="4" w:space="0" w:color="auto"/>
            </w:tcBorders>
            <w:hideMark/>
          </w:tcPr>
          <w:p w:rsidR="0047135F" w:rsidRPr="00D600CE" w:rsidRDefault="0047135F" w:rsidP="00404D44">
            <w:pPr>
              <w:pStyle w:val="12"/>
              <w:spacing w:before="0" w:after="0"/>
              <w:rPr>
                <w:sz w:val="20"/>
                <w:szCs w:val="20"/>
              </w:rPr>
            </w:pPr>
            <w:r w:rsidRPr="00D600CE">
              <w:rPr>
                <w:sz w:val="20"/>
                <w:szCs w:val="20"/>
              </w:rPr>
              <w:t>2</w:t>
            </w:r>
          </w:p>
        </w:tc>
        <w:tc>
          <w:tcPr>
            <w:tcW w:w="510" w:type="pct"/>
            <w:vMerge w:val="restart"/>
            <w:tcBorders>
              <w:top w:val="nil"/>
              <w:left w:val="single" w:sz="4" w:space="0" w:color="auto"/>
              <w:bottom w:val="single" w:sz="8" w:space="0" w:color="000000"/>
              <w:right w:val="single" w:sz="4" w:space="0" w:color="auto"/>
            </w:tcBorders>
            <w:hideMark/>
          </w:tcPr>
          <w:p w:rsidR="0047135F" w:rsidRPr="00D600CE" w:rsidRDefault="0047135F" w:rsidP="00ED52CA">
            <w:pPr>
              <w:pStyle w:val="12"/>
              <w:spacing w:before="0" w:after="0"/>
              <w:jc w:val="center"/>
              <w:rPr>
                <w:sz w:val="20"/>
                <w:szCs w:val="20"/>
              </w:rPr>
            </w:pPr>
            <w:r w:rsidRPr="00D600CE">
              <w:rPr>
                <w:sz w:val="20"/>
                <w:szCs w:val="20"/>
              </w:rPr>
              <w:t>Кировская ТЭЦ</w:t>
            </w:r>
            <w:r w:rsidR="001C02FB" w:rsidRPr="00D600CE">
              <w:rPr>
                <w:sz w:val="20"/>
                <w:szCs w:val="20"/>
              </w:rPr>
              <w:noBreakHyphen/>
            </w:r>
            <w:r w:rsidRPr="00D600CE">
              <w:rPr>
                <w:sz w:val="20"/>
                <w:szCs w:val="20"/>
              </w:rPr>
              <w:t>4</w:t>
            </w:r>
          </w:p>
        </w:tc>
        <w:tc>
          <w:tcPr>
            <w:tcW w:w="511" w:type="pct"/>
            <w:vMerge w:val="restart"/>
            <w:tcBorders>
              <w:top w:val="nil"/>
              <w:left w:val="nil"/>
              <w:bottom w:val="single" w:sz="4" w:space="0" w:color="auto"/>
              <w:right w:val="single" w:sz="4" w:space="0" w:color="auto"/>
            </w:tcBorders>
            <w:hideMark/>
          </w:tcPr>
          <w:p w:rsidR="0047135F" w:rsidRPr="00D600CE" w:rsidRDefault="0047135F" w:rsidP="00ED52CA">
            <w:pPr>
              <w:pStyle w:val="12"/>
              <w:spacing w:before="0" w:after="0"/>
              <w:rPr>
                <w:sz w:val="20"/>
                <w:szCs w:val="20"/>
              </w:rPr>
            </w:pPr>
            <w:r w:rsidRPr="00D600CE">
              <w:rPr>
                <w:sz w:val="20"/>
                <w:szCs w:val="20"/>
              </w:rPr>
              <w:t>ТГ-3</w:t>
            </w:r>
          </w:p>
        </w:tc>
        <w:tc>
          <w:tcPr>
            <w:tcW w:w="555" w:type="pct"/>
            <w:vMerge w:val="restart"/>
            <w:tcBorders>
              <w:top w:val="nil"/>
              <w:left w:val="single" w:sz="4" w:space="0" w:color="auto"/>
              <w:bottom w:val="single" w:sz="4" w:space="0" w:color="auto"/>
              <w:right w:val="single" w:sz="4" w:space="0" w:color="auto"/>
            </w:tcBorders>
            <w:hideMark/>
          </w:tcPr>
          <w:p w:rsidR="0047135F" w:rsidRPr="00D600CE" w:rsidRDefault="0047135F" w:rsidP="00ED52CA">
            <w:pPr>
              <w:pStyle w:val="12"/>
              <w:spacing w:before="0" w:after="0"/>
              <w:rPr>
                <w:sz w:val="20"/>
                <w:szCs w:val="20"/>
              </w:rPr>
            </w:pPr>
            <w:r w:rsidRPr="00D600CE">
              <w:rPr>
                <w:sz w:val="20"/>
                <w:szCs w:val="20"/>
              </w:rPr>
              <w:t>50</w:t>
            </w:r>
          </w:p>
        </w:tc>
        <w:tc>
          <w:tcPr>
            <w:tcW w:w="464" w:type="pct"/>
            <w:tcBorders>
              <w:top w:val="single" w:sz="8" w:space="0" w:color="auto"/>
              <w:left w:val="nil"/>
              <w:bottom w:val="single" w:sz="4" w:space="0" w:color="auto"/>
              <w:right w:val="single" w:sz="4" w:space="0" w:color="auto"/>
            </w:tcBorders>
            <w:vAlign w:val="center"/>
            <w:hideMark/>
          </w:tcPr>
          <w:p w:rsidR="0047135F" w:rsidRPr="00D600CE" w:rsidRDefault="0047135F" w:rsidP="007B057F">
            <w:pPr>
              <w:pStyle w:val="12"/>
              <w:spacing w:before="0" w:after="0"/>
              <w:rPr>
                <w:sz w:val="20"/>
                <w:szCs w:val="20"/>
              </w:rPr>
            </w:pPr>
            <w:r w:rsidRPr="00D600CE">
              <w:rPr>
                <w:sz w:val="20"/>
                <w:szCs w:val="20"/>
              </w:rPr>
              <w:t>Р, МВт</w:t>
            </w:r>
          </w:p>
        </w:tc>
        <w:tc>
          <w:tcPr>
            <w:tcW w:w="229" w:type="pct"/>
            <w:tcBorders>
              <w:top w:val="single" w:sz="4" w:space="0" w:color="auto"/>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51" w:type="pct"/>
            <w:tcBorders>
              <w:top w:val="single" w:sz="4" w:space="0" w:color="auto"/>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5</w:t>
            </w:r>
          </w:p>
        </w:tc>
        <w:tc>
          <w:tcPr>
            <w:tcW w:w="256" w:type="pct"/>
            <w:tcBorders>
              <w:top w:val="single" w:sz="4" w:space="0" w:color="auto"/>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10</w:t>
            </w:r>
          </w:p>
        </w:tc>
        <w:tc>
          <w:tcPr>
            <w:tcW w:w="229" w:type="pct"/>
            <w:tcBorders>
              <w:top w:val="single" w:sz="4" w:space="0" w:color="auto"/>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15</w:t>
            </w:r>
          </w:p>
        </w:tc>
        <w:tc>
          <w:tcPr>
            <w:tcW w:w="229" w:type="pct"/>
            <w:tcBorders>
              <w:top w:val="single" w:sz="4" w:space="0" w:color="auto"/>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20</w:t>
            </w:r>
          </w:p>
        </w:tc>
        <w:tc>
          <w:tcPr>
            <w:tcW w:w="251" w:type="pct"/>
            <w:tcBorders>
              <w:top w:val="single" w:sz="4" w:space="0" w:color="auto"/>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25</w:t>
            </w:r>
          </w:p>
        </w:tc>
        <w:tc>
          <w:tcPr>
            <w:tcW w:w="229" w:type="pct"/>
            <w:tcBorders>
              <w:top w:val="single" w:sz="4" w:space="0" w:color="auto"/>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30</w:t>
            </w:r>
          </w:p>
        </w:tc>
        <w:tc>
          <w:tcPr>
            <w:tcW w:w="253" w:type="pct"/>
            <w:tcBorders>
              <w:top w:val="single" w:sz="4" w:space="0" w:color="auto"/>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35</w:t>
            </w:r>
          </w:p>
        </w:tc>
        <w:tc>
          <w:tcPr>
            <w:tcW w:w="229" w:type="pct"/>
            <w:tcBorders>
              <w:top w:val="single" w:sz="4" w:space="0" w:color="auto"/>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40</w:t>
            </w:r>
          </w:p>
        </w:tc>
        <w:tc>
          <w:tcPr>
            <w:tcW w:w="229" w:type="pct"/>
            <w:tcBorders>
              <w:top w:val="single" w:sz="4" w:space="0" w:color="auto"/>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45</w:t>
            </w:r>
          </w:p>
        </w:tc>
        <w:tc>
          <w:tcPr>
            <w:tcW w:w="232" w:type="pct"/>
            <w:tcBorders>
              <w:top w:val="nil"/>
              <w:left w:val="nil"/>
              <w:bottom w:val="single" w:sz="4" w:space="0" w:color="auto"/>
              <w:right w:val="single" w:sz="8"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50</w:t>
            </w:r>
          </w:p>
        </w:tc>
        <w:tc>
          <w:tcPr>
            <w:tcW w:w="214" w:type="pct"/>
            <w:tcBorders>
              <w:top w:val="nil"/>
              <w:left w:val="nil"/>
              <w:bottom w:val="nil"/>
              <w:right w:val="nil"/>
            </w:tcBorders>
            <w:noWrap/>
            <w:vAlign w:val="center"/>
            <w:hideMark/>
          </w:tcPr>
          <w:p w:rsidR="0047135F" w:rsidRPr="00D600CE" w:rsidRDefault="0047135F" w:rsidP="007B057F">
            <w:pPr>
              <w:pStyle w:val="12"/>
              <w:spacing w:before="0" w:after="0"/>
              <w:ind w:left="-113" w:right="-113"/>
              <w:jc w:val="center"/>
              <w:rPr>
                <w:sz w:val="20"/>
                <w:szCs w:val="20"/>
              </w:rPr>
            </w:pPr>
          </w:p>
        </w:tc>
      </w:tr>
      <w:tr w:rsidR="0047135F" w:rsidRPr="00D600CE" w:rsidTr="00404D44">
        <w:tc>
          <w:tcPr>
            <w:tcW w:w="129" w:type="pct"/>
            <w:vMerge/>
            <w:tcBorders>
              <w:top w:val="nil"/>
              <w:left w:val="single" w:sz="8" w:space="0" w:color="auto"/>
              <w:bottom w:val="single" w:sz="8" w:space="0" w:color="000000"/>
              <w:right w:val="single" w:sz="4" w:space="0" w:color="auto"/>
            </w:tcBorders>
            <w:hideMark/>
          </w:tcPr>
          <w:p w:rsidR="0047135F" w:rsidRPr="00D600CE" w:rsidRDefault="0047135F" w:rsidP="00404D44">
            <w:pPr>
              <w:pStyle w:val="12"/>
              <w:spacing w:before="0" w:after="0"/>
              <w:rPr>
                <w:sz w:val="20"/>
                <w:szCs w:val="20"/>
              </w:rPr>
            </w:pPr>
          </w:p>
        </w:tc>
        <w:tc>
          <w:tcPr>
            <w:tcW w:w="510" w:type="pct"/>
            <w:vMerge/>
            <w:tcBorders>
              <w:top w:val="nil"/>
              <w:left w:val="single" w:sz="4" w:space="0" w:color="auto"/>
              <w:bottom w:val="single" w:sz="8" w:space="0" w:color="000000"/>
              <w:right w:val="single" w:sz="4" w:space="0" w:color="auto"/>
            </w:tcBorders>
            <w:hideMark/>
          </w:tcPr>
          <w:p w:rsidR="0047135F" w:rsidRPr="00D600CE" w:rsidRDefault="0047135F" w:rsidP="00ED52CA">
            <w:pPr>
              <w:pStyle w:val="12"/>
              <w:spacing w:before="0" w:after="0"/>
              <w:jc w:val="center"/>
              <w:rPr>
                <w:sz w:val="20"/>
                <w:szCs w:val="20"/>
              </w:rPr>
            </w:pPr>
          </w:p>
        </w:tc>
        <w:tc>
          <w:tcPr>
            <w:tcW w:w="511" w:type="pct"/>
            <w:vMerge/>
            <w:tcBorders>
              <w:top w:val="nil"/>
              <w:left w:val="nil"/>
              <w:bottom w:val="single" w:sz="4" w:space="0" w:color="auto"/>
              <w:right w:val="single" w:sz="4" w:space="0" w:color="auto"/>
            </w:tcBorders>
            <w:hideMark/>
          </w:tcPr>
          <w:p w:rsidR="0047135F" w:rsidRPr="00D600CE" w:rsidRDefault="0047135F" w:rsidP="00ED52CA">
            <w:pPr>
              <w:pStyle w:val="12"/>
              <w:spacing w:before="0" w:after="0"/>
              <w:rPr>
                <w:sz w:val="20"/>
                <w:szCs w:val="20"/>
              </w:rPr>
            </w:pPr>
          </w:p>
        </w:tc>
        <w:tc>
          <w:tcPr>
            <w:tcW w:w="555" w:type="pct"/>
            <w:vMerge/>
            <w:tcBorders>
              <w:top w:val="nil"/>
              <w:left w:val="single" w:sz="4" w:space="0" w:color="auto"/>
              <w:bottom w:val="single" w:sz="4" w:space="0" w:color="auto"/>
              <w:right w:val="single" w:sz="4" w:space="0" w:color="auto"/>
            </w:tcBorders>
            <w:hideMark/>
          </w:tcPr>
          <w:p w:rsidR="0047135F" w:rsidRPr="00D600CE" w:rsidRDefault="0047135F" w:rsidP="00ED52CA">
            <w:pPr>
              <w:pStyle w:val="12"/>
              <w:spacing w:before="0" w:after="0"/>
              <w:rPr>
                <w:sz w:val="20"/>
                <w:szCs w:val="20"/>
              </w:rPr>
            </w:pPr>
          </w:p>
        </w:tc>
        <w:tc>
          <w:tcPr>
            <w:tcW w:w="464"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rPr>
                <w:sz w:val="20"/>
                <w:szCs w:val="20"/>
              </w:rPr>
            </w:pPr>
            <w:r w:rsidRPr="00D600CE">
              <w:rPr>
                <w:sz w:val="20"/>
                <w:szCs w:val="20"/>
              </w:rPr>
              <w:t>Q</w:t>
            </w:r>
            <w:r w:rsidRPr="00D600CE">
              <w:rPr>
                <w:sz w:val="20"/>
                <w:szCs w:val="20"/>
                <w:vertAlign w:val="subscript"/>
              </w:rPr>
              <w:t>min</w:t>
            </w:r>
            <w:r w:rsidRPr="00D600CE">
              <w:rPr>
                <w:sz w:val="20"/>
                <w:szCs w:val="20"/>
              </w:rPr>
              <w:t>, Мвар</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51"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56"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51"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53"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32" w:type="pct"/>
            <w:tcBorders>
              <w:top w:val="nil"/>
              <w:left w:val="nil"/>
              <w:bottom w:val="single" w:sz="4" w:space="0" w:color="auto"/>
              <w:right w:val="single" w:sz="8"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14" w:type="pct"/>
            <w:tcBorders>
              <w:top w:val="nil"/>
              <w:left w:val="nil"/>
              <w:bottom w:val="nil"/>
              <w:right w:val="nil"/>
            </w:tcBorders>
            <w:noWrap/>
            <w:vAlign w:val="center"/>
            <w:hideMark/>
          </w:tcPr>
          <w:p w:rsidR="0047135F" w:rsidRPr="00D600CE" w:rsidRDefault="0047135F" w:rsidP="007B057F">
            <w:pPr>
              <w:pStyle w:val="12"/>
              <w:spacing w:before="0" w:after="0"/>
              <w:ind w:left="-113" w:right="-113"/>
              <w:jc w:val="center"/>
              <w:rPr>
                <w:sz w:val="20"/>
                <w:szCs w:val="20"/>
              </w:rPr>
            </w:pPr>
          </w:p>
        </w:tc>
      </w:tr>
      <w:tr w:rsidR="0047135F" w:rsidRPr="00D600CE" w:rsidTr="00404D44">
        <w:tc>
          <w:tcPr>
            <w:tcW w:w="129" w:type="pct"/>
            <w:vMerge/>
            <w:tcBorders>
              <w:top w:val="nil"/>
              <w:left w:val="single" w:sz="8" w:space="0" w:color="auto"/>
              <w:bottom w:val="single" w:sz="8" w:space="0" w:color="000000"/>
              <w:right w:val="single" w:sz="4" w:space="0" w:color="auto"/>
            </w:tcBorders>
            <w:hideMark/>
          </w:tcPr>
          <w:p w:rsidR="0047135F" w:rsidRPr="00D600CE" w:rsidRDefault="0047135F" w:rsidP="00404D44">
            <w:pPr>
              <w:pStyle w:val="12"/>
              <w:spacing w:before="0" w:after="0"/>
              <w:rPr>
                <w:sz w:val="20"/>
                <w:szCs w:val="20"/>
              </w:rPr>
            </w:pPr>
          </w:p>
        </w:tc>
        <w:tc>
          <w:tcPr>
            <w:tcW w:w="510" w:type="pct"/>
            <w:vMerge/>
            <w:tcBorders>
              <w:top w:val="nil"/>
              <w:left w:val="single" w:sz="4" w:space="0" w:color="auto"/>
              <w:bottom w:val="single" w:sz="8" w:space="0" w:color="000000"/>
              <w:right w:val="single" w:sz="4" w:space="0" w:color="auto"/>
            </w:tcBorders>
            <w:hideMark/>
          </w:tcPr>
          <w:p w:rsidR="0047135F" w:rsidRPr="00D600CE" w:rsidRDefault="0047135F" w:rsidP="00ED52CA">
            <w:pPr>
              <w:pStyle w:val="12"/>
              <w:spacing w:before="0" w:after="0"/>
              <w:jc w:val="center"/>
              <w:rPr>
                <w:sz w:val="20"/>
                <w:szCs w:val="20"/>
              </w:rPr>
            </w:pPr>
          </w:p>
        </w:tc>
        <w:tc>
          <w:tcPr>
            <w:tcW w:w="511" w:type="pct"/>
            <w:vMerge/>
            <w:tcBorders>
              <w:top w:val="nil"/>
              <w:left w:val="nil"/>
              <w:bottom w:val="single" w:sz="4" w:space="0" w:color="auto"/>
              <w:right w:val="single" w:sz="4" w:space="0" w:color="auto"/>
            </w:tcBorders>
            <w:hideMark/>
          </w:tcPr>
          <w:p w:rsidR="0047135F" w:rsidRPr="00D600CE" w:rsidRDefault="0047135F" w:rsidP="00ED52CA">
            <w:pPr>
              <w:pStyle w:val="12"/>
              <w:spacing w:before="0" w:after="0"/>
              <w:rPr>
                <w:sz w:val="20"/>
                <w:szCs w:val="20"/>
              </w:rPr>
            </w:pPr>
          </w:p>
        </w:tc>
        <w:tc>
          <w:tcPr>
            <w:tcW w:w="555" w:type="pct"/>
            <w:vMerge/>
            <w:tcBorders>
              <w:top w:val="nil"/>
              <w:left w:val="single" w:sz="4" w:space="0" w:color="auto"/>
              <w:bottom w:val="single" w:sz="4" w:space="0" w:color="auto"/>
              <w:right w:val="single" w:sz="4" w:space="0" w:color="auto"/>
            </w:tcBorders>
            <w:hideMark/>
          </w:tcPr>
          <w:p w:rsidR="0047135F" w:rsidRPr="00D600CE" w:rsidRDefault="0047135F" w:rsidP="00ED52CA">
            <w:pPr>
              <w:pStyle w:val="12"/>
              <w:spacing w:before="0" w:after="0"/>
              <w:rPr>
                <w:sz w:val="20"/>
                <w:szCs w:val="20"/>
              </w:rPr>
            </w:pPr>
          </w:p>
        </w:tc>
        <w:tc>
          <w:tcPr>
            <w:tcW w:w="464"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rPr>
                <w:sz w:val="20"/>
                <w:szCs w:val="20"/>
              </w:rPr>
            </w:pPr>
            <w:r w:rsidRPr="00D600CE">
              <w:rPr>
                <w:sz w:val="20"/>
                <w:szCs w:val="20"/>
              </w:rPr>
              <w:t>Q</w:t>
            </w:r>
            <w:r w:rsidRPr="00D600CE">
              <w:rPr>
                <w:sz w:val="20"/>
                <w:szCs w:val="20"/>
                <w:vertAlign w:val="subscript"/>
              </w:rPr>
              <w:t>max</w:t>
            </w:r>
            <w:r w:rsidRPr="00D600CE">
              <w:rPr>
                <w:sz w:val="20"/>
                <w:szCs w:val="20"/>
              </w:rPr>
              <w:t>, Мвар</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61,38</w:t>
            </w:r>
          </w:p>
        </w:tc>
        <w:tc>
          <w:tcPr>
            <w:tcW w:w="251"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61,109</w:t>
            </w:r>
          </w:p>
        </w:tc>
        <w:tc>
          <w:tcPr>
            <w:tcW w:w="256"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60,743</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60,271</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59,629</w:t>
            </w:r>
          </w:p>
        </w:tc>
        <w:tc>
          <w:tcPr>
            <w:tcW w:w="251"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58,814</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57,871</w:t>
            </w:r>
          </w:p>
        </w:tc>
        <w:tc>
          <w:tcPr>
            <w:tcW w:w="253"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56,8</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55,514</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54,014</w:t>
            </w:r>
          </w:p>
        </w:tc>
        <w:tc>
          <w:tcPr>
            <w:tcW w:w="232" w:type="pct"/>
            <w:tcBorders>
              <w:top w:val="nil"/>
              <w:left w:val="nil"/>
              <w:bottom w:val="single" w:sz="4" w:space="0" w:color="auto"/>
              <w:right w:val="single" w:sz="8"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52,314</w:t>
            </w:r>
          </w:p>
        </w:tc>
        <w:tc>
          <w:tcPr>
            <w:tcW w:w="214" w:type="pct"/>
            <w:tcBorders>
              <w:top w:val="nil"/>
              <w:left w:val="nil"/>
              <w:bottom w:val="nil"/>
              <w:right w:val="nil"/>
            </w:tcBorders>
            <w:noWrap/>
            <w:vAlign w:val="center"/>
            <w:hideMark/>
          </w:tcPr>
          <w:p w:rsidR="0047135F" w:rsidRPr="00D600CE" w:rsidRDefault="0047135F" w:rsidP="007B057F">
            <w:pPr>
              <w:pStyle w:val="12"/>
              <w:spacing w:before="0" w:after="0"/>
              <w:ind w:left="-113" w:right="-113"/>
              <w:jc w:val="center"/>
              <w:rPr>
                <w:sz w:val="20"/>
                <w:szCs w:val="20"/>
              </w:rPr>
            </w:pPr>
          </w:p>
        </w:tc>
      </w:tr>
      <w:tr w:rsidR="0047135F" w:rsidRPr="00D600CE" w:rsidTr="00404D44">
        <w:tc>
          <w:tcPr>
            <w:tcW w:w="129" w:type="pct"/>
            <w:vMerge/>
            <w:tcBorders>
              <w:top w:val="nil"/>
              <w:left w:val="single" w:sz="8" w:space="0" w:color="auto"/>
              <w:bottom w:val="single" w:sz="8" w:space="0" w:color="000000"/>
              <w:right w:val="single" w:sz="4" w:space="0" w:color="auto"/>
            </w:tcBorders>
            <w:hideMark/>
          </w:tcPr>
          <w:p w:rsidR="0047135F" w:rsidRPr="00D600CE" w:rsidRDefault="0047135F" w:rsidP="00404D44">
            <w:pPr>
              <w:pStyle w:val="12"/>
              <w:spacing w:before="0" w:after="0"/>
              <w:rPr>
                <w:sz w:val="20"/>
                <w:szCs w:val="20"/>
              </w:rPr>
            </w:pPr>
          </w:p>
        </w:tc>
        <w:tc>
          <w:tcPr>
            <w:tcW w:w="510" w:type="pct"/>
            <w:vMerge/>
            <w:tcBorders>
              <w:top w:val="nil"/>
              <w:left w:val="single" w:sz="4" w:space="0" w:color="auto"/>
              <w:bottom w:val="single" w:sz="8" w:space="0" w:color="000000"/>
              <w:right w:val="single" w:sz="4" w:space="0" w:color="auto"/>
            </w:tcBorders>
            <w:hideMark/>
          </w:tcPr>
          <w:p w:rsidR="0047135F" w:rsidRPr="00D600CE" w:rsidRDefault="0047135F" w:rsidP="00ED52CA">
            <w:pPr>
              <w:pStyle w:val="12"/>
              <w:spacing w:before="0" w:after="0"/>
              <w:jc w:val="center"/>
              <w:rPr>
                <w:sz w:val="20"/>
                <w:szCs w:val="20"/>
              </w:rPr>
            </w:pPr>
          </w:p>
        </w:tc>
        <w:tc>
          <w:tcPr>
            <w:tcW w:w="511" w:type="pct"/>
            <w:vMerge w:val="restart"/>
            <w:tcBorders>
              <w:top w:val="nil"/>
              <w:left w:val="nil"/>
              <w:bottom w:val="single" w:sz="4" w:space="0" w:color="auto"/>
              <w:right w:val="single" w:sz="4" w:space="0" w:color="auto"/>
            </w:tcBorders>
            <w:hideMark/>
          </w:tcPr>
          <w:p w:rsidR="0047135F" w:rsidRPr="00D600CE" w:rsidRDefault="0047135F" w:rsidP="00ED52CA">
            <w:pPr>
              <w:pStyle w:val="12"/>
              <w:spacing w:before="0" w:after="0"/>
              <w:rPr>
                <w:sz w:val="20"/>
                <w:szCs w:val="20"/>
              </w:rPr>
            </w:pPr>
            <w:r w:rsidRPr="00D600CE">
              <w:rPr>
                <w:sz w:val="20"/>
                <w:szCs w:val="20"/>
              </w:rPr>
              <w:t>ТГ-2</w:t>
            </w:r>
          </w:p>
        </w:tc>
        <w:tc>
          <w:tcPr>
            <w:tcW w:w="555" w:type="pct"/>
            <w:vMerge w:val="restart"/>
            <w:tcBorders>
              <w:top w:val="nil"/>
              <w:left w:val="single" w:sz="4" w:space="0" w:color="auto"/>
              <w:bottom w:val="single" w:sz="4" w:space="0" w:color="auto"/>
              <w:right w:val="single" w:sz="4" w:space="0" w:color="auto"/>
            </w:tcBorders>
            <w:hideMark/>
          </w:tcPr>
          <w:p w:rsidR="0047135F" w:rsidRPr="00D600CE" w:rsidRDefault="0047135F" w:rsidP="00ED52CA">
            <w:pPr>
              <w:pStyle w:val="12"/>
              <w:spacing w:before="0" w:after="0"/>
              <w:rPr>
                <w:sz w:val="20"/>
                <w:szCs w:val="20"/>
              </w:rPr>
            </w:pPr>
            <w:r w:rsidRPr="00D600CE">
              <w:rPr>
                <w:sz w:val="20"/>
                <w:szCs w:val="20"/>
              </w:rPr>
              <w:t>68*</w:t>
            </w:r>
            <w:r w:rsidR="00266985" w:rsidRPr="00D600CE">
              <w:rPr>
                <w:sz w:val="20"/>
                <w:szCs w:val="20"/>
              </w:rPr>
              <w:t>*</w:t>
            </w:r>
          </w:p>
        </w:tc>
        <w:tc>
          <w:tcPr>
            <w:tcW w:w="464"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rPr>
                <w:sz w:val="20"/>
                <w:szCs w:val="20"/>
              </w:rPr>
            </w:pPr>
            <w:r w:rsidRPr="00D600CE">
              <w:rPr>
                <w:sz w:val="20"/>
                <w:szCs w:val="20"/>
              </w:rPr>
              <w:t>Р, МВт</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51"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6,8</w:t>
            </w:r>
          </w:p>
        </w:tc>
        <w:tc>
          <w:tcPr>
            <w:tcW w:w="256"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13,6</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20,4</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27,2</w:t>
            </w:r>
          </w:p>
        </w:tc>
        <w:tc>
          <w:tcPr>
            <w:tcW w:w="251"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34</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40,8</w:t>
            </w:r>
          </w:p>
        </w:tc>
        <w:tc>
          <w:tcPr>
            <w:tcW w:w="253"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47,6</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54,4</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61,2</w:t>
            </w:r>
          </w:p>
        </w:tc>
        <w:tc>
          <w:tcPr>
            <w:tcW w:w="232" w:type="pct"/>
            <w:tcBorders>
              <w:top w:val="nil"/>
              <w:left w:val="nil"/>
              <w:bottom w:val="single" w:sz="4" w:space="0" w:color="auto"/>
              <w:right w:val="single" w:sz="8"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68</w:t>
            </w:r>
          </w:p>
        </w:tc>
        <w:tc>
          <w:tcPr>
            <w:tcW w:w="214" w:type="pct"/>
            <w:tcBorders>
              <w:top w:val="single" w:sz="8" w:space="0" w:color="auto"/>
              <w:left w:val="nil"/>
              <w:bottom w:val="single" w:sz="4" w:space="0" w:color="auto"/>
              <w:right w:val="single" w:sz="8"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72</w:t>
            </w:r>
          </w:p>
        </w:tc>
      </w:tr>
      <w:tr w:rsidR="0047135F" w:rsidRPr="00D600CE" w:rsidTr="00404D44">
        <w:tc>
          <w:tcPr>
            <w:tcW w:w="129" w:type="pct"/>
            <w:vMerge/>
            <w:tcBorders>
              <w:top w:val="nil"/>
              <w:left w:val="single" w:sz="8" w:space="0" w:color="auto"/>
              <w:bottom w:val="single" w:sz="8" w:space="0" w:color="000000"/>
              <w:right w:val="single" w:sz="4" w:space="0" w:color="auto"/>
            </w:tcBorders>
            <w:hideMark/>
          </w:tcPr>
          <w:p w:rsidR="0047135F" w:rsidRPr="00D600CE" w:rsidRDefault="0047135F" w:rsidP="00404D44">
            <w:pPr>
              <w:pStyle w:val="12"/>
              <w:spacing w:before="0" w:after="0"/>
              <w:rPr>
                <w:sz w:val="20"/>
                <w:szCs w:val="20"/>
              </w:rPr>
            </w:pPr>
          </w:p>
        </w:tc>
        <w:tc>
          <w:tcPr>
            <w:tcW w:w="510" w:type="pct"/>
            <w:vMerge/>
            <w:tcBorders>
              <w:top w:val="nil"/>
              <w:left w:val="single" w:sz="4" w:space="0" w:color="auto"/>
              <w:bottom w:val="single" w:sz="8" w:space="0" w:color="000000"/>
              <w:right w:val="single" w:sz="4" w:space="0" w:color="auto"/>
            </w:tcBorders>
            <w:hideMark/>
          </w:tcPr>
          <w:p w:rsidR="0047135F" w:rsidRPr="00D600CE" w:rsidRDefault="0047135F" w:rsidP="00ED52CA">
            <w:pPr>
              <w:pStyle w:val="12"/>
              <w:spacing w:before="0" w:after="0"/>
              <w:jc w:val="center"/>
              <w:rPr>
                <w:sz w:val="20"/>
                <w:szCs w:val="20"/>
              </w:rPr>
            </w:pPr>
          </w:p>
        </w:tc>
        <w:tc>
          <w:tcPr>
            <w:tcW w:w="511" w:type="pct"/>
            <w:vMerge/>
            <w:tcBorders>
              <w:top w:val="nil"/>
              <w:left w:val="nil"/>
              <w:bottom w:val="single" w:sz="4" w:space="0" w:color="auto"/>
              <w:right w:val="single" w:sz="4" w:space="0" w:color="auto"/>
            </w:tcBorders>
            <w:hideMark/>
          </w:tcPr>
          <w:p w:rsidR="0047135F" w:rsidRPr="00D600CE" w:rsidRDefault="0047135F" w:rsidP="00ED52CA">
            <w:pPr>
              <w:pStyle w:val="12"/>
              <w:spacing w:before="0" w:after="0"/>
              <w:rPr>
                <w:sz w:val="20"/>
                <w:szCs w:val="20"/>
              </w:rPr>
            </w:pPr>
          </w:p>
        </w:tc>
        <w:tc>
          <w:tcPr>
            <w:tcW w:w="555" w:type="pct"/>
            <w:vMerge/>
            <w:tcBorders>
              <w:top w:val="nil"/>
              <w:left w:val="single" w:sz="4" w:space="0" w:color="auto"/>
              <w:bottom w:val="single" w:sz="4" w:space="0" w:color="auto"/>
              <w:right w:val="single" w:sz="4" w:space="0" w:color="auto"/>
            </w:tcBorders>
            <w:hideMark/>
          </w:tcPr>
          <w:p w:rsidR="0047135F" w:rsidRPr="00D600CE" w:rsidRDefault="0047135F" w:rsidP="00ED52CA">
            <w:pPr>
              <w:pStyle w:val="12"/>
              <w:spacing w:before="0" w:after="0"/>
              <w:rPr>
                <w:sz w:val="20"/>
                <w:szCs w:val="20"/>
              </w:rPr>
            </w:pPr>
          </w:p>
        </w:tc>
        <w:tc>
          <w:tcPr>
            <w:tcW w:w="464"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rPr>
                <w:sz w:val="20"/>
                <w:szCs w:val="20"/>
              </w:rPr>
            </w:pPr>
            <w:r w:rsidRPr="00D600CE">
              <w:rPr>
                <w:sz w:val="20"/>
                <w:szCs w:val="20"/>
              </w:rPr>
              <w:t>Q</w:t>
            </w:r>
            <w:r w:rsidRPr="00D600CE">
              <w:rPr>
                <w:sz w:val="20"/>
                <w:szCs w:val="20"/>
                <w:vertAlign w:val="subscript"/>
              </w:rPr>
              <w:t>min</w:t>
            </w:r>
            <w:r w:rsidRPr="00D600CE">
              <w:rPr>
                <w:sz w:val="20"/>
                <w:szCs w:val="20"/>
              </w:rPr>
              <w:t>, Мвар</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-30</w:t>
            </w:r>
          </w:p>
        </w:tc>
        <w:tc>
          <w:tcPr>
            <w:tcW w:w="251"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-30</w:t>
            </w:r>
          </w:p>
        </w:tc>
        <w:tc>
          <w:tcPr>
            <w:tcW w:w="256"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-29,65</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-29,5</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-29,3</w:t>
            </w:r>
          </w:p>
        </w:tc>
        <w:tc>
          <w:tcPr>
            <w:tcW w:w="251"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-28,75</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-27,9</w:t>
            </w:r>
          </w:p>
        </w:tc>
        <w:tc>
          <w:tcPr>
            <w:tcW w:w="253"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-27,05</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-26,2</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-25,35</w:t>
            </w:r>
          </w:p>
        </w:tc>
        <w:tc>
          <w:tcPr>
            <w:tcW w:w="232" w:type="pct"/>
            <w:tcBorders>
              <w:top w:val="nil"/>
              <w:left w:val="nil"/>
              <w:bottom w:val="single" w:sz="4" w:space="0" w:color="auto"/>
              <w:right w:val="single" w:sz="8"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-24</w:t>
            </w:r>
          </w:p>
        </w:tc>
        <w:tc>
          <w:tcPr>
            <w:tcW w:w="214" w:type="pct"/>
            <w:tcBorders>
              <w:top w:val="nil"/>
              <w:left w:val="nil"/>
              <w:bottom w:val="single" w:sz="4" w:space="0" w:color="auto"/>
              <w:right w:val="single" w:sz="8"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-23</w:t>
            </w:r>
          </w:p>
        </w:tc>
      </w:tr>
      <w:tr w:rsidR="0047135F" w:rsidRPr="00D600CE" w:rsidTr="00404D44">
        <w:tc>
          <w:tcPr>
            <w:tcW w:w="129" w:type="pct"/>
            <w:vMerge/>
            <w:tcBorders>
              <w:top w:val="nil"/>
              <w:left w:val="single" w:sz="8" w:space="0" w:color="auto"/>
              <w:bottom w:val="single" w:sz="8" w:space="0" w:color="000000"/>
              <w:right w:val="single" w:sz="4" w:space="0" w:color="auto"/>
            </w:tcBorders>
            <w:hideMark/>
          </w:tcPr>
          <w:p w:rsidR="0047135F" w:rsidRPr="00D600CE" w:rsidRDefault="0047135F" w:rsidP="00404D44">
            <w:pPr>
              <w:pStyle w:val="12"/>
              <w:spacing w:before="0" w:after="0"/>
              <w:rPr>
                <w:sz w:val="20"/>
                <w:szCs w:val="20"/>
              </w:rPr>
            </w:pPr>
          </w:p>
        </w:tc>
        <w:tc>
          <w:tcPr>
            <w:tcW w:w="510" w:type="pct"/>
            <w:vMerge/>
            <w:tcBorders>
              <w:top w:val="nil"/>
              <w:left w:val="single" w:sz="4" w:space="0" w:color="auto"/>
              <w:bottom w:val="single" w:sz="8" w:space="0" w:color="000000"/>
              <w:right w:val="single" w:sz="4" w:space="0" w:color="auto"/>
            </w:tcBorders>
            <w:hideMark/>
          </w:tcPr>
          <w:p w:rsidR="0047135F" w:rsidRPr="00D600CE" w:rsidRDefault="0047135F" w:rsidP="00ED52CA">
            <w:pPr>
              <w:pStyle w:val="12"/>
              <w:spacing w:before="0" w:after="0"/>
              <w:jc w:val="center"/>
              <w:rPr>
                <w:sz w:val="20"/>
                <w:szCs w:val="20"/>
              </w:rPr>
            </w:pPr>
          </w:p>
        </w:tc>
        <w:tc>
          <w:tcPr>
            <w:tcW w:w="511" w:type="pct"/>
            <w:vMerge/>
            <w:tcBorders>
              <w:top w:val="nil"/>
              <w:left w:val="nil"/>
              <w:bottom w:val="single" w:sz="4" w:space="0" w:color="auto"/>
              <w:right w:val="single" w:sz="4" w:space="0" w:color="auto"/>
            </w:tcBorders>
            <w:hideMark/>
          </w:tcPr>
          <w:p w:rsidR="0047135F" w:rsidRPr="00D600CE" w:rsidRDefault="0047135F" w:rsidP="00ED52CA">
            <w:pPr>
              <w:pStyle w:val="12"/>
              <w:spacing w:before="0" w:after="0"/>
              <w:rPr>
                <w:sz w:val="20"/>
                <w:szCs w:val="20"/>
              </w:rPr>
            </w:pPr>
          </w:p>
        </w:tc>
        <w:tc>
          <w:tcPr>
            <w:tcW w:w="555" w:type="pct"/>
            <w:vMerge/>
            <w:tcBorders>
              <w:top w:val="nil"/>
              <w:left w:val="single" w:sz="4" w:space="0" w:color="auto"/>
              <w:bottom w:val="single" w:sz="4" w:space="0" w:color="auto"/>
              <w:right w:val="single" w:sz="4" w:space="0" w:color="auto"/>
            </w:tcBorders>
            <w:hideMark/>
          </w:tcPr>
          <w:p w:rsidR="0047135F" w:rsidRPr="00D600CE" w:rsidRDefault="0047135F" w:rsidP="00ED52CA">
            <w:pPr>
              <w:pStyle w:val="12"/>
              <w:spacing w:before="0" w:after="0"/>
              <w:rPr>
                <w:sz w:val="20"/>
                <w:szCs w:val="20"/>
              </w:rPr>
            </w:pPr>
          </w:p>
        </w:tc>
        <w:tc>
          <w:tcPr>
            <w:tcW w:w="464"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rPr>
                <w:sz w:val="20"/>
                <w:szCs w:val="20"/>
              </w:rPr>
            </w:pPr>
            <w:r w:rsidRPr="00D600CE">
              <w:rPr>
                <w:sz w:val="20"/>
                <w:szCs w:val="20"/>
              </w:rPr>
              <w:t>Q</w:t>
            </w:r>
            <w:r w:rsidRPr="00D600CE">
              <w:rPr>
                <w:sz w:val="20"/>
                <w:szCs w:val="20"/>
                <w:vertAlign w:val="subscript"/>
              </w:rPr>
              <w:t>max</w:t>
            </w:r>
            <w:r w:rsidRPr="00D600CE">
              <w:rPr>
                <w:sz w:val="20"/>
                <w:szCs w:val="20"/>
              </w:rPr>
              <w:t>, Мвар</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86</w:t>
            </w:r>
          </w:p>
        </w:tc>
        <w:tc>
          <w:tcPr>
            <w:tcW w:w="251"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84,98</w:t>
            </w:r>
          </w:p>
        </w:tc>
        <w:tc>
          <w:tcPr>
            <w:tcW w:w="256"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84,38</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83,87</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82,4</w:t>
            </w:r>
          </w:p>
        </w:tc>
        <w:tc>
          <w:tcPr>
            <w:tcW w:w="251"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79,95</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77,78</w:t>
            </w:r>
          </w:p>
        </w:tc>
        <w:tc>
          <w:tcPr>
            <w:tcW w:w="253"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75,91</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73,24</w:t>
            </w:r>
          </w:p>
        </w:tc>
        <w:tc>
          <w:tcPr>
            <w:tcW w:w="229" w:type="pct"/>
            <w:tcBorders>
              <w:top w:val="nil"/>
              <w:left w:val="nil"/>
              <w:bottom w:val="single" w:sz="4" w:space="0" w:color="auto"/>
              <w:right w:val="single" w:sz="4"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70,065</w:t>
            </w:r>
          </w:p>
        </w:tc>
        <w:tc>
          <w:tcPr>
            <w:tcW w:w="232" w:type="pct"/>
            <w:tcBorders>
              <w:top w:val="nil"/>
              <w:left w:val="nil"/>
              <w:bottom w:val="single" w:sz="4" w:space="0" w:color="auto"/>
              <w:right w:val="single" w:sz="8"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67,75</w:t>
            </w:r>
          </w:p>
        </w:tc>
        <w:tc>
          <w:tcPr>
            <w:tcW w:w="214" w:type="pct"/>
            <w:tcBorders>
              <w:top w:val="nil"/>
              <w:left w:val="nil"/>
              <w:bottom w:val="single" w:sz="8" w:space="0" w:color="auto"/>
              <w:right w:val="single" w:sz="8" w:space="0" w:color="auto"/>
            </w:tcBorders>
            <w:noWrap/>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66,8</w:t>
            </w:r>
          </w:p>
        </w:tc>
      </w:tr>
      <w:tr w:rsidR="0047135F" w:rsidRPr="00D600CE" w:rsidTr="00404D44">
        <w:tc>
          <w:tcPr>
            <w:tcW w:w="129" w:type="pct"/>
            <w:vMerge/>
            <w:tcBorders>
              <w:top w:val="nil"/>
              <w:left w:val="single" w:sz="8" w:space="0" w:color="auto"/>
              <w:bottom w:val="single" w:sz="8" w:space="0" w:color="000000"/>
              <w:right w:val="single" w:sz="4" w:space="0" w:color="auto"/>
            </w:tcBorders>
            <w:hideMark/>
          </w:tcPr>
          <w:p w:rsidR="0047135F" w:rsidRPr="00D600CE" w:rsidRDefault="0047135F" w:rsidP="00404D44">
            <w:pPr>
              <w:pStyle w:val="12"/>
              <w:spacing w:before="0" w:after="0"/>
              <w:rPr>
                <w:sz w:val="20"/>
                <w:szCs w:val="20"/>
              </w:rPr>
            </w:pPr>
          </w:p>
        </w:tc>
        <w:tc>
          <w:tcPr>
            <w:tcW w:w="510" w:type="pct"/>
            <w:vMerge/>
            <w:tcBorders>
              <w:top w:val="nil"/>
              <w:left w:val="single" w:sz="4" w:space="0" w:color="auto"/>
              <w:bottom w:val="single" w:sz="8" w:space="0" w:color="000000"/>
              <w:right w:val="single" w:sz="4" w:space="0" w:color="auto"/>
            </w:tcBorders>
            <w:hideMark/>
          </w:tcPr>
          <w:p w:rsidR="0047135F" w:rsidRPr="00D600CE" w:rsidRDefault="0047135F" w:rsidP="00ED52CA">
            <w:pPr>
              <w:pStyle w:val="12"/>
              <w:spacing w:before="0" w:after="0"/>
              <w:jc w:val="center"/>
              <w:rPr>
                <w:sz w:val="20"/>
                <w:szCs w:val="20"/>
              </w:rPr>
            </w:pPr>
          </w:p>
        </w:tc>
        <w:tc>
          <w:tcPr>
            <w:tcW w:w="511" w:type="pct"/>
            <w:vMerge w:val="restart"/>
            <w:tcBorders>
              <w:top w:val="nil"/>
              <w:left w:val="nil"/>
              <w:bottom w:val="single" w:sz="8" w:space="0" w:color="000000"/>
              <w:right w:val="single" w:sz="4" w:space="0" w:color="auto"/>
            </w:tcBorders>
            <w:hideMark/>
          </w:tcPr>
          <w:p w:rsidR="0047135F" w:rsidRPr="00D600CE" w:rsidRDefault="0047135F" w:rsidP="00ED52CA">
            <w:pPr>
              <w:pStyle w:val="12"/>
              <w:spacing w:before="0" w:after="0"/>
              <w:rPr>
                <w:sz w:val="20"/>
                <w:szCs w:val="20"/>
              </w:rPr>
            </w:pPr>
            <w:r w:rsidRPr="00D600CE">
              <w:rPr>
                <w:sz w:val="20"/>
                <w:szCs w:val="20"/>
              </w:rPr>
              <w:t>ТГ-6</w:t>
            </w:r>
          </w:p>
        </w:tc>
        <w:tc>
          <w:tcPr>
            <w:tcW w:w="555" w:type="pct"/>
            <w:vMerge w:val="restart"/>
            <w:tcBorders>
              <w:top w:val="nil"/>
              <w:left w:val="single" w:sz="4" w:space="0" w:color="auto"/>
              <w:bottom w:val="single" w:sz="8" w:space="0" w:color="000000"/>
              <w:right w:val="single" w:sz="4" w:space="0" w:color="auto"/>
            </w:tcBorders>
            <w:hideMark/>
          </w:tcPr>
          <w:p w:rsidR="0047135F" w:rsidRPr="00D600CE" w:rsidRDefault="0047135F" w:rsidP="00ED52CA">
            <w:pPr>
              <w:pStyle w:val="12"/>
              <w:spacing w:before="0" w:after="0"/>
              <w:rPr>
                <w:sz w:val="20"/>
                <w:szCs w:val="20"/>
              </w:rPr>
            </w:pPr>
            <w:r w:rsidRPr="00D600CE">
              <w:rPr>
                <w:sz w:val="20"/>
                <w:szCs w:val="20"/>
              </w:rPr>
              <w:t>125</w:t>
            </w:r>
          </w:p>
        </w:tc>
        <w:tc>
          <w:tcPr>
            <w:tcW w:w="464"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rPr>
                <w:sz w:val="20"/>
                <w:szCs w:val="20"/>
              </w:rPr>
            </w:pPr>
            <w:r w:rsidRPr="00D600CE">
              <w:rPr>
                <w:sz w:val="20"/>
                <w:szCs w:val="20"/>
              </w:rPr>
              <w:t>Р, МВт</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51"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12,5</w:t>
            </w:r>
          </w:p>
        </w:tc>
        <w:tc>
          <w:tcPr>
            <w:tcW w:w="256"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25</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37,5</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50</w:t>
            </w:r>
          </w:p>
        </w:tc>
        <w:tc>
          <w:tcPr>
            <w:tcW w:w="251"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62,5</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75</w:t>
            </w:r>
          </w:p>
        </w:tc>
        <w:tc>
          <w:tcPr>
            <w:tcW w:w="253"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87,5</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100</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112,5</w:t>
            </w:r>
          </w:p>
        </w:tc>
        <w:tc>
          <w:tcPr>
            <w:tcW w:w="232" w:type="pct"/>
            <w:tcBorders>
              <w:top w:val="nil"/>
              <w:left w:val="nil"/>
              <w:bottom w:val="single" w:sz="4" w:space="0" w:color="auto"/>
              <w:right w:val="single" w:sz="8"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125</w:t>
            </w:r>
          </w:p>
        </w:tc>
        <w:tc>
          <w:tcPr>
            <w:tcW w:w="214" w:type="pct"/>
            <w:tcBorders>
              <w:top w:val="nil"/>
              <w:left w:val="nil"/>
              <w:bottom w:val="nil"/>
              <w:right w:val="nil"/>
            </w:tcBorders>
            <w:noWrap/>
            <w:vAlign w:val="center"/>
            <w:hideMark/>
          </w:tcPr>
          <w:p w:rsidR="0047135F" w:rsidRPr="00D600CE" w:rsidRDefault="0047135F" w:rsidP="007B057F">
            <w:pPr>
              <w:pStyle w:val="12"/>
              <w:spacing w:before="0" w:after="0"/>
              <w:ind w:left="-113" w:right="-113"/>
              <w:jc w:val="center"/>
              <w:rPr>
                <w:sz w:val="20"/>
                <w:szCs w:val="20"/>
              </w:rPr>
            </w:pPr>
          </w:p>
        </w:tc>
      </w:tr>
      <w:tr w:rsidR="0047135F" w:rsidRPr="00D600CE" w:rsidTr="00404D44">
        <w:tc>
          <w:tcPr>
            <w:tcW w:w="129" w:type="pct"/>
            <w:vMerge/>
            <w:tcBorders>
              <w:top w:val="nil"/>
              <w:left w:val="single" w:sz="8" w:space="0" w:color="auto"/>
              <w:bottom w:val="single" w:sz="8" w:space="0" w:color="000000"/>
              <w:right w:val="single" w:sz="4" w:space="0" w:color="auto"/>
            </w:tcBorders>
            <w:hideMark/>
          </w:tcPr>
          <w:p w:rsidR="0047135F" w:rsidRPr="00D600CE" w:rsidRDefault="0047135F" w:rsidP="00404D44">
            <w:pPr>
              <w:pStyle w:val="12"/>
              <w:spacing w:before="0" w:after="0"/>
              <w:rPr>
                <w:sz w:val="20"/>
                <w:szCs w:val="20"/>
              </w:rPr>
            </w:pPr>
          </w:p>
        </w:tc>
        <w:tc>
          <w:tcPr>
            <w:tcW w:w="510" w:type="pct"/>
            <w:vMerge/>
            <w:tcBorders>
              <w:top w:val="nil"/>
              <w:left w:val="single" w:sz="4" w:space="0" w:color="auto"/>
              <w:bottom w:val="single" w:sz="8" w:space="0" w:color="000000"/>
              <w:right w:val="single" w:sz="4" w:space="0" w:color="auto"/>
            </w:tcBorders>
            <w:hideMark/>
          </w:tcPr>
          <w:p w:rsidR="0047135F" w:rsidRPr="00D600CE" w:rsidRDefault="0047135F" w:rsidP="00ED52CA">
            <w:pPr>
              <w:pStyle w:val="12"/>
              <w:spacing w:before="0" w:after="0"/>
              <w:jc w:val="center"/>
              <w:rPr>
                <w:sz w:val="20"/>
                <w:szCs w:val="20"/>
              </w:rPr>
            </w:pPr>
          </w:p>
        </w:tc>
        <w:tc>
          <w:tcPr>
            <w:tcW w:w="511" w:type="pct"/>
            <w:vMerge/>
            <w:tcBorders>
              <w:top w:val="nil"/>
              <w:left w:val="nil"/>
              <w:bottom w:val="single" w:sz="8" w:space="0" w:color="000000"/>
              <w:right w:val="single" w:sz="4" w:space="0" w:color="auto"/>
            </w:tcBorders>
            <w:hideMark/>
          </w:tcPr>
          <w:p w:rsidR="0047135F" w:rsidRPr="00D600CE" w:rsidRDefault="0047135F" w:rsidP="00ED52CA">
            <w:pPr>
              <w:pStyle w:val="12"/>
              <w:spacing w:before="0" w:after="0"/>
              <w:rPr>
                <w:sz w:val="20"/>
                <w:szCs w:val="20"/>
              </w:rPr>
            </w:pPr>
          </w:p>
        </w:tc>
        <w:tc>
          <w:tcPr>
            <w:tcW w:w="555" w:type="pct"/>
            <w:vMerge/>
            <w:tcBorders>
              <w:top w:val="nil"/>
              <w:left w:val="single" w:sz="4" w:space="0" w:color="auto"/>
              <w:bottom w:val="single" w:sz="8" w:space="0" w:color="000000"/>
              <w:right w:val="single" w:sz="4" w:space="0" w:color="auto"/>
            </w:tcBorders>
            <w:hideMark/>
          </w:tcPr>
          <w:p w:rsidR="0047135F" w:rsidRPr="00D600CE" w:rsidRDefault="0047135F" w:rsidP="00ED52CA">
            <w:pPr>
              <w:pStyle w:val="12"/>
              <w:spacing w:before="0" w:after="0"/>
              <w:rPr>
                <w:sz w:val="20"/>
                <w:szCs w:val="20"/>
              </w:rPr>
            </w:pPr>
          </w:p>
        </w:tc>
        <w:tc>
          <w:tcPr>
            <w:tcW w:w="464"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rPr>
                <w:sz w:val="20"/>
                <w:szCs w:val="20"/>
              </w:rPr>
            </w:pPr>
            <w:r w:rsidRPr="00D600CE">
              <w:rPr>
                <w:sz w:val="20"/>
                <w:szCs w:val="20"/>
              </w:rPr>
              <w:t>Q</w:t>
            </w:r>
            <w:r w:rsidRPr="00D600CE">
              <w:rPr>
                <w:sz w:val="20"/>
                <w:szCs w:val="20"/>
                <w:vertAlign w:val="subscript"/>
              </w:rPr>
              <w:t>min</w:t>
            </w:r>
            <w:r w:rsidRPr="00D600CE">
              <w:rPr>
                <w:sz w:val="20"/>
                <w:szCs w:val="20"/>
              </w:rPr>
              <w:t>, Мвар</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-63</w:t>
            </w:r>
          </w:p>
        </w:tc>
        <w:tc>
          <w:tcPr>
            <w:tcW w:w="251"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-63</w:t>
            </w:r>
          </w:p>
        </w:tc>
        <w:tc>
          <w:tcPr>
            <w:tcW w:w="256"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-63</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-63</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-63</w:t>
            </w:r>
          </w:p>
        </w:tc>
        <w:tc>
          <w:tcPr>
            <w:tcW w:w="251"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-60</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-56</w:t>
            </w:r>
          </w:p>
        </w:tc>
        <w:tc>
          <w:tcPr>
            <w:tcW w:w="253"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-54</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-50</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-46</w:t>
            </w:r>
          </w:p>
        </w:tc>
        <w:tc>
          <w:tcPr>
            <w:tcW w:w="232" w:type="pct"/>
            <w:tcBorders>
              <w:top w:val="nil"/>
              <w:left w:val="nil"/>
              <w:bottom w:val="single" w:sz="4" w:space="0" w:color="auto"/>
              <w:right w:val="single" w:sz="8"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-42</w:t>
            </w:r>
          </w:p>
        </w:tc>
        <w:tc>
          <w:tcPr>
            <w:tcW w:w="214" w:type="pct"/>
            <w:tcBorders>
              <w:top w:val="nil"/>
              <w:left w:val="nil"/>
              <w:bottom w:val="nil"/>
              <w:right w:val="nil"/>
            </w:tcBorders>
            <w:noWrap/>
            <w:vAlign w:val="center"/>
            <w:hideMark/>
          </w:tcPr>
          <w:p w:rsidR="0047135F" w:rsidRPr="00D600CE" w:rsidRDefault="0047135F" w:rsidP="007B057F">
            <w:pPr>
              <w:pStyle w:val="12"/>
              <w:spacing w:before="0" w:after="0"/>
              <w:ind w:left="-113" w:right="-113"/>
              <w:jc w:val="center"/>
              <w:rPr>
                <w:sz w:val="20"/>
                <w:szCs w:val="20"/>
              </w:rPr>
            </w:pPr>
          </w:p>
        </w:tc>
      </w:tr>
      <w:tr w:rsidR="0047135F" w:rsidRPr="00D600CE" w:rsidTr="00404D44">
        <w:tc>
          <w:tcPr>
            <w:tcW w:w="129" w:type="pct"/>
            <w:vMerge/>
            <w:tcBorders>
              <w:top w:val="nil"/>
              <w:left w:val="single" w:sz="8" w:space="0" w:color="auto"/>
              <w:bottom w:val="single" w:sz="8" w:space="0" w:color="000000"/>
              <w:right w:val="single" w:sz="4" w:space="0" w:color="auto"/>
            </w:tcBorders>
            <w:hideMark/>
          </w:tcPr>
          <w:p w:rsidR="0047135F" w:rsidRPr="00D600CE" w:rsidRDefault="0047135F" w:rsidP="00404D44">
            <w:pPr>
              <w:pStyle w:val="12"/>
              <w:spacing w:before="0" w:after="0"/>
              <w:rPr>
                <w:sz w:val="20"/>
                <w:szCs w:val="20"/>
              </w:rPr>
            </w:pPr>
          </w:p>
        </w:tc>
        <w:tc>
          <w:tcPr>
            <w:tcW w:w="510" w:type="pct"/>
            <w:vMerge/>
            <w:tcBorders>
              <w:top w:val="nil"/>
              <w:left w:val="single" w:sz="4" w:space="0" w:color="auto"/>
              <w:bottom w:val="single" w:sz="8" w:space="0" w:color="000000"/>
              <w:right w:val="single" w:sz="4" w:space="0" w:color="auto"/>
            </w:tcBorders>
            <w:hideMark/>
          </w:tcPr>
          <w:p w:rsidR="0047135F" w:rsidRPr="00D600CE" w:rsidRDefault="0047135F" w:rsidP="00ED52CA">
            <w:pPr>
              <w:pStyle w:val="12"/>
              <w:spacing w:before="0" w:after="0"/>
              <w:jc w:val="center"/>
              <w:rPr>
                <w:sz w:val="20"/>
                <w:szCs w:val="20"/>
              </w:rPr>
            </w:pPr>
          </w:p>
        </w:tc>
        <w:tc>
          <w:tcPr>
            <w:tcW w:w="511" w:type="pct"/>
            <w:vMerge/>
            <w:tcBorders>
              <w:top w:val="nil"/>
              <w:left w:val="nil"/>
              <w:bottom w:val="single" w:sz="8" w:space="0" w:color="000000"/>
              <w:right w:val="single" w:sz="4" w:space="0" w:color="auto"/>
            </w:tcBorders>
            <w:hideMark/>
          </w:tcPr>
          <w:p w:rsidR="0047135F" w:rsidRPr="00D600CE" w:rsidRDefault="0047135F" w:rsidP="00ED52CA">
            <w:pPr>
              <w:pStyle w:val="12"/>
              <w:spacing w:before="0" w:after="0"/>
              <w:rPr>
                <w:sz w:val="20"/>
                <w:szCs w:val="20"/>
              </w:rPr>
            </w:pPr>
          </w:p>
        </w:tc>
        <w:tc>
          <w:tcPr>
            <w:tcW w:w="555" w:type="pct"/>
            <w:vMerge/>
            <w:tcBorders>
              <w:top w:val="nil"/>
              <w:left w:val="single" w:sz="4" w:space="0" w:color="auto"/>
              <w:bottom w:val="single" w:sz="8" w:space="0" w:color="000000"/>
              <w:right w:val="single" w:sz="4" w:space="0" w:color="auto"/>
            </w:tcBorders>
            <w:hideMark/>
          </w:tcPr>
          <w:p w:rsidR="0047135F" w:rsidRPr="00D600CE" w:rsidRDefault="0047135F" w:rsidP="00ED52CA">
            <w:pPr>
              <w:pStyle w:val="12"/>
              <w:spacing w:before="0" w:after="0"/>
              <w:rPr>
                <w:sz w:val="20"/>
                <w:szCs w:val="20"/>
              </w:rPr>
            </w:pPr>
          </w:p>
        </w:tc>
        <w:tc>
          <w:tcPr>
            <w:tcW w:w="464"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rPr>
                <w:sz w:val="20"/>
                <w:szCs w:val="20"/>
              </w:rPr>
            </w:pPr>
            <w:r w:rsidRPr="00D600CE">
              <w:rPr>
                <w:sz w:val="20"/>
                <w:szCs w:val="20"/>
              </w:rPr>
              <w:t>Q</w:t>
            </w:r>
            <w:r w:rsidRPr="00D600CE">
              <w:rPr>
                <w:sz w:val="20"/>
                <w:szCs w:val="20"/>
                <w:vertAlign w:val="subscript"/>
              </w:rPr>
              <w:t>max</w:t>
            </w:r>
            <w:r w:rsidRPr="00D600CE">
              <w:rPr>
                <w:sz w:val="20"/>
                <w:szCs w:val="20"/>
              </w:rPr>
              <w:t>, Мвар</w:t>
            </w:r>
          </w:p>
        </w:tc>
        <w:tc>
          <w:tcPr>
            <w:tcW w:w="229"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131</w:t>
            </w:r>
          </w:p>
        </w:tc>
        <w:tc>
          <w:tcPr>
            <w:tcW w:w="251"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130</w:t>
            </w:r>
          </w:p>
        </w:tc>
        <w:tc>
          <w:tcPr>
            <w:tcW w:w="256"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127</w:t>
            </w:r>
          </w:p>
        </w:tc>
        <w:tc>
          <w:tcPr>
            <w:tcW w:w="229"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125</w:t>
            </w:r>
          </w:p>
        </w:tc>
        <w:tc>
          <w:tcPr>
            <w:tcW w:w="229"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123</w:t>
            </w:r>
          </w:p>
        </w:tc>
        <w:tc>
          <w:tcPr>
            <w:tcW w:w="251"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120</w:t>
            </w:r>
          </w:p>
        </w:tc>
        <w:tc>
          <w:tcPr>
            <w:tcW w:w="229"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115</w:t>
            </w:r>
          </w:p>
        </w:tc>
        <w:tc>
          <w:tcPr>
            <w:tcW w:w="253"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112</w:t>
            </w:r>
          </w:p>
        </w:tc>
        <w:tc>
          <w:tcPr>
            <w:tcW w:w="229"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105</w:t>
            </w:r>
          </w:p>
        </w:tc>
        <w:tc>
          <w:tcPr>
            <w:tcW w:w="229"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100</w:t>
            </w:r>
          </w:p>
        </w:tc>
        <w:tc>
          <w:tcPr>
            <w:tcW w:w="232" w:type="pct"/>
            <w:tcBorders>
              <w:top w:val="nil"/>
              <w:left w:val="nil"/>
              <w:bottom w:val="single" w:sz="8" w:space="0" w:color="auto"/>
              <w:right w:val="single" w:sz="8"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93</w:t>
            </w:r>
          </w:p>
        </w:tc>
        <w:tc>
          <w:tcPr>
            <w:tcW w:w="214" w:type="pct"/>
            <w:tcBorders>
              <w:top w:val="nil"/>
              <w:left w:val="nil"/>
              <w:bottom w:val="nil"/>
              <w:right w:val="nil"/>
            </w:tcBorders>
            <w:noWrap/>
            <w:vAlign w:val="center"/>
            <w:hideMark/>
          </w:tcPr>
          <w:p w:rsidR="0047135F" w:rsidRPr="00D600CE" w:rsidRDefault="0047135F" w:rsidP="007B057F">
            <w:pPr>
              <w:pStyle w:val="12"/>
              <w:spacing w:before="0" w:after="0"/>
              <w:ind w:left="-113" w:right="-113"/>
              <w:jc w:val="center"/>
              <w:rPr>
                <w:sz w:val="20"/>
                <w:szCs w:val="20"/>
              </w:rPr>
            </w:pPr>
          </w:p>
        </w:tc>
      </w:tr>
      <w:tr w:rsidR="0047135F" w:rsidRPr="00D600CE" w:rsidTr="00404D44">
        <w:tc>
          <w:tcPr>
            <w:tcW w:w="129" w:type="pct"/>
            <w:vMerge w:val="restart"/>
            <w:tcBorders>
              <w:top w:val="nil"/>
              <w:left w:val="single" w:sz="8" w:space="0" w:color="auto"/>
              <w:bottom w:val="single" w:sz="8" w:space="0" w:color="000000"/>
              <w:right w:val="single" w:sz="4" w:space="0" w:color="auto"/>
            </w:tcBorders>
            <w:hideMark/>
          </w:tcPr>
          <w:p w:rsidR="0047135F" w:rsidRPr="00D600CE" w:rsidRDefault="0047135F" w:rsidP="00404D44">
            <w:pPr>
              <w:pStyle w:val="12"/>
              <w:spacing w:before="0" w:after="0"/>
              <w:rPr>
                <w:sz w:val="20"/>
                <w:szCs w:val="20"/>
              </w:rPr>
            </w:pPr>
            <w:r w:rsidRPr="00D600CE">
              <w:rPr>
                <w:sz w:val="20"/>
                <w:szCs w:val="20"/>
              </w:rPr>
              <w:t>3</w:t>
            </w:r>
          </w:p>
        </w:tc>
        <w:tc>
          <w:tcPr>
            <w:tcW w:w="510" w:type="pct"/>
            <w:vMerge w:val="restart"/>
            <w:tcBorders>
              <w:top w:val="nil"/>
              <w:left w:val="single" w:sz="4" w:space="0" w:color="auto"/>
              <w:bottom w:val="single" w:sz="8" w:space="0" w:color="000000"/>
              <w:right w:val="single" w:sz="4" w:space="0" w:color="auto"/>
            </w:tcBorders>
            <w:hideMark/>
          </w:tcPr>
          <w:p w:rsidR="0047135F" w:rsidRPr="00D600CE" w:rsidRDefault="0047135F" w:rsidP="00ED52CA">
            <w:pPr>
              <w:pStyle w:val="12"/>
              <w:spacing w:before="0" w:after="0"/>
              <w:jc w:val="center"/>
              <w:rPr>
                <w:sz w:val="20"/>
                <w:szCs w:val="20"/>
              </w:rPr>
            </w:pPr>
            <w:r w:rsidRPr="00D600CE">
              <w:rPr>
                <w:sz w:val="20"/>
                <w:szCs w:val="20"/>
              </w:rPr>
              <w:t>Кировская ТЭЦ</w:t>
            </w:r>
            <w:r w:rsidR="001C02FB" w:rsidRPr="00D600CE">
              <w:rPr>
                <w:sz w:val="20"/>
                <w:szCs w:val="20"/>
              </w:rPr>
              <w:noBreakHyphen/>
            </w:r>
            <w:r w:rsidRPr="00D600CE">
              <w:rPr>
                <w:sz w:val="20"/>
                <w:szCs w:val="20"/>
              </w:rPr>
              <w:t>5</w:t>
            </w:r>
          </w:p>
        </w:tc>
        <w:tc>
          <w:tcPr>
            <w:tcW w:w="511" w:type="pct"/>
            <w:vMerge w:val="restart"/>
            <w:tcBorders>
              <w:top w:val="nil"/>
              <w:left w:val="nil"/>
              <w:bottom w:val="single" w:sz="4" w:space="0" w:color="auto"/>
              <w:right w:val="single" w:sz="4" w:space="0" w:color="auto"/>
            </w:tcBorders>
            <w:hideMark/>
          </w:tcPr>
          <w:p w:rsidR="0047135F" w:rsidRPr="00D600CE" w:rsidRDefault="0047135F" w:rsidP="00ED52CA">
            <w:pPr>
              <w:pStyle w:val="12"/>
              <w:spacing w:before="0" w:after="0"/>
              <w:rPr>
                <w:sz w:val="20"/>
                <w:szCs w:val="20"/>
              </w:rPr>
            </w:pPr>
            <w:r w:rsidRPr="00D600CE">
              <w:rPr>
                <w:sz w:val="20"/>
                <w:szCs w:val="20"/>
              </w:rPr>
              <w:t>ТГ1</w:t>
            </w:r>
          </w:p>
        </w:tc>
        <w:tc>
          <w:tcPr>
            <w:tcW w:w="555" w:type="pct"/>
            <w:vMerge w:val="restart"/>
            <w:tcBorders>
              <w:top w:val="nil"/>
              <w:left w:val="single" w:sz="4" w:space="0" w:color="auto"/>
              <w:bottom w:val="single" w:sz="4" w:space="0" w:color="auto"/>
              <w:right w:val="single" w:sz="4" w:space="0" w:color="auto"/>
            </w:tcBorders>
            <w:hideMark/>
          </w:tcPr>
          <w:p w:rsidR="0047135F" w:rsidRPr="00D600CE" w:rsidRDefault="0047135F" w:rsidP="00ED52CA">
            <w:pPr>
              <w:pStyle w:val="12"/>
              <w:spacing w:before="0" w:after="0"/>
              <w:rPr>
                <w:sz w:val="20"/>
                <w:szCs w:val="20"/>
              </w:rPr>
            </w:pPr>
            <w:r w:rsidRPr="00D600CE">
              <w:rPr>
                <w:sz w:val="20"/>
                <w:szCs w:val="20"/>
              </w:rPr>
              <w:t>80</w:t>
            </w:r>
          </w:p>
        </w:tc>
        <w:tc>
          <w:tcPr>
            <w:tcW w:w="464"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rPr>
                <w:sz w:val="20"/>
                <w:szCs w:val="20"/>
              </w:rPr>
            </w:pPr>
            <w:r w:rsidRPr="00D600CE">
              <w:rPr>
                <w:sz w:val="20"/>
                <w:szCs w:val="20"/>
              </w:rPr>
              <w:t>Р, МВт</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51"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8</w:t>
            </w:r>
          </w:p>
        </w:tc>
        <w:tc>
          <w:tcPr>
            <w:tcW w:w="256"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16</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24</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32</w:t>
            </w:r>
          </w:p>
        </w:tc>
        <w:tc>
          <w:tcPr>
            <w:tcW w:w="251"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40</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48</w:t>
            </w:r>
          </w:p>
        </w:tc>
        <w:tc>
          <w:tcPr>
            <w:tcW w:w="253"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56</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64</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72</w:t>
            </w:r>
          </w:p>
        </w:tc>
        <w:tc>
          <w:tcPr>
            <w:tcW w:w="232" w:type="pct"/>
            <w:tcBorders>
              <w:top w:val="nil"/>
              <w:left w:val="nil"/>
              <w:bottom w:val="single" w:sz="4" w:space="0" w:color="auto"/>
              <w:right w:val="single" w:sz="8"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80</w:t>
            </w:r>
          </w:p>
        </w:tc>
        <w:tc>
          <w:tcPr>
            <w:tcW w:w="214" w:type="pct"/>
            <w:tcBorders>
              <w:top w:val="nil"/>
              <w:left w:val="nil"/>
              <w:bottom w:val="nil"/>
              <w:right w:val="nil"/>
            </w:tcBorders>
            <w:noWrap/>
            <w:vAlign w:val="center"/>
            <w:hideMark/>
          </w:tcPr>
          <w:p w:rsidR="0047135F" w:rsidRPr="00D600CE" w:rsidRDefault="0047135F" w:rsidP="007B057F">
            <w:pPr>
              <w:pStyle w:val="12"/>
              <w:spacing w:before="0" w:after="0"/>
              <w:ind w:left="-113" w:right="-113"/>
              <w:jc w:val="center"/>
              <w:rPr>
                <w:sz w:val="20"/>
                <w:szCs w:val="20"/>
              </w:rPr>
            </w:pPr>
          </w:p>
        </w:tc>
      </w:tr>
      <w:tr w:rsidR="0047135F" w:rsidRPr="00D600CE" w:rsidTr="00ED52CA">
        <w:tc>
          <w:tcPr>
            <w:tcW w:w="129" w:type="pct"/>
            <w:vMerge/>
            <w:tcBorders>
              <w:top w:val="nil"/>
              <w:left w:val="single" w:sz="8" w:space="0" w:color="auto"/>
              <w:bottom w:val="single" w:sz="8" w:space="0" w:color="000000"/>
              <w:right w:val="single" w:sz="4" w:space="0" w:color="auto"/>
            </w:tcBorders>
            <w:vAlign w:val="center"/>
            <w:hideMark/>
          </w:tcPr>
          <w:p w:rsidR="0047135F" w:rsidRPr="00D600CE" w:rsidRDefault="0047135F" w:rsidP="007B057F">
            <w:pPr>
              <w:pStyle w:val="12"/>
              <w:spacing w:before="0" w:after="0"/>
              <w:rPr>
                <w:sz w:val="20"/>
                <w:szCs w:val="20"/>
              </w:rPr>
            </w:pPr>
          </w:p>
        </w:tc>
        <w:tc>
          <w:tcPr>
            <w:tcW w:w="510" w:type="pct"/>
            <w:vMerge/>
            <w:tcBorders>
              <w:top w:val="nil"/>
              <w:left w:val="single" w:sz="4" w:space="0" w:color="auto"/>
              <w:bottom w:val="single" w:sz="8" w:space="0" w:color="000000"/>
              <w:right w:val="single" w:sz="4" w:space="0" w:color="auto"/>
            </w:tcBorders>
            <w:vAlign w:val="center"/>
            <w:hideMark/>
          </w:tcPr>
          <w:p w:rsidR="0047135F" w:rsidRPr="00D600CE" w:rsidRDefault="0047135F" w:rsidP="007B057F">
            <w:pPr>
              <w:pStyle w:val="12"/>
              <w:spacing w:before="0" w:after="0"/>
              <w:rPr>
                <w:sz w:val="20"/>
                <w:szCs w:val="20"/>
              </w:rPr>
            </w:pPr>
          </w:p>
        </w:tc>
        <w:tc>
          <w:tcPr>
            <w:tcW w:w="511" w:type="pct"/>
            <w:vMerge/>
            <w:tcBorders>
              <w:top w:val="nil"/>
              <w:left w:val="nil"/>
              <w:bottom w:val="single" w:sz="4" w:space="0" w:color="auto"/>
              <w:right w:val="single" w:sz="4" w:space="0" w:color="auto"/>
            </w:tcBorders>
            <w:hideMark/>
          </w:tcPr>
          <w:p w:rsidR="0047135F" w:rsidRPr="00D600CE" w:rsidRDefault="0047135F" w:rsidP="00ED52CA">
            <w:pPr>
              <w:pStyle w:val="12"/>
              <w:spacing w:before="0" w:after="0"/>
              <w:rPr>
                <w:sz w:val="20"/>
                <w:szCs w:val="20"/>
              </w:rPr>
            </w:pPr>
          </w:p>
        </w:tc>
        <w:tc>
          <w:tcPr>
            <w:tcW w:w="555" w:type="pct"/>
            <w:vMerge/>
            <w:tcBorders>
              <w:top w:val="nil"/>
              <w:left w:val="single" w:sz="4" w:space="0" w:color="auto"/>
              <w:bottom w:val="single" w:sz="4" w:space="0" w:color="auto"/>
              <w:right w:val="single" w:sz="4" w:space="0" w:color="auto"/>
            </w:tcBorders>
            <w:hideMark/>
          </w:tcPr>
          <w:p w:rsidR="0047135F" w:rsidRPr="00D600CE" w:rsidRDefault="0047135F" w:rsidP="00ED52CA">
            <w:pPr>
              <w:pStyle w:val="12"/>
              <w:spacing w:before="0" w:after="0"/>
              <w:rPr>
                <w:sz w:val="20"/>
                <w:szCs w:val="20"/>
              </w:rPr>
            </w:pPr>
          </w:p>
        </w:tc>
        <w:tc>
          <w:tcPr>
            <w:tcW w:w="464"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rPr>
                <w:sz w:val="20"/>
                <w:szCs w:val="20"/>
              </w:rPr>
            </w:pPr>
            <w:r w:rsidRPr="00D600CE">
              <w:rPr>
                <w:sz w:val="20"/>
                <w:szCs w:val="20"/>
              </w:rPr>
              <w:t>Q</w:t>
            </w:r>
            <w:r w:rsidRPr="00D600CE">
              <w:rPr>
                <w:sz w:val="20"/>
                <w:szCs w:val="20"/>
                <w:vertAlign w:val="subscript"/>
              </w:rPr>
              <w:t>min</w:t>
            </w:r>
            <w:r w:rsidRPr="00D600CE">
              <w:rPr>
                <w:sz w:val="20"/>
                <w:szCs w:val="20"/>
              </w:rPr>
              <w:t>, Мвар</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-55</w:t>
            </w:r>
          </w:p>
        </w:tc>
        <w:tc>
          <w:tcPr>
            <w:tcW w:w="251"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-55</w:t>
            </w:r>
          </w:p>
        </w:tc>
        <w:tc>
          <w:tcPr>
            <w:tcW w:w="256"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-55</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-54</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-54</w:t>
            </w:r>
          </w:p>
        </w:tc>
        <w:tc>
          <w:tcPr>
            <w:tcW w:w="251"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-50</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-47</w:t>
            </w:r>
          </w:p>
        </w:tc>
        <w:tc>
          <w:tcPr>
            <w:tcW w:w="253"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-42</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-38</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-34</w:t>
            </w:r>
          </w:p>
        </w:tc>
        <w:tc>
          <w:tcPr>
            <w:tcW w:w="232" w:type="pct"/>
            <w:tcBorders>
              <w:top w:val="nil"/>
              <w:left w:val="nil"/>
              <w:bottom w:val="single" w:sz="4" w:space="0" w:color="auto"/>
              <w:right w:val="single" w:sz="8"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14" w:type="pct"/>
            <w:tcBorders>
              <w:top w:val="nil"/>
              <w:left w:val="nil"/>
              <w:bottom w:val="nil"/>
              <w:right w:val="nil"/>
            </w:tcBorders>
            <w:noWrap/>
            <w:vAlign w:val="center"/>
            <w:hideMark/>
          </w:tcPr>
          <w:p w:rsidR="0047135F" w:rsidRPr="00D600CE" w:rsidRDefault="0047135F" w:rsidP="007B057F">
            <w:pPr>
              <w:pStyle w:val="12"/>
              <w:spacing w:before="0" w:after="0"/>
              <w:ind w:left="-113" w:right="-113"/>
              <w:jc w:val="center"/>
              <w:rPr>
                <w:sz w:val="20"/>
                <w:szCs w:val="20"/>
              </w:rPr>
            </w:pPr>
          </w:p>
        </w:tc>
      </w:tr>
      <w:tr w:rsidR="0047135F" w:rsidRPr="00D600CE" w:rsidTr="00ED52CA">
        <w:tc>
          <w:tcPr>
            <w:tcW w:w="129" w:type="pct"/>
            <w:vMerge/>
            <w:tcBorders>
              <w:top w:val="nil"/>
              <w:left w:val="single" w:sz="8" w:space="0" w:color="auto"/>
              <w:bottom w:val="single" w:sz="8" w:space="0" w:color="000000"/>
              <w:right w:val="single" w:sz="4" w:space="0" w:color="auto"/>
            </w:tcBorders>
            <w:vAlign w:val="center"/>
            <w:hideMark/>
          </w:tcPr>
          <w:p w:rsidR="0047135F" w:rsidRPr="00D600CE" w:rsidRDefault="0047135F" w:rsidP="007B057F">
            <w:pPr>
              <w:pStyle w:val="12"/>
              <w:spacing w:before="0" w:after="0"/>
              <w:rPr>
                <w:sz w:val="20"/>
                <w:szCs w:val="20"/>
              </w:rPr>
            </w:pPr>
          </w:p>
        </w:tc>
        <w:tc>
          <w:tcPr>
            <w:tcW w:w="510" w:type="pct"/>
            <w:vMerge/>
            <w:tcBorders>
              <w:top w:val="nil"/>
              <w:left w:val="single" w:sz="4" w:space="0" w:color="auto"/>
              <w:bottom w:val="single" w:sz="8" w:space="0" w:color="000000"/>
              <w:right w:val="single" w:sz="4" w:space="0" w:color="auto"/>
            </w:tcBorders>
            <w:vAlign w:val="center"/>
            <w:hideMark/>
          </w:tcPr>
          <w:p w:rsidR="0047135F" w:rsidRPr="00D600CE" w:rsidRDefault="0047135F" w:rsidP="007B057F">
            <w:pPr>
              <w:pStyle w:val="12"/>
              <w:spacing w:before="0" w:after="0"/>
              <w:rPr>
                <w:sz w:val="20"/>
                <w:szCs w:val="20"/>
              </w:rPr>
            </w:pPr>
          </w:p>
        </w:tc>
        <w:tc>
          <w:tcPr>
            <w:tcW w:w="511" w:type="pct"/>
            <w:vMerge/>
            <w:tcBorders>
              <w:top w:val="nil"/>
              <w:left w:val="nil"/>
              <w:bottom w:val="single" w:sz="4" w:space="0" w:color="auto"/>
              <w:right w:val="single" w:sz="4" w:space="0" w:color="auto"/>
            </w:tcBorders>
            <w:hideMark/>
          </w:tcPr>
          <w:p w:rsidR="0047135F" w:rsidRPr="00D600CE" w:rsidRDefault="0047135F" w:rsidP="00ED52CA">
            <w:pPr>
              <w:pStyle w:val="12"/>
              <w:spacing w:before="0" w:after="0"/>
              <w:rPr>
                <w:sz w:val="20"/>
                <w:szCs w:val="20"/>
              </w:rPr>
            </w:pPr>
          </w:p>
        </w:tc>
        <w:tc>
          <w:tcPr>
            <w:tcW w:w="555" w:type="pct"/>
            <w:vMerge/>
            <w:tcBorders>
              <w:top w:val="nil"/>
              <w:left w:val="single" w:sz="4" w:space="0" w:color="auto"/>
              <w:bottom w:val="single" w:sz="4" w:space="0" w:color="auto"/>
              <w:right w:val="single" w:sz="4" w:space="0" w:color="auto"/>
            </w:tcBorders>
            <w:hideMark/>
          </w:tcPr>
          <w:p w:rsidR="0047135F" w:rsidRPr="00D600CE" w:rsidRDefault="0047135F" w:rsidP="00ED52CA">
            <w:pPr>
              <w:pStyle w:val="12"/>
              <w:spacing w:before="0" w:after="0"/>
              <w:rPr>
                <w:sz w:val="20"/>
                <w:szCs w:val="20"/>
              </w:rPr>
            </w:pPr>
          </w:p>
        </w:tc>
        <w:tc>
          <w:tcPr>
            <w:tcW w:w="464"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rPr>
                <w:sz w:val="20"/>
                <w:szCs w:val="20"/>
              </w:rPr>
            </w:pPr>
            <w:r w:rsidRPr="00D600CE">
              <w:rPr>
                <w:sz w:val="20"/>
                <w:szCs w:val="20"/>
              </w:rPr>
              <w:t>Q</w:t>
            </w:r>
            <w:r w:rsidRPr="00D600CE">
              <w:rPr>
                <w:sz w:val="20"/>
                <w:szCs w:val="20"/>
                <w:vertAlign w:val="subscript"/>
              </w:rPr>
              <w:t>max</w:t>
            </w:r>
            <w:r w:rsidRPr="00D600CE">
              <w:rPr>
                <w:sz w:val="20"/>
                <w:szCs w:val="20"/>
              </w:rPr>
              <w:t>, Мвар</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92</w:t>
            </w:r>
          </w:p>
        </w:tc>
        <w:tc>
          <w:tcPr>
            <w:tcW w:w="251"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92</w:t>
            </w:r>
          </w:p>
        </w:tc>
        <w:tc>
          <w:tcPr>
            <w:tcW w:w="256"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92</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90</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90</w:t>
            </w:r>
          </w:p>
        </w:tc>
        <w:tc>
          <w:tcPr>
            <w:tcW w:w="251"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87</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87</w:t>
            </w:r>
          </w:p>
        </w:tc>
        <w:tc>
          <w:tcPr>
            <w:tcW w:w="253"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84</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75</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75</w:t>
            </w:r>
          </w:p>
        </w:tc>
        <w:tc>
          <w:tcPr>
            <w:tcW w:w="232" w:type="pct"/>
            <w:tcBorders>
              <w:top w:val="nil"/>
              <w:left w:val="nil"/>
              <w:bottom w:val="single" w:sz="4" w:space="0" w:color="auto"/>
              <w:right w:val="single" w:sz="8"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75</w:t>
            </w:r>
          </w:p>
        </w:tc>
        <w:tc>
          <w:tcPr>
            <w:tcW w:w="214" w:type="pct"/>
            <w:tcBorders>
              <w:top w:val="nil"/>
              <w:left w:val="nil"/>
              <w:bottom w:val="nil"/>
              <w:right w:val="nil"/>
            </w:tcBorders>
            <w:noWrap/>
            <w:vAlign w:val="center"/>
            <w:hideMark/>
          </w:tcPr>
          <w:p w:rsidR="0047135F" w:rsidRPr="00D600CE" w:rsidRDefault="0047135F" w:rsidP="007B057F">
            <w:pPr>
              <w:pStyle w:val="12"/>
              <w:spacing w:before="0" w:after="0"/>
              <w:ind w:left="-113" w:right="-113"/>
              <w:jc w:val="center"/>
              <w:rPr>
                <w:sz w:val="20"/>
                <w:szCs w:val="20"/>
              </w:rPr>
            </w:pPr>
          </w:p>
        </w:tc>
      </w:tr>
      <w:tr w:rsidR="0047135F" w:rsidRPr="00D600CE" w:rsidTr="00ED52CA">
        <w:tc>
          <w:tcPr>
            <w:tcW w:w="129" w:type="pct"/>
            <w:vMerge/>
            <w:tcBorders>
              <w:top w:val="nil"/>
              <w:left w:val="single" w:sz="8" w:space="0" w:color="auto"/>
              <w:bottom w:val="single" w:sz="8" w:space="0" w:color="000000"/>
              <w:right w:val="single" w:sz="4" w:space="0" w:color="auto"/>
            </w:tcBorders>
            <w:vAlign w:val="center"/>
            <w:hideMark/>
          </w:tcPr>
          <w:p w:rsidR="0047135F" w:rsidRPr="00D600CE" w:rsidRDefault="0047135F" w:rsidP="007B057F">
            <w:pPr>
              <w:pStyle w:val="12"/>
              <w:spacing w:before="0" w:after="0"/>
              <w:rPr>
                <w:sz w:val="20"/>
                <w:szCs w:val="20"/>
              </w:rPr>
            </w:pPr>
          </w:p>
        </w:tc>
        <w:tc>
          <w:tcPr>
            <w:tcW w:w="510" w:type="pct"/>
            <w:vMerge/>
            <w:tcBorders>
              <w:top w:val="nil"/>
              <w:left w:val="single" w:sz="4" w:space="0" w:color="auto"/>
              <w:bottom w:val="single" w:sz="8" w:space="0" w:color="000000"/>
              <w:right w:val="single" w:sz="4" w:space="0" w:color="auto"/>
            </w:tcBorders>
            <w:vAlign w:val="center"/>
            <w:hideMark/>
          </w:tcPr>
          <w:p w:rsidR="0047135F" w:rsidRPr="00D600CE" w:rsidRDefault="0047135F" w:rsidP="007B057F">
            <w:pPr>
              <w:pStyle w:val="12"/>
              <w:spacing w:before="0" w:after="0"/>
              <w:rPr>
                <w:sz w:val="20"/>
                <w:szCs w:val="20"/>
              </w:rPr>
            </w:pPr>
          </w:p>
        </w:tc>
        <w:tc>
          <w:tcPr>
            <w:tcW w:w="511" w:type="pct"/>
            <w:vMerge w:val="restart"/>
            <w:tcBorders>
              <w:top w:val="nil"/>
              <w:left w:val="nil"/>
              <w:bottom w:val="single" w:sz="4" w:space="0" w:color="auto"/>
              <w:right w:val="single" w:sz="4" w:space="0" w:color="auto"/>
            </w:tcBorders>
            <w:hideMark/>
          </w:tcPr>
          <w:p w:rsidR="0047135F" w:rsidRPr="00D600CE" w:rsidRDefault="0047135F" w:rsidP="00ED52CA">
            <w:pPr>
              <w:pStyle w:val="12"/>
              <w:spacing w:before="0" w:after="0"/>
              <w:rPr>
                <w:sz w:val="20"/>
                <w:szCs w:val="20"/>
              </w:rPr>
            </w:pPr>
            <w:r w:rsidRPr="00D600CE">
              <w:rPr>
                <w:sz w:val="20"/>
                <w:szCs w:val="20"/>
              </w:rPr>
              <w:t>Блок2</w:t>
            </w:r>
          </w:p>
        </w:tc>
        <w:tc>
          <w:tcPr>
            <w:tcW w:w="555" w:type="pct"/>
            <w:vMerge w:val="restart"/>
            <w:tcBorders>
              <w:top w:val="nil"/>
              <w:left w:val="single" w:sz="4" w:space="0" w:color="auto"/>
              <w:bottom w:val="single" w:sz="4" w:space="0" w:color="auto"/>
              <w:right w:val="single" w:sz="4" w:space="0" w:color="auto"/>
            </w:tcBorders>
            <w:hideMark/>
          </w:tcPr>
          <w:p w:rsidR="0047135F" w:rsidRPr="00D600CE" w:rsidRDefault="0047135F" w:rsidP="00ED52CA">
            <w:pPr>
              <w:pStyle w:val="12"/>
              <w:spacing w:before="0" w:after="0"/>
              <w:rPr>
                <w:sz w:val="20"/>
                <w:szCs w:val="20"/>
              </w:rPr>
            </w:pPr>
            <w:r w:rsidRPr="00D600CE">
              <w:rPr>
                <w:sz w:val="20"/>
                <w:szCs w:val="20"/>
              </w:rPr>
              <w:t>185</w:t>
            </w:r>
          </w:p>
        </w:tc>
        <w:tc>
          <w:tcPr>
            <w:tcW w:w="464"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rPr>
                <w:sz w:val="20"/>
                <w:szCs w:val="20"/>
              </w:rPr>
            </w:pPr>
            <w:r w:rsidRPr="00D600CE">
              <w:rPr>
                <w:sz w:val="20"/>
                <w:szCs w:val="20"/>
              </w:rPr>
              <w:t>Р, МВт</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51"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18,5</w:t>
            </w:r>
          </w:p>
        </w:tc>
        <w:tc>
          <w:tcPr>
            <w:tcW w:w="256"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37</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55,5</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74</w:t>
            </w:r>
          </w:p>
        </w:tc>
        <w:tc>
          <w:tcPr>
            <w:tcW w:w="251"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92,5</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111</w:t>
            </w:r>
          </w:p>
        </w:tc>
        <w:tc>
          <w:tcPr>
            <w:tcW w:w="253"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129,5</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148</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166,5</w:t>
            </w:r>
          </w:p>
        </w:tc>
        <w:tc>
          <w:tcPr>
            <w:tcW w:w="232" w:type="pct"/>
            <w:tcBorders>
              <w:top w:val="nil"/>
              <w:left w:val="nil"/>
              <w:bottom w:val="single" w:sz="4" w:space="0" w:color="auto"/>
              <w:right w:val="single" w:sz="8"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185</w:t>
            </w:r>
          </w:p>
        </w:tc>
        <w:tc>
          <w:tcPr>
            <w:tcW w:w="214" w:type="pct"/>
            <w:tcBorders>
              <w:top w:val="nil"/>
              <w:left w:val="nil"/>
              <w:bottom w:val="nil"/>
              <w:right w:val="nil"/>
            </w:tcBorders>
            <w:noWrap/>
            <w:vAlign w:val="center"/>
            <w:hideMark/>
          </w:tcPr>
          <w:p w:rsidR="0047135F" w:rsidRPr="00D600CE" w:rsidRDefault="0047135F" w:rsidP="007B057F">
            <w:pPr>
              <w:pStyle w:val="12"/>
              <w:spacing w:before="0" w:after="0"/>
              <w:ind w:left="-113" w:right="-113"/>
              <w:jc w:val="center"/>
              <w:rPr>
                <w:sz w:val="20"/>
                <w:szCs w:val="20"/>
              </w:rPr>
            </w:pPr>
          </w:p>
        </w:tc>
      </w:tr>
      <w:tr w:rsidR="0047135F" w:rsidRPr="00D600CE" w:rsidTr="00ED52CA">
        <w:tc>
          <w:tcPr>
            <w:tcW w:w="129" w:type="pct"/>
            <w:vMerge/>
            <w:tcBorders>
              <w:top w:val="nil"/>
              <w:left w:val="single" w:sz="8" w:space="0" w:color="auto"/>
              <w:bottom w:val="single" w:sz="8" w:space="0" w:color="000000"/>
              <w:right w:val="single" w:sz="4" w:space="0" w:color="auto"/>
            </w:tcBorders>
            <w:vAlign w:val="center"/>
            <w:hideMark/>
          </w:tcPr>
          <w:p w:rsidR="0047135F" w:rsidRPr="00D600CE" w:rsidRDefault="0047135F" w:rsidP="007B057F">
            <w:pPr>
              <w:pStyle w:val="12"/>
              <w:spacing w:before="0" w:after="0"/>
              <w:rPr>
                <w:sz w:val="20"/>
                <w:szCs w:val="20"/>
              </w:rPr>
            </w:pPr>
          </w:p>
        </w:tc>
        <w:tc>
          <w:tcPr>
            <w:tcW w:w="510" w:type="pct"/>
            <w:vMerge/>
            <w:tcBorders>
              <w:top w:val="nil"/>
              <w:left w:val="single" w:sz="4" w:space="0" w:color="auto"/>
              <w:bottom w:val="single" w:sz="8" w:space="0" w:color="000000"/>
              <w:right w:val="single" w:sz="4" w:space="0" w:color="auto"/>
            </w:tcBorders>
            <w:vAlign w:val="center"/>
            <w:hideMark/>
          </w:tcPr>
          <w:p w:rsidR="0047135F" w:rsidRPr="00D600CE" w:rsidRDefault="0047135F" w:rsidP="007B057F">
            <w:pPr>
              <w:pStyle w:val="12"/>
              <w:spacing w:before="0" w:after="0"/>
              <w:rPr>
                <w:sz w:val="20"/>
                <w:szCs w:val="20"/>
              </w:rPr>
            </w:pPr>
          </w:p>
        </w:tc>
        <w:tc>
          <w:tcPr>
            <w:tcW w:w="511" w:type="pct"/>
            <w:vMerge/>
            <w:tcBorders>
              <w:top w:val="nil"/>
              <w:left w:val="nil"/>
              <w:bottom w:val="single" w:sz="4" w:space="0" w:color="auto"/>
              <w:right w:val="single" w:sz="4" w:space="0" w:color="auto"/>
            </w:tcBorders>
            <w:hideMark/>
          </w:tcPr>
          <w:p w:rsidR="0047135F" w:rsidRPr="00D600CE" w:rsidRDefault="0047135F" w:rsidP="00ED52CA">
            <w:pPr>
              <w:pStyle w:val="12"/>
              <w:spacing w:before="0" w:after="0"/>
              <w:rPr>
                <w:sz w:val="20"/>
                <w:szCs w:val="20"/>
              </w:rPr>
            </w:pPr>
          </w:p>
        </w:tc>
        <w:tc>
          <w:tcPr>
            <w:tcW w:w="555" w:type="pct"/>
            <w:vMerge/>
            <w:tcBorders>
              <w:top w:val="nil"/>
              <w:left w:val="single" w:sz="4" w:space="0" w:color="auto"/>
              <w:bottom w:val="single" w:sz="4" w:space="0" w:color="auto"/>
              <w:right w:val="single" w:sz="4" w:space="0" w:color="auto"/>
            </w:tcBorders>
            <w:hideMark/>
          </w:tcPr>
          <w:p w:rsidR="0047135F" w:rsidRPr="00D600CE" w:rsidRDefault="0047135F" w:rsidP="00ED52CA">
            <w:pPr>
              <w:pStyle w:val="12"/>
              <w:spacing w:before="0" w:after="0"/>
              <w:rPr>
                <w:sz w:val="20"/>
                <w:szCs w:val="20"/>
              </w:rPr>
            </w:pPr>
          </w:p>
        </w:tc>
        <w:tc>
          <w:tcPr>
            <w:tcW w:w="464"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rPr>
                <w:sz w:val="20"/>
                <w:szCs w:val="20"/>
              </w:rPr>
            </w:pPr>
            <w:r w:rsidRPr="00D600CE">
              <w:rPr>
                <w:sz w:val="20"/>
                <w:szCs w:val="20"/>
              </w:rPr>
              <w:t>Q</w:t>
            </w:r>
            <w:r w:rsidRPr="00D600CE">
              <w:rPr>
                <w:sz w:val="20"/>
                <w:szCs w:val="20"/>
                <w:vertAlign w:val="subscript"/>
              </w:rPr>
              <w:t>min</w:t>
            </w:r>
            <w:r w:rsidRPr="00D600CE">
              <w:rPr>
                <w:sz w:val="20"/>
                <w:szCs w:val="20"/>
              </w:rPr>
              <w:t>, Мвар</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-70</w:t>
            </w:r>
          </w:p>
        </w:tc>
        <w:tc>
          <w:tcPr>
            <w:tcW w:w="251"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-70</w:t>
            </w:r>
          </w:p>
        </w:tc>
        <w:tc>
          <w:tcPr>
            <w:tcW w:w="256"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-70</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-70</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-70</w:t>
            </w:r>
          </w:p>
        </w:tc>
        <w:tc>
          <w:tcPr>
            <w:tcW w:w="251"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-66</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-63</w:t>
            </w:r>
          </w:p>
        </w:tc>
        <w:tc>
          <w:tcPr>
            <w:tcW w:w="253"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-50</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-38</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-25</w:t>
            </w:r>
          </w:p>
        </w:tc>
        <w:tc>
          <w:tcPr>
            <w:tcW w:w="232" w:type="pct"/>
            <w:tcBorders>
              <w:top w:val="nil"/>
              <w:left w:val="nil"/>
              <w:bottom w:val="single" w:sz="4" w:space="0" w:color="auto"/>
              <w:right w:val="single" w:sz="8"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14" w:type="pct"/>
            <w:tcBorders>
              <w:top w:val="nil"/>
              <w:left w:val="nil"/>
              <w:bottom w:val="nil"/>
              <w:right w:val="nil"/>
            </w:tcBorders>
            <w:noWrap/>
            <w:vAlign w:val="center"/>
            <w:hideMark/>
          </w:tcPr>
          <w:p w:rsidR="0047135F" w:rsidRPr="00D600CE" w:rsidRDefault="0047135F" w:rsidP="007B057F">
            <w:pPr>
              <w:pStyle w:val="12"/>
              <w:spacing w:before="0" w:after="0"/>
              <w:ind w:left="-113" w:right="-113"/>
              <w:jc w:val="center"/>
              <w:rPr>
                <w:sz w:val="20"/>
                <w:szCs w:val="20"/>
              </w:rPr>
            </w:pPr>
          </w:p>
        </w:tc>
      </w:tr>
      <w:tr w:rsidR="0047135F" w:rsidRPr="00D600CE" w:rsidTr="00ED52CA">
        <w:tc>
          <w:tcPr>
            <w:tcW w:w="129" w:type="pct"/>
            <w:vMerge/>
            <w:tcBorders>
              <w:top w:val="nil"/>
              <w:left w:val="single" w:sz="8" w:space="0" w:color="auto"/>
              <w:bottom w:val="single" w:sz="8" w:space="0" w:color="000000"/>
              <w:right w:val="single" w:sz="4" w:space="0" w:color="auto"/>
            </w:tcBorders>
            <w:vAlign w:val="center"/>
            <w:hideMark/>
          </w:tcPr>
          <w:p w:rsidR="0047135F" w:rsidRPr="00D600CE" w:rsidRDefault="0047135F" w:rsidP="007B057F">
            <w:pPr>
              <w:pStyle w:val="12"/>
              <w:spacing w:before="0" w:after="0"/>
              <w:rPr>
                <w:sz w:val="20"/>
                <w:szCs w:val="20"/>
              </w:rPr>
            </w:pPr>
          </w:p>
        </w:tc>
        <w:tc>
          <w:tcPr>
            <w:tcW w:w="510" w:type="pct"/>
            <w:vMerge/>
            <w:tcBorders>
              <w:top w:val="nil"/>
              <w:left w:val="single" w:sz="4" w:space="0" w:color="auto"/>
              <w:bottom w:val="single" w:sz="8" w:space="0" w:color="000000"/>
              <w:right w:val="single" w:sz="4" w:space="0" w:color="auto"/>
            </w:tcBorders>
            <w:vAlign w:val="center"/>
            <w:hideMark/>
          </w:tcPr>
          <w:p w:rsidR="0047135F" w:rsidRPr="00D600CE" w:rsidRDefault="0047135F" w:rsidP="007B057F">
            <w:pPr>
              <w:pStyle w:val="12"/>
              <w:spacing w:before="0" w:after="0"/>
              <w:rPr>
                <w:sz w:val="20"/>
                <w:szCs w:val="20"/>
              </w:rPr>
            </w:pPr>
          </w:p>
        </w:tc>
        <w:tc>
          <w:tcPr>
            <w:tcW w:w="511" w:type="pct"/>
            <w:vMerge/>
            <w:tcBorders>
              <w:top w:val="nil"/>
              <w:left w:val="nil"/>
              <w:bottom w:val="single" w:sz="4" w:space="0" w:color="auto"/>
              <w:right w:val="single" w:sz="4" w:space="0" w:color="auto"/>
            </w:tcBorders>
            <w:hideMark/>
          </w:tcPr>
          <w:p w:rsidR="0047135F" w:rsidRPr="00D600CE" w:rsidRDefault="0047135F" w:rsidP="00ED52CA">
            <w:pPr>
              <w:pStyle w:val="12"/>
              <w:spacing w:before="0" w:after="0"/>
              <w:rPr>
                <w:sz w:val="20"/>
                <w:szCs w:val="20"/>
              </w:rPr>
            </w:pPr>
          </w:p>
        </w:tc>
        <w:tc>
          <w:tcPr>
            <w:tcW w:w="555" w:type="pct"/>
            <w:vMerge/>
            <w:tcBorders>
              <w:top w:val="nil"/>
              <w:left w:val="single" w:sz="4" w:space="0" w:color="auto"/>
              <w:bottom w:val="single" w:sz="4" w:space="0" w:color="auto"/>
              <w:right w:val="single" w:sz="4" w:space="0" w:color="auto"/>
            </w:tcBorders>
            <w:hideMark/>
          </w:tcPr>
          <w:p w:rsidR="0047135F" w:rsidRPr="00D600CE" w:rsidRDefault="0047135F" w:rsidP="00ED52CA">
            <w:pPr>
              <w:pStyle w:val="12"/>
              <w:spacing w:before="0" w:after="0"/>
              <w:rPr>
                <w:sz w:val="20"/>
                <w:szCs w:val="20"/>
              </w:rPr>
            </w:pPr>
          </w:p>
        </w:tc>
        <w:tc>
          <w:tcPr>
            <w:tcW w:w="464"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rPr>
                <w:sz w:val="20"/>
                <w:szCs w:val="20"/>
              </w:rPr>
            </w:pPr>
            <w:r w:rsidRPr="00D600CE">
              <w:rPr>
                <w:sz w:val="20"/>
                <w:szCs w:val="20"/>
              </w:rPr>
              <w:t>Q</w:t>
            </w:r>
            <w:r w:rsidRPr="00D600CE">
              <w:rPr>
                <w:sz w:val="20"/>
                <w:szCs w:val="20"/>
                <w:vertAlign w:val="subscript"/>
              </w:rPr>
              <w:t>max</w:t>
            </w:r>
            <w:r w:rsidRPr="00D600CE">
              <w:rPr>
                <w:sz w:val="20"/>
                <w:szCs w:val="20"/>
              </w:rPr>
              <w:t>, Мвар</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190</w:t>
            </w:r>
          </w:p>
        </w:tc>
        <w:tc>
          <w:tcPr>
            <w:tcW w:w="251"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190</w:t>
            </w:r>
          </w:p>
        </w:tc>
        <w:tc>
          <w:tcPr>
            <w:tcW w:w="256"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185</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183</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178</w:t>
            </w:r>
          </w:p>
        </w:tc>
        <w:tc>
          <w:tcPr>
            <w:tcW w:w="251"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175</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170</w:t>
            </w:r>
          </w:p>
        </w:tc>
        <w:tc>
          <w:tcPr>
            <w:tcW w:w="253"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163</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155</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145</w:t>
            </w:r>
          </w:p>
        </w:tc>
        <w:tc>
          <w:tcPr>
            <w:tcW w:w="232" w:type="pct"/>
            <w:tcBorders>
              <w:top w:val="nil"/>
              <w:left w:val="nil"/>
              <w:bottom w:val="single" w:sz="4" w:space="0" w:color="auto"/>
              <w:right w:val="single" w:sz="8"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135</w:t>
            </w:r>
          </w:p>
        </w:tc>
        <w:tc>
          <w:tcPr>
            <w:tcW w:w="214" w:type="pct"/>
            <w:tcBorders>
              <w:top w:val="nil"/>
              <w:left w:val="nil"/>
              <w:bottom w:val="nil"/>
              <w:right w:val="nil"/>
            </w:tcBorders>
            <w:noWrap/>
            <w:vAlign w:val="center"/>
            <w:hideMark/>
          </w:tcPr>
          <w:p w:rsidR="0047135F" w:rsidRPr="00D600CE" w:rsidRDefault="0047135F" w:rsidP="007B057F">
            <w:pPr>
              <w:pStyle w:val="12"/>
              <w:spacing w:before="0" w:after="0"/>
              <w:ind w:left="-113" w:right="-113"/>
              <w:jc w:val="center"/>
              <w:rPr>
                <w:sz w:val="20"/>
                <w:szCs w:val="20"/>
              </w:rPr>
            </w:pPr>
          </w:p>
        </w:tc>
      </w:tr>
      <w:tr w:rsidR="0047135F" w:rsidRPr="00D600CE" w:rsidTr="00ED52CA">
        <w:tc>
          <w:tcPr>
            <w:tcW w:w="129" w:type="pct"/>
            <w:vMerge/>
            <w:tcBorders>
              <w:top w:val="nil"/>
              <w:left w:val="single" w:sz="8" w:space="0" w:color="auto"/>
              <w:bottom w:val="single" w:sz="8" w:space="0" w:color="000000"/>
              <w:right w:val="single" w:sz="4" w:space="0" w:color="auto"/>
            </w:tcBorders>
            <w:vAlign w:val="center"/>
            <w:hideMark/>
          </w:tcPr>
          <w:p w:rsidR="0047135F" w:rsidRPr="00D600CE" w:rsidRDefault="0047135F" w:rsidP="007B057F">
            <w:pPr>
              <w:pStyle w:val="12"/>
              <w:spacing w:before="0" w:after="0"/>
              <w:rPr>
                <w:sz w:val="20"/>
                <w:szCs w:val="20"/>
              </w:rPr>
            </w:pPr>
          </w:p>
        </w:tc>
        <w:tc>
          <w:tcPr>
            <w:tcW w:w="510" w:type="pct"/>
            <w:vMerge/>
            <w:tcBorders>
              <w:top w:val="nil"/>
              <w:left w:val="single" w:sz="4" w:space="0" w:color="auto"/>
              <w:bottom w:val="single" w:sz="8" w:space="0" w:color="000000"/>
              <w:right w:val="single" w:sz="4" w:space="0" w:color="auto"/>
            </w:tcBorders>
            <w:vAlign w:val="center"/>
            <w:hideMark/>
          </w:tcPr>
          <w:p w:rsidR="0047135F" w:rsidRPr="00D600CE" w:rsidRDefault="0047135F" w:rsidP="007B057F">
            <w:pPr>
              <w:pStyle w:val="12"/>
              <w:spacing w:before="0" w:after="0"/>
              <w:rPr>
                <w:sz w:val="20"/>
                <w:szCs w:val="20"/>
              </w:rPr>
            </w:pPr>
          </w:p>
        </w:tc>
        <w:tc>
          <w:tcPr>
            <w:tcW w:w="511" w:type="pct"/>
            <w:vMerge w:val="restart"/>
            <w:tcBorders>
              <w:top w:val="nil"/>
              <w:left w:val="nil"/>
              <w:bottom w:val="single" w:sz="8" w:space="0" w:color="000000"/>
              <w:right w:val="single" w:sz="4" w:space="0" w:color="auto"/>
            </w:tcBorders>
            <w:hideMark/>
          </w:tcPr>
          <w:p w:rsidR="0047135F" w:rsidRPr="00D600CE" w:rsidRDefault="0047135F" w:rsidP="00ED52CA">
            <w:pPr>
              <w:pStyle w:val="12"/>
              <w:spacing w:before="0" w:after="0"/>
              <w:rPr>
                <w:sz w:val="20"/>
                <w:szCs w:val="20"/>
              </w:rPr>
            </w:pPr>
            <w:r w:rsidRPr="00D600CE">
              <w:rPr>
                <w:sz w:val="20"/>
                <w:szCs w:val="20"/>
              </w:rPr>
              <w:t>Блок3</w:t>
            </w:r>
          </w:p>
        </w:tc>
        <w:tc>
          <w:tcPr>
            <w:tcW w:w="555" w:type="pct"/>
            <w:vMerge w:val="restart"/>
            <w:tcBorders>
              <w:top w:val="nil"/>
              <w:left w:val="single" w:sz="4" w:space="0" w:color="auto"/>
              <w:bottom w:val="single" w:sz="8" w:space="0" w:color="000000"/>
              <w:right w:val="single" w:sz="4" w:space="0" w:color="auto"/>
            </w:tcBorders>
            <w:hideMark/>
          </w:tcPr>
          <w:p w:rsidR="0047135F" w:rsidRPr="00D600CE" w:rsidRDefault="0047135F" w:rsidP="00ED52CA">
            <w:pPr>
              <w:pStyle w:val="12"/>
              <w:spacing w:before="0" w:after="0"/>
              <w:rPr>
                <w:sz w:val="20"/>
                <w:szCs w:val="20"/>
              </w:rPr>
            </w:pPr>
            <w:r w:rsidRPr="00D600CE">
              <w:rPr>
                <w:sz w:val="20"/>
                <w:szCs w:val="20"/>
              </w:rPr>
              <w:t>185</w:t>
            </w:r>
          </w:p>
        </w:tc>
        <w:tc>
          <w:tcPr>
            <w:tcW w:w="464"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rPr>
                <w:sz w:val="20"/>
                <w:szCs w:val="20"/>
              </w:rPr>
            </w:pPr>
            <w:r w:rsidRPr="00D600CE">
              <w:rPr>
                <w:sz w:val="20"/>
                <w:szCs w:val="20"/>
              </w:rPr>
              <w:t>Р, МВт</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51"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18,5</w:t>
            </w:r>
          </w:p>
        </w:tc>
        <w:tc>
          <w:tcPr>
            <w:tcW w:w="256"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37</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55,5</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74</w:t>
            </w:r>
          </w:p>
        </w:tc>
        <w:tc>
          <w:tcPr>
            <w:tcW w:w="251"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92,5</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111</w:t>
            </w:r>
          </w:p>
        </w:tc>
        <w:tc>
          <w:tcPr>
            <w:tcW w:w="253"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129,5</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148</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166,5</w:t>
            </w:r>
          </w:p>
        </w:tc>
        <w:tc>
          <w:tcPr>
            <w:tcW w:w="232" w:type="pct"/>
            <w:tcBorders>
              <w:top w:val="nil"/>
              <w:left w:val="nil"/>
              <w:bottom w:val="single" w:sz="4" w:space="0" w:color="auto"/>
              <w:right w:val="single" w:sz="8"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185</w:t>
            </w:r>
          </w:p>
        </w:tc>
        <w:tc>
          <w:tcPr>
            <w:tcW w:w="214" w:type="pct"/>
            <w:tcBorders>
              <w:top w:val="nil"/>
              <w:left w:val="nil"/>
              <w:bottom w:val="nil"/>
              <w:right w:val="nil"/>
            </w:tcBorders>
            <w:noWrap/>
            <w:vAlign w:val="center"/>
            <w:hideMark/>
          </w:tcPr>
          <w:p w:rsidR="0047135F" w:rsidRPr="00D600CE" w:rsidRDefault="0047135F" w:rsidP="007B057F">
            <w:pPr>
              <w:pStyle w:val="12"/>
              <w:spacing w:before="0" w:after="0"/>
              <w:ind w:left="-113" w:right="-113"/>
              <w:jc w:val="center"/>
              <w:rPr>
                <w:sz w:val="20"/>
                <w:szCs w:val="20"/>
              </w:rPr>
            </w:pPr>
          </w:p>
        </w:tc>
      </w:tr>
      <w:tr w:rsidR="0047135F" w:rsidRPr="00D600CE" w:rsidTr="00266985">
        <w:tc>
          <w:tcPr>
            <w:tcW w:w="129" w:type="pct"/>
            <w:vMerge/>
            <w:tcBorders>
              <w:top w:val="nil"/>
              <w:left w:val="single" w:sz="8" w:space="0" w:color="auto"/>
              <w:bottom w:val="single" w:sz="8" w:space="0" w:color="000000"/>
              <w:right w:val="single" w:sz="4" w:space="0" w:color="auto"/>
            </w:tcBorders>
            <w:vAlign w:val="center"/>
            <w:hideMark/>
          </w:tcPr>
          <w:p w:rsidR="0047135F" w:rsidRPr="00D600CE" w:rsidRDefault="0047135F" w:rsidP="007B057F">
            <w:pPr>
              <w:pStyle w:val="12"/>
              <w:spacing w:before="0" w:after="0"/>
              <w:rPr>
                <w:sz w:val="20"/>
                <w:szCs w:val="20"/>
              </w:rPr>
            </w:pPr>
          </w:p>
        </w:tc>
        <w:tc>
          <w:tcPr>
            <w:tcW w:w="510" w:type="pct"/>
            <w:vMerge/>
            <w:tcBorders>
              <w:top w:val="nil"/>
              <w:left w:val="single" w:sz="4" w:space="0" w:color="auto"/>
              <w:bottom w:val="single" w:sz="8" w:space="0" w:color="000000"/>
              <w:right w:val="single" w:sz="4" w:space="0" w:color="auto"/>
            </w:tcBorders>
            <w:vAlign w:val="center"/>
            <w:hideMark/>
          </w:tcPr>
          <w:p w:rsidR="0047135F" w:rsidRPr="00D600CE" w:rsidRDefault="0047135F" w:rsidP="007B057F">
            <w:pPr>
              <w:pStyle w:val="12"/>
              <w:spacing w:before="0" w:after="0"/>
              <w:rPr>
                <w:sz w:val="20"/>
                <w:szCs w:val="20"/>
              </w:rPr>
            </w:pPr>
          </w:p>
        </w:tc>
        <w:tc>
          <w:tcPr>
            <w:tcW w:w="511" w:type="pct"/>
            <w:vMerge/>
            <w:tcBorders>
              <w:top w:val="nil"/>
              <w:left w:val="nil"/>
              <w:bottom w:val="single" w:sz="8" w:space="0" w:color="000000"/>
              <w:right w:val="single" w:sz="4" w:space="0" w:color="auto"/>
            </w:tcBorders>
            <w:vAlign w:val="center"/>
            <w:hideMark/>
          </w:tcPr>
          <w:p w:rsidR="0047135F" w:rsidRPr="00D600CE" w:rsidRDefault="0047135F" w:rsidP="007B057F">
            <w:pPr>
              <w:pStyle w:val="12"/>
              <w:spacing w:before="0" w:after="0"/>
              <w:rPr>
                <w:sz w:val="20"/>
                <w:szCs w:val="20"/>
              </w:rPr>
            </w:pPr>
          </w:p>
        </w:tc>
        <w:tc>
          <w:tcPr>
            <w:tcW w:w="555" w:type="pct"/>
            <w:vMerge/>
            <w:tcBorders>
              <w:top w:val="nil"/>
              <w:left w:val="single" w:sz="4" w:space="0" w:color="auto"/>
              <w:bottom w:val="single" w:sz="8" w:space="0" w:color="000000"/>
              <w:right w:val="single" w:sz="4" w:space="0" w:color="auto"/>
            </w:tcBorders>
            <w:vAlign w:val="center"/>
            <w:hideMark/>
          </w:tcPr>
          <w:p w:rsidR="0047135F" w:rsidRPr="00D600CE" w:rsidRDefault="0047135F" w:rsidP="007B057F">
            <w:pPr>
              <w:pStyle w:val="12"/>
              <w:spacing w:before="0" w:after="0"/>
              <w:rPr>
                <w:sz w:val="20"/>
                <w:szCs w:val="20"/>
              </w:rPr>
            </w:pPr>
          </w:p>
        </w:tc>
        <w:tc>
          <w:tcPr>
            <w:tcW w:w="464"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rPr>
                <w:sz w:val="20"/>
                <w:szCs w:val="20"/>
              </w:rPr>
            </w:pPr>
            <w:r w:rsidRPr="00D600CE">
              <w:rPr>
                <w:sz w:val="20"/>
                <w:szCs w:val="20"/>
              </w:rPr>
              <w:t>Q</w:t>
            </w:r>
            <w:r w:rsidRPr="00D600CE">
              <w:rPr>
                <w:sz w:val="20"/>
                <w:szCs w:val="20"/>
                <w:vertAlign w:val="subscript"/>
              </w:rPr>
              <w:t>min</w:t>
            </w:r>
            <w:r w:rsidRPr="00D600CE">
              <w:rPr>
                <w:sz w:val="20"/>
                <w:szCs w:val="20"/>
              </w:rPr>
              <w:t>, Мвар</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-100</w:t>
            </w:r>
          </w:p>
        </w:tc>
        <w:tc>
          <w:tcPr>
            <w:tcW w:w="251"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-100</w:t>
            </w:r>
          </w:p>
        </w:tc>
        <w:tc>
          <w:tcPr>
            <w:tcW w:w="256"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-100</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-100</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-100</w:t>
            </w:r>
          </w:p>
        </w:tc>
        <w:tc>
          <w:tcPr>
            <w:tcW w:w="251"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-98</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-98</w:t>
            </w:r>
          </w:p>
        </w:tc>
        <w:tc>
          <w:tcPr>
            <w:tcW w:w="253"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-90</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-83</w:t>
            </w:r>
          </w:p>
        </w:tc>
        <w:tc>
          <w:tcPr>
            <w:tcW w:w="229" w:type="pct"/>
            <w:tcBorders>
              <w:top w:val="nil"/>
              <w:left w:val="nil"/>
              <w:bottom w:val="single" w:sz="4"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-48</w:t>
            </w:r>
          </w:p>
        </w:tc>
        <w:tc>
          <w:tcPr>
            <w:tcW w:w="232" w:type="pct"/>
            <w:tcBorders>
              <w:top w:val="nil"/>
              <w:left w:val="nil"/>
              <w:bottom w:val="single" w:sz="4" w:space="0" w:color="auto"/>
              <w:right w:val="single" w:sz="8"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0</w:t>
            </w:r>
          </w:p>
        </w:tc>
        <w:tc>
          <w:tcPr>
            <w:tcW w:w="214" w:type="pct"/>
            <w:tcBorders>
              <w:top w:val="nil"/>
              <w:left w:val="nil"/>
              <w:bottom w:val="nil"/>
              <w:right w:val="nil"/>
            </w:tcBorders>
            <w:noWrap/>
            <w:vAlign w:val="center"/>
            <w:hideMark/>
          </w:tcPr>
          <w:p w:rsidR="0047135F" w:rsidRPr="00D600CE" w:rsidRDefault="0047135F" w:rsidP="007B057F">
            <w:pPr>
              <w:pStyle w:val="12"/>
              <w:spacing w:before="0" w:after="0"/>
              <w:ind w:left="-113" w:right="-113"/>
              <w:jc w:val="center"/>
              <w:rPr>
                <w:sz w:val="20"/>
                <w:szCs w:val="20"/>
              </w:rPr>
            </w:pPr>
          </w:p>
        </w:tc>
      </w:tr>
      <w:tr w:rsidR="0047135F" w:rsidRPr="00D600CE" w:rsidTr="00266985">
        <w:tc>
          <w:tcPr>
            <w:tcW w:w="129" w:type="pct"/>
            <w:vMerge/>
            <w:tcBorders>
              <w:top w:val="nil"/>
              <w:left w:val="single" w:sz="8" w:space="0" w:color="auto"/>
              <w:bottom w:val="single" w:sz="8" w:space="0" w:color="000000"/>
              <w:right w:val="single" w:sz="4" w:space="0" w:color="auto"/>
            </w:tcBorders>
            <w:vAlign w:val="center"/>
            <w:hideMark/>
          </w:tcPr>
          <w:p w:rsidR="0047135F" w:rsidRPr="00D600CE" w:rsidRDefault="0047135F" w:rsidP="007B057F">
            <w:pPr>
              <w:pStyle w:val="12"/>
              <w:spacing w:before="0" w:after="0"/>
              <w:rPr>
                <w:sz w:val="20"/>
                <w:szCs w:val="20"/>
              </w:rPr>
            </w:pPr>
          </w:p>
        </w:tc>
        <w:tc>
          <w:tcPr>
            <w:tcW w:w="510" w:type="pct"/>
            <w:vMerge/>
            <w:tcBorders>
              <w:top w:val="nil"/>
              <w:left w:val="single" w:sz="4" w:space="0" w:color="auto"/>
              <w:bottom w:val="single" w:sz="8" w:space="0" w:color="000000"/>
              <w:right w:val="single" w:sz="4" w:space="0" w:color="auto"/>
            </w:tcBorders>
            <w:vAlign w:val="center"/>
            <w:hideMark/>
          </w:tcPr>
          <w:p w:rsidR="0047135F" w:rsidRPr="00D600CE" w:rsidRDefault="0047135F" w:rsidP="007B057F">
            <w:pPr>
              <w:pStyle w:val="12"/>
              <w:spacing w:before="0" w:after="0"/>
              <w:rPr>
                <w:sz w:val="20"/>
                <w:szCs w:val="20"/>
              </w:rPr>
            </w:pPr>
          </w:p>
        </w:tc>
        <w:tc>
          <w:tcPr>
            <w:tcW w:w="511" w:type="pct"/>
            <w:vMerge/>
            <w:tcBorders>
              <w:top w:val="nil"/>
              <w:left w:val="nil"/>
              <w:bottom w:val="single" w:sz="8" w:space="0" w:color="000000"/>
              <w:right w:val="single" w:sz="4" w:space="0" w:color="auto"/>
            </w:tcBorders>
            <w:vAlign w:val="center"/>
            <w:hideMark/>
          </w:tcPr>
          <w:p w:rsidR="0047135F" w:rsidRPr="00D600CE" w:rsidRDefault="0047135F" w:rsidP="007B057F">
            <w:pPr>
              <w:pStyle w:val="12"/>
              <w:spacing w:before="0" w:after="0"/>
              <w:rPr>
                <w:sz w:val="20"/>
                <w:szCs w:val="20"/>
              </w:rPr>
            </w:pPr>
          </w:p>
        </w:tc>
        <w:tc>
          <w:tcPr>
            <w:tcW w:w="555" w:type="pct"/>
            <w:vMerge/>
            <w:tcBorders>
              <w:top w:val="nil"/>
              <w:left w:val="single" w:sz="4" w:space="0" w:color="auto"/>
              <w:bottom w:val="single" w:sz="8" w:space="0" w:color="000000"/>
              <w:right w:val="single" w:sz="4" w:space="0" w:color="auto"/>
            </w:tcBorders>
            <w:vAlign w:val="center"/>
            <w:hideMark/>
          </w:tcPr>
          <w:p w:rsidR="0047135F" w:rsidRPr="00D600CE" w:rsidRDefault="0047135F" w:rsidP="007B057F">
            <w:pPr>
              <w:pStyle w:val="12"/>
              <w:spacing w:before="0" w:after="0"/>
              <w:rPr>
                <w:sz w:val="20"/>
                <w:szCs w:val="20"/>
              </w:rPr>
            </w:pPr>
          </w:p>
        </w:tc>
        <w:tc>
          <w:tcPr>
            <w:tcW w:w="464"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rPr>
                <w:sz w:val="20"/>
                <w:szCs w:val="20"/>
              </w:rPr>
            </w:pPr>
            <w:r w:rsidRPr="00D600CE">
              <w:rPr>
                <w:sz w:val="20"/>
                <w:szCs w:val="20"/>
              </w:rPr>
              <w:t>Q</w:t>
            </w:r>
            <w:r w:rsidRPr="00D600CE">
              <w:rPr>
                <w:sz w:val="20"/>
                <w:szCs w:val="20"/>
                <w:vertAlign w:val="subscript"/>
              </w:rPr>
              <w:t>max</w:t>
            </w:r>
            <w:r w:rsidRPr="00D600CE">
              <w:rPr>
                <w:sz w:val="20"/>
                <w:szCs w:val="20"/>
              </w:rPr>
              <w:t>, Мвар</w:t>
            </w:r>
          </w:p>
        </w:tc>
        <w:tc>
          <w:tcPr>
            <w:tcW w:w="229"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190</w:t>
            </w:r>
          </w:p>
        </w:tc>
        <w:tc>
          <w:tcPr>
            <w:tcW w:w="251"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184</w:t>
            </w:r>
          </w:p>
        </w:tc>
        <w:tc>
          <w:tcPr>
            <w:tcW w:w="256"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184</w:t>
            </w:r>
          </w:p>
        </w:tc>
        <w:tc>
          <w:tcPr>
            <w:tcW w:w="229"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184</w:t>
            </w:r>
          </w:p>
        </w:tc>
        <w:tc>
          <w:tcPr>
            <w:tcW w:w="229"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176</w:t>
            </w:r>
          </w:p>
        </w:tc>
        <w:tc>
          <w:tcPr>
            <w:tcW w:w="251"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173</w:t>
            </w:r>
          </w:p>
        </w:tc>
        <w:tc>
          <w:tcPr>
            <w:tcW w:w="229"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163</w:t>
            </w:r>
          </w:p>
        </w:tc>
        <w:tc>
          <w:tcPr>
            <w:tcW w:w="253"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150</w:t>
            </w:r>
          </w:p>
        </w:tc>
        <w:tc>
          <w:tcPr>
            <w:tcW w:w="229"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145</w:t>
            </w:r>
          </w:p>
        </w:tc>
        <w:tc>
          <w:tcPr>
            <w:tcW w:w="229" w:type="pct"/>
            <w:tcBorders>
              <w:top w:val="nil"/>
              <w:left w:val="nil"/>
              <w:bottom w:val="single" w:sz="8" w:space="0" w:color="auto"/>
              <w:right w:val="single" w:sz="4"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135</w:t>
            </w:r>
          </w:p>
        </w:tc>
        <w:tc>
          <w:tcPr>
            <w:tcW w:w="232" w:type="pct"/>
            <w:tcBorders>
              <w:top w:val="nil"/>
              <w:left w:val="nil"/>
              <w:bottom w:val="single" w:sz="8" w:space="0" w:color="auto"/>
              <w:right w:val="single" w:sz="8" w:space="0" w:color="auto"/>
            </w:tcBorders>
            <w:vAlign w:val="center"/>
            <w:hideMark/>
          </w:tcPr>
          <w:p w:rsidR="0047135F" w:rsidRPr="00D600CE" w:rsidRDefault="0047135F" w:rsidP="007B057F">
            <w:pPr>
              <w:pStyle w:val="12"/>
              <w:spacing w:before="0" w:after="0"/>
              <w:ind w:left="-113" w:right="-113"/>
              <w:jc w:val="center"/>
              <w:rPr>
                <w:sz w:val="20"/>
                <w:szCs w:val="20"/>
              </w:rPr>
            </w:pPr>
            <w:r w:rsidRPr="00D600CE">
              <w:rPr>
                <w:sz w:val="20"/>
                <w:szCs w:val="20"/>
              </w:rPr>
              <w:t>135</w:t>
            </w:r>
          </w:p>
        </w:tc>
        <w:tc>
          <w:tcPr>
            <w:tcW w:w="214" w:type="pct"/>
            <w:tcBorders>
              <w:top w:val="nil"/>
              <w:left w:val="nil"/>
              <w:bottom w:val="nil"/>
              <w:right w:val="nil"/>
            </w:tcBorders>
            <w:noWrap/>
            <w:vAlign w:val="center"/>
            <w:hideMark/>
          </w:tcPr>
          <w:p w:rsidR="0047135F" w:rsidRPr="00D600CE" w:rsidRDefault="0047135F" w:rsidP="007B057F">
            <w:pPr>
              <w:pStyle w:val="12"/>
              <w:spacing w:before="0" w:after="0"/>
              <w:ind w:left="-113" w:right="-113"/>
              <w:jc w:val="center"/>
              <w:rPr>
                <w:sz w:val="20"/>
                <w:szCs w:val="20"/>
              </w:rPr>
            </w:pPr>
          </w:p>
        </w:tc>
      </w:tr>
    </w:tbl>
    <w:p w:rsidR="00404D44" w:rsidRDefault="00404D44" w:rsidP="00266985">
      <w:pPr>
        <w:widowControl/>
        <w:shd w:val="clear" w:color="auto" w:fill="FFFFFF"/>
        <w:suppressAutoHyphens/>
        <w:spacing w:before="40"/>
        <w:ind w:right="-6"/>
        <w:jc w:val="both"/>
        <w:rPr>
          <w:rFonts w:eastAsia="Times New Roman"/>
          <w:sz w:val="22"/>
          <w:szCs w:val="22"/>
        </w:rPr>
      </w:pPr>
      <w:r>
        <w:rPr>
          <w:rFonts w:eastAsia="Times New Roman"/>
          <w:sz w:val="22"/>
          <w:szCs w:val="22"/>
        </w:rPr>
        <w:t xml:space="preserve">Примечание. Данные, указанные в таблице, </w:t>
      </w:r>
      <w:r w:rsidRPr="00D600CE">
        <w:rPr>
          <w:rFonts w:eastAsia="Times New Roman"/>
          <w:sz w:val="22"/>
          <w:szCs w:val="22"/>
        </w:rPr>
        <w:t>приведены согласно данным собственника, предоставляемым Системному оператору.</w:t>
      </w:r>
    </w:p>
    <w:p w:rsidR="00266985" w:rsidRPr="00D600CE" w:rsidRDefault="00266985" w:rsidP="00266985">
      <w:pPr>
        <w:widowControl/>
        <w:shd w:val="clear" w:color="auto" w:fill="FFFFFF"/>
        <w:suppressAutoHyphens/>
        <w:spacing w:before="40"/>
        <w:ind w:right="-6"/>
        <w:jc w:val="both"/>
        <w:rPr>
          <w:rFonts w:eastAsia="Times New Roman"/>
          <w:sz w:val="22"/>
          <w:szCs w:val="22"/>
        </w:rPr>
      </w:pPr>
      <w:r w:rsidRPr="00D600CE">
        <w:rPr>
          <w:rFonts w:eastAsia="Times New Roman"/>
          <w:sz w:val="22"/>
          <w:szCs w:val="22"/>
        </w:rPr>
        <w:t>* ТГ-3 Кировской ТЭЦ-3 в соответствии с проектом Схемы и программы развития Единой энергетической системы России на 2020 – 2026 годы подлежит демонтажу в 2020 году.</w:t>
      </w:r>
    </w:p>
    <w:p w:rsidR="0047135F" w:rsidRPr="00D600CE" w:rsidRDefault="0047135F" w:rsidP="00404D44">
      <w:pPr>
        <w:widowControl/>
        <w:shd w:val="clear" w:color="auto" w:fill="FFFFFF"/>
        <w:suppressAutoHyphens/>
        <w:spacing w:before="40"/>
        <w:ind w:right="-6"/>
        <w:jc w:val="both"/>
        <w:rPr>
          <w:rFonts w:eastAsia="Times New Roman"/>
          <w:sz w:val="22"/>
          <w:szCs w:val="22"/>
        </w:rPr>
      </w:pPr>
      <w:r w:rsidRPr="00D600CE">
        <w:rPr>
          <w:rFonts w:eastAsia="Times New Roman"/>
          <w:sz w:val="22"/>
          <w:szCs w:val="22"/>
        </w:rPr>
        <w:t>*</w:t>
      </w:r>
      <w:r w:rsidR="00266985" w:rsidRPr="00D600CE">
        <w:rPr>
          <w:rFonts w:eastAsia="Times New Roman"/>
          <w:sz w:val="22"/>
          <w:szCs w:val="22"/>
        </w:rPr>
        <w:t>*</w:t>
      </w:r>
      <w:r w:rsidRPr="00D600CE">
        <w:rPr>
          <w:rFonts w:eastAsia="Times New Roman"/>
          <w:sz w:val="22"/>
          <w:szCs w:val="22"/>
        </w:rPr>
        <w:t xml:space="preserve"> Диапазон регулирования реактивной мощности установлен в соответствии с Р-Q диаграммой генераторов при изменении активной мощности в диапазоне от нуля до Р</w:t>
      </w:r>
      <w:r w:rsidRPr="00D600CE">
        <w:rPr>
          <w:rFonts w:eastAsia="Times New Roman"/>
          <w:sz w:val="22"/>
          <w:szCs w:val="22"/>
          <w:vertAlign w:val="subscript"/>
        </w:rPr>
        <w:t>НОМ</w:t>
      </w:r>
      <w:r w:rsidRPr="00D600CE">
        <w:rPr>
          <w:rFonts w:eastAsia="Times New Roman"/>
          <w:sz w:val="22"/>
          <w:szCs w:val="22"/>
        </w:rPr>
        <w:t>. Диапазон регулирования реактивной мощности установлен в соответствии с Р-Q диаграммой генераторов при изменении активной мощности в диапазоне от нуля до Р</w:t>
      </w:r>
      <w:r w:rsidRPr="00D600CE">
        <w:rPr>
          <w:rFonts w:eastAsia="Times New Roman"/>
          <w:sz w:val="22"/>
          <w:szCs w:val="22"/>
          <w:vertAlign w:val="subscript"/>
        </w:rPr>
        <w:t>УСТ</w:t>
      </w:r>
      <w:r w:rsidRPr="00D600CE">
        <w:rPr>
          <w:rFonts w:eastAsia="Times New Roman"/>
          <w:sz w:val="22"/>
          <w:szCs w:val="22"/>
        </w:rPr>
        <w:t>.</w:t>
      </w:r>
    </w:p>
    <w:p w:rsidR="0047135F" w:rsidRPr="00D600CE" w:rsidRDefault="0047135F" w:rsidP="007B057F">
      <w:pPr>
        <w:shd w:val="clear" w:color="auto" w:fill="FFFFFF"/>
        <w:suppressAutoHyphens/>
        <w:spacing w:after="20" w:line="360" w:lineRule="auto"/>
        <w:ind w:right="-598"/>
        <w:jc w:val="both"/>
        <w:rPr>
          <w:rFonts w:eastAsia="Times New Roman"/>
          <w:b/>
          <w:bCs w:val="0"/>
          <w:sz w:val="22"/>
          <w:szCs w:val="22"/>
        </w:rPr>
        <w:sectPr w:rsidR="0047135F" w:rsidRPr="00D600CE" w:rsidSect="006B5E51">
          <w:headerReference w:type="default" r:id="rId23"/>
          <w:pgSz w:w="16838" w:h="11906" w:orient="landscape"/>
          <w:pgMar w:top="1701" w:right="1134" w:bottom="851" w:left="1134" w:header="709" w:footer="709" w:gutter="0"/>
          <w:cols w:space="708"/>
          <w:docGrid w:linePitch="360"/>
        </w:sectPr>
      </w:pPr>
    </w:p>
    <w:p w:rsidR="004441B1" w:rsidRPr="00D600CE" w:rsidRDefault="004441B1" w:rsidP="003B00F3">
      <w:pPr>
        <w:pStyle w:val="a7"/>
      </w:pPr>
      <w:r w:rsidRPr="00D600CE">
        <w:lastRenderedPageBreak/>
        <w:t>На объектах энергосистемы Кировской области располагаются дополнительные источники реактивной мощности: БСК 110 кВ и БСК 10 кВ. Для компенсации избыточной (зарядной) реактивной мощности в сети 500</w:t>
      </w:r>
      <w:r w:rsidR="00A066E0" w:rsidRPr="00D600CE">
        <w:t> </w:t>
      </w:r>
      <w:r w:rsidRPr="00D600CE">
        <w:t>кВ на ПС 500</w:t>
      </w:r>
      <w:r w:rsidR="00A066E0" w:rsidRPr="00D600CE">
        <w:t> </w:t>
      </w:r>
      <w:r w:rsidRPr="00D600CE">
        <w:t>кВ Вятка установлены 3 шунтирующих реактора. Диапазоны регулирования БСК на подстанциях напряжением 110 кВ и выше, данные по номинальной и располагаемой реактивной мощности шунтирующих реакторов энергосистемы Кировской области представлены в таблице </w:t>
      </w:r>
      <w:r w:rsidR="0083712E" w:rsidRPr="00D600CE">
        <w:t>28</w:t>
      </w:r>
      <w:r w:rsidRPr="00D600CE">
        <w:t>.</w:t>
      </w:r>
    </w:p>
    <w:p w:rsidR="004441B1" w:rsidRPr="00D600CE" w:rsidRDefault="004441B1" w:rsidP="00ED52CA">
      <w:pPr>
        <w:pStyle w:val="a0"/>
        <w:jc w:val="right"/>
      </w:pPr>
      <w:bookmarkStart w:id="259" w:name="_Ref26190334"/>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1722"/>
        <w:gridCol w:w="1607"/>
        <w:gridCol w:w="1454"/>
        <w:gridCol w:w="9"/>
        <w:gridCol w:w="1471"/>
        <w:gridCol w:w="1321"/>
        <w:gridCol w:w="1323"/>
      </w:tblGrid>
      <w:tr w:rsidR="00A066E0" w:rsidRPr="00D600CE" w:rsidTr="00EE00C3">
        <w:trPr>
          <w:cantSplit/>
          <w:trHeight w:val="265"/>
          <w:tblHeader/>
        </w:trPr>
        <w:tc>
          <w:tcPr>
            <w:tcW w:w="272" w:type="pct"/>
          </w:tcPr>
          <w:bookmarkEnd w:id="259"/>
          <w:p w:rsidR="004441B1" w:rsidRPr="00D600CE" w:rsidRDefault="004441B1" w:rsidP="007B057F">
            <w:pPr>
              <w:shd w:val="clear" w:color="auto" w:fill="FFFFFF"/>
              <w:suppressAutoHyphens/>
              <w:ind w:left="-112" w:right="-103"/>
              <w:jc w:val="center"/>
              <w:rPr>
                <w:rFonts w:eastAsia="Times New Roman"/>
                <w:sz w:val="22"/>
                <w:szCs w:val="22"/>
              </w:rPr>
            </w:pPr>
            <w:r w:rsidRPr="00D600CE">
              <w:rPr>
                <w:rFonts w:eastAsia="Times New Roman"/>
                <w:sz w:val="22"/>
                <w:szCs w:val="22"/>
              </w:rPr>
              <w:t>№ п/п</w:t>
            </w:r>
          </w:p>
        </w:tc>
        <w:tc>
          <w:tcPr>
            <w:tcW w:w="914" w:type="pct"/>
          </w:tcPr>
          <w:p w:rsidR="004441B1" w:rsidRPr="00D600CE" w:rsidRDefault="004441B1" w:rsidP="001C02FB">
            <w:pPr>
              <w:shd w:val="clear" w:color="auto" w:fill="FFFFFF"/>
              <w:ind w:left="-113" w:right="-102"/>
              <w:jc w:val="center"/>
              <w:rPr>
                <w:rFonts w:eastAsia="Times New Roman"/>
                <w:sz w:val="22"/>
                <w:szCs w:val="22"/>
              </w:rPr>
            </w:pPr>
            <w:r w:rsidRPr="00D600CE">
              <w:rPr>
                <w:rFonts w:eastAsia="Times New Roman"/>
                <w:sz w:val="22"/>
                <w:szCs w:val="22"/>
              </w:rPr>
              <w:t>Наименование оборудования, энергообъекта</w:t>
            </w:r>
          </w:p>
        </w:tc>
        <w:tc>
          <w:tcPr>
            <w:tcW w:w="853" w:type="pct"/>
          </w:tcPr>
          <w:p w:rsidR="004441B1" w:rsidRPr="00D600CE" w:rsidRDefault="004441B1" w:rsidP="007B057F">
            <w:pPr>
              <w:shd w:val="clear" w:color="auto" w:fill="FFFFFF"/>
              <w:ind w:left="-113" w:right="-102"/>
              <w:jc w:val="center"/>
              <w:rPr>
                <w:rFonts w:eastAsia="Times New Roman"/>
                <w:sz w:val="22"/>
                <w:szCs w:val="22"/>
              </w:rPr>
            </w:pPr>
            <w:r w:rsidRPr="00D600CE">
              <w:rPr>
                <w:rFonts w:eastAsia="Times New Roman"/>
                <w:sz w:val="22"/>
                <w:szCs w:val="22"/>
              </w:rPr>
              <w:t>Диспетчерское наименование</w:t>
            </w:r>
          </w:p>
        </w:tc>
        <w:tc>
          <w:tcPr>
            <w:tcW w:w="777" w:type="pct"/>
            <w:gridSpan w:val="2"/>
          </w:tcPr>
          <w:p w:rsidR="004441B1" w:rsidRPr="00D600CE" w:rsidRDefault="004441B1" w:rsidP="001C02FB">
            <w:pPr>
              <w:shd w:val="clear" w:color="auto" w:fill="FFFFFF"/>
              <w:ind w:left="-113" w:right="-102"/>
              <w:jc w:val="center"/>
              <w:rPr>
                <w:rFonts w:eastAsia="Times New Roman"/>
                <w:sz w:val="22"/>
                <w:szCs w:val="22"/>
                <w:vertAlign w:val="subscript"/>
              </w:rPr>
            </w:pPr>
            <w:r w:rsidRPr="00D600CE">
              <w:rPr>
                <w:rFonts w:eastAsia="Times New Roman"/>
                <w:sz w:val="22"/>
                <w:szCs w:val="22"/>
              </w:rPr>
              <w:t>Место коммутации,</w:t>
            </w:r>
            <w:r w:rsidR="001C02FB" w:rsidRPr="00D600CE">
              <w:rPr>
                <w:rFonts w:eastAsia="Times New Roman"/>
                <w:sz w:val="22"/>
                <w:szCs w:val="22"/>
              </w:rPr>
              <w:t xml:space="preserve"> </w:t>
            </w:r>
            <w:r w:rsidRPr="00D600CE">
              <w:rPr>
                <w:rFonts w:eastAsia="Times New Roman"/>
                <w:sz w:val="22"/>
                <w:szCs w:val="22"/>
                <w:lang w:val="en-US"/>
              </w:rPr>
              <w:t>U</w:t>
            </w:r>
            <w:r w:rsidRPr="00D600CE">
              <w:rPr>
                <w:rFonts w:eastAsia="Times New Roman"/>
                <w:sz w:val="22"/>
                <w:szCs w:val="22"/>
                <w:vertAlign w:val="subscript"/>
              </w:rPr>
              <w:t>ном</w:t>
            </w:r>
          </w:p>
        </w:tc>
        <w:tc>
          <w:tcPr>
            <w:tcW w:w="781" w:type="pct"/>
          </w:tcPr>
          <w:p w:rsidR="004441B1" w:rsidRPr="00D600CE" w:rsidRDefault="004441B1" w:rsidP="001C02FB">
            <w:pPr>
              <w:shd w:val="clear" w:color="auto" w:fill="FFFFFF"/>
              <w:ind w:left="-113" w:right="-102"/>
              <w:jc w:val="center"/>
              <w:rPr>
                <w:rFonts w:eastAsia="Times New Roman"/>
                <w:sz w:val="22"/>
                <w:szCs w:val="22"/>
              </w:rPr>
            </w:pPr>
            <w:r w:rsidRPr="00D600CE">
              <w:rPr>
                <w:rFonts w:eastAsia="Times New Roman"/>
                <w:sz w:val="22"/>
                <w:szCs w:val="22"/>
              </w:rPr>
              <w:t>Число ступеней при дискретном регулировании</w:t>
            </w:r>
          </w:p>
        </w:tc>
        <w:tc>
          <w:tcPr>
            <w:tcW w:w="701" w:type="pct"/>
          </w:tcPr>
          <w:p w:rsidR="004441B1" w:rsidRPr="00D600CE" w:rsidRDefault="004441B1" w:rsidP="001C02FB">
            <w:pPr>
              <w:shd w:val="clear" w:color="auto" w:fill="FFFFFF"/>
              <w:ind w:left="-113" w:right="-102"/>
              <w:jc w:val="center"/>
              <w:rPr>
                <w:rFonts w:eastAsia="Times New Roman"/>
                <w:sz w:val="22"/>
                <w:szCs w:val="22"/>
              </w:rPr>
            </w:pPr>
            <w:r w:rsidRPr="00D600CE">
              <w:rPr>
                <w:rFonts w:eastAsia="Times New Roman"/>
                <w:sz w:val="22"/>
                <w:szCs w:val="22"/>
              </w:rPr>
              <w:t>Номинальная установлен</w:t>
            </w:r>
            <w:r w:rsidR="00A066E0" w:rsidRPr="00D600CE">
              <w:rPr>
                <w:rFonts w:eastAsia="Times New Roman"/>
                <w:sz w:val="22"/>
                <w:szCs w:val="22"/>
              </w:rPr>
              <w:softHyphen/>
            </w:r>
            <w:r w:rsidRPr="00D600CE">
              <w:rPr>
                <w:rFonts w:eastAsia="Times New Roman"/>
                <w:sz w:val="22"/>
                <w:szCs w:val="22"/>
              </w:rPr>
              <w:t>ная мощность ступени, Мвар</w:t>
            </w:r>
          </w:p>
        </w:tc>
        <w:tc>
          <w:tcPr>
            <w:tcW w:w="702" w:type="pct"/>
          </w:tcPr>
          <w:p w:rsidR="004441B1" w:rsidRPr="00D600CE" w:rsidRDefault="004441B1" w:rsidP="001C02FB">
            <w:pPr>
              <w:shd w:val="clear" w:color="auto" w:fill="FFFFFF"/>
              <w:ind w:left="-113" w:right="-102"/>
              <w:jc w:val="center"/>
              <w:rPr>
                <w:rFonts w:eastAsia="Times New Roman"/>
                <w:sz w:val="22"/>
                <w:szCs w:val="22"/>
              </w:rPr>
            </w:pPr>
            <w:r w:rsidRPr="00D600CE">
              <w:rPr>
                <w:rFonts w:eastAsia="Times New Roman"/>
                <w:sz w:val="22"/>
                <w:szCs w:val="22"/>
              </w:rPr>
              <w:t>Располага</w:t>
            </w:r>
            <w:r w:rsidRPr="00D600CE">
              <w:rPr>
                <w:rFonts w:eastAsia="Times New Roman"/>
                <w:sz w:val="22"/>
                <w:szCs w:val="22"/>
              </w:rPr>
              <w:softHyphen/>
              <w:t>емая мощность ступени, Мвар</w:t>
            </w:r>
          </w:p>
        </w:tc>
      </w:tr>
      <w:tr w:rsidR="00A066E0" w:rsidRPr="00D600CE" w:rsidTr="00EE00C3">
        <w:trPr>
          <w:cantSplit/>
          <w:trHeight w:val="109"/>
        </w:trPr>
        <w:tc>
          <w:tcPr>
            <w:tcW w:w="272" w:type="pct"/>
          </w:tcPr>
          <w:p w:rsidR="004441B1" w:rsidRPr="00D600CE" w:rsidRDefault="004441B1" w:rsidP="007B057F">
            <w:pPr>
              <w:shd w:val="clear" w:color="auto" w:fill="FFFFFF"/>
              <w:suppressAutoHyphens/>
              <w:spacing w:before="40" w:after="40"/>
              <w:ind w:left="-112" w:right="-103"/>
              <w:jc w:val="center"/>
              <w:rPr>
                <w:rFonts w:eastAsia="Times New Roman"/>
                <w:sz w:val="22"/>
                <w:szCs w:val="22"/>
              </w:rPr>
            </w:pPr>
            <w:r w:rsidRPr="00D600CE">
              <w:rPr>
                <w:rFonts w:eastAsia="Times New Roman"/>
                <w:sz w:val="22"/>
                <w:szCs w:val="22"/>
              </w:rPr>
              <w:t>1</w:t>
            </w:r>
          </w:p>
        </w:tc>
        <w:tc>
          <w:tcPr>
            <w:tcW w:w="914" w:type="pct"/>
            <w:vAlign w:val="center"/>
          </w:tcPr>
          <w:p w:rsidR="004441B1" w:rsidRPr="00D600CE" w:rsidRDefault="004441B1" w:rsidP="007B057F">
            <w:pPr>
              <w:shd w:val="clear" w:color="auto" w:fill="FFFFFF"/>
              <w:spacing w:before="40" w:after="40"/>
              <w:ind w:right="-105"/>
              <w:rPr>
                <w:rFonts w:eastAsia="Times New Roman"/>
                <w:sz w:val="22"/>
                <w:szCs w:val="22"/>
              </w:rPr>
            </w:pPr>
            <w:r w:rsidRPr="00D600CE">
              <w:rPr>
                <w:rFonts w:eastAsia="Times New Roman"/>
                <w:sz w:val="22"/>
                <w:szCs w:val="22"/>
              </w:rPr>
              <w:t>Шунтирующие реакторы</w:t>
            </w:r>
          </w:p>
        </w:tc>
        <w:tc>
          <w:tcPr>
            <w:tcW w:w="853" w:type="pct"/>
            <w:vAlign w:val="center"/>
          </w:tcPr>
          <w:p w:rsidR="004441B1" w:rsidRPr="00D600CE" w:rsidRDefault="004441B1" w:rsidP="007B057F">
            <w:pPr>
              <w:shd w:val="clear" w:color="auto" w:fill="FFFFFF"/>
              <w:suppressAutoHyphens/>
              <w:spacing w:before="40" w:after="40"/>
              <w:rPr>
                <w:rFonts w:eastAsia="Times New Roman"/>
                <w:sz w:val="22"/>
                <w:szCs w:val="22"/>
              </w:rPr>
            </w:pPr>
          </w:p>
        </w:tc>
        <w:tc>
          <w:tcPr>
            <w:tcW w:w="772" w:type="pct"/>
            <w:vAlign w:val="center"/>
          </w:tcPr>
          <w:p w:rsidR="004441B1" w:rsidRPr="00D600CE" w:rsidRDefault="004441B1" w:rsidP="007B057F">
            <w:pPr>
              <w:shd w:val="clear" w:color="auto" w:fill="FFFFFF"/>
              <w:suppressAutoHyphens/>
              <w:spacing w:before="40" w:after="40"/>
              <w:rPr>
                <w:rFonts w:eastAsia="Times New Roman"/>
                <w:sz w:val="22"/>
                <w:szCs w:val="22"/>
              </w:rPr>
            </w:pPr>
          </w:p>
        </w:tc>
        <w:tc>
          <w:tcPr>
            <w:tcW w:w="786" w:type="pct"/>
            <w:gridSpan w:val="2"/>
            <w:vAlign w:val="center"/>
          </w:tcPr>
          <w:p w:rsidR="004441B1" w:rsidRPr="00D600CE" w:rsidRDefault="004441B1" w:rsidP="007B057F">
            <w:pPr>
              <w:shd w:val="clear" w:color="auto" w:fill="FFFFFF"/>
              <w:suppressAutoHyphens/>
              <w:spacing w:before="40" w:after="40"/>
              <w:rPr>
                <w:rFonts w:eastAsia="Times New Roman"/>
                <w:sz w:val="22"/>
                <w:szCs w:val="22"/>
              </w:rPr>
            </w:pPr>
          </w:p>
        </w:tc>
        <w:tc>
          <w:tcPr>
            <w:tcW w:w="701" w:type="pct"/>
            <w:vAlign w:val="center"/>
          </w:tcPr>
          <w:p w:rsidR="004441B1" w:rsidRPr="00D600CE" w:rsidRDefault="004441B1" w:rsidP="007B057F">
            <w:pPr>
              <w:shd w:val="clear" w:color="auto" w:fill="FFFFFF"/>
              <w:suppressAutoHyphens/>
              <w:spacing w:before="40" w:after="40"/>
              <w:rPr>
                <w:rFonts w:eastAsia="Times New Roman"/>
                <w:sz w:val="22"/>
                <w:szCs w:val="22"/>
              </w:rPr>
            </w:pPr>
          </w:p>
        </w:tc>
        <w:tc>
          <w:tcPr>
            <w:tcW w:w="702" w:type="pct"/>
            <w:vAlign w:val="center"/>
          </w:tcPr>
          <w:p w:rsidR="004441B1" w:rsidRPr="00D600CE" w:rsidRDefault="004441B1" w:rsidP="007B057F">
            <w:pPr>
              <w:shd w:val="clear" w:color="auto" w:fill="FFFFFF"/>
              <w:suppressAutoHyphens/>
              <w:spacing w:before="40" w:after="40"/>
              <w:rPr>
                <w:rFonts w:eastAsia="Times New Roman"/>
                <w:sz w:val="22"/>
                <w:szCs w:val="22"/>
              </w:rPr>
            </w:pPr>
          </w:p>
        </w:tc>
      </w:tr>
      <w:tr w:rsidR="00A066E0" w:rsidRPr="00D600CE" w:rsidTr="00EE00C3">
        <w:trPr>
          <w:cantSplit/>
          <w:trHeight w:val="109"/>
        </w:trPr>
        <w:tc>
          <w:tcPr>
            <w:tcW w:w="272" w:type="pct"/>
          </w:tcPr>
          <w:p w:rsidR="004441B1" w:rsidRPr="00D600CE" w:rsidRDefault="004441B1" w:rsidP="007B057F">
            <w:pPr>
              <w:shd w:val="clear" w:color="auto" w:fill="FFFFFF"/>
              <w:suppressAutoHyphens/>
              <w:spacing w:before="20" w:after="20"/>
              <w:ind w:left="-112" w:right="-103"/>
              <w:jc w:val="center"/>
              <w:rPr>
                <w:rFonts w:eastAsia="Times New Roman"/>
                <w:sz w:val="22"/>
                <w:szCs w:val="22"/>
              </w:rPr>
            </w:pPr>
            <w:r w:rsidRPr="00D600CE">
              <w:rPr>
                <w:rFonts w:eastAsia="Times New Roman"/>
                <w:sz w:val="22"/>
                <w:szCs w:val="22"/>
              </w:rPr>
              <w:t>1.1</w:t>
            </w:r>
          </w:p>
        </w:tc>
        <w:tc>
          <w:tcPr>
            <w:tcW w:w="914" w:type="pct"/>
          </w:tcPr>
          <w:p w:rsidR="004441B1" w:rsidRPr="00D600CE" w:rsidRDefault="004441B1" w:rsidP="001C02FB">
            <w:pPr>
              <w:shd w:val="clear" w:color="auto" w:fill="FFFFFF"/>
              <w:suppressAutoHyphens/>
              <w:spacing w:before="20" w:after="20"/>
              <w:rPr>
                <w:rFonts w:eastAsia="Times New Roman"/>
                <w:sz w:val="22"/>
                <w:szCs w:val="22"/>
              </w:rPr>
            </w:pPr>
            <w:r w:rsidRPr="00D600CE">
              <w:rPr>
                <w:rFonts w:eastAsia="Times New Roman"/>
                <w:sz w:val="22"/>
                <w:szCs w:val="22"/>
              </w:rPr>
              <w:t>ПС 500 кВ Вятка</w:t>
            </w:r>
          </w:p>
        </w:tc>
        <w:tc>
          <w:tcPr>
            <w:tcW w:w="853" w:type="pct"/>
          </w:tcPr>
          <w:p w:rsidR="004441B1" w:rsidRPr="00D600CE" w:rsidRDefault="004441B1" w:rsidP="001C02FB">
            <w:pPr>
              <w:shd w:val="clear" w:color="auto" w:fill="FFFFFF"/>
              <w:suppressAutoHyphens/>
              <w:spacing w:before="20" w:after="20"/>
              <w:jc w:val="center"/>
              <w:rPr>
                <w:rFonts w:eastAsia="Times New Roman"/>
                <w:sz w:val="22"/>
                <w:szCs w:val="22"/>
              </w:rPr>
            </w:pPr>
            <w:r w:rsidRPr="00D600CE">
              <w:rPr>
                <w:rFonts w:eastAsia="Times New Roman"/>
                <w:sz w:val="22"/>
                <w:szCs w:val="22"/>
              </w:rPr>
              <w:t>Р 500 кВ</w:t>
            </w:r>
            <w:r w:rsidR="001C02FB" w:rsidRPr="00D600CE">
              <w:rPr>
                <w:rFonts w:eastAsia="Times New Roman"/>
                <w:sz w:val="22"/>
                <w:szCs w:val="22"/>
              </w:rPr>
              <w:t xml:space="preserve"> </w:t>
            </w:r>
            <w:r w:rsidRPr="00D600CE">
              <w:rPr>
                <w:rFonts w:eastAsia="Times New Roman"/>
                <w:sz w:val="22"/>
                <w:szCs w:val="22"/>
              </w:rPr>
              <w:t>1</w:t>
            </w:r>
            <w:r w:rsidR="001C02FB" w:rsidRPr="00D600CE">
              <w:rPr>
                <w:rFonts w:eastAsia="Times New Roman"/>
                <w:sz w:val="22"/>
                <w:szCs w:val="22"/>
              </w:rPr>
              <w:t> </w:t>
            </w:r>
            <w:r w:rsidRPr="00D600CE">
              <w:rPr>
                <w:rFonts w:eastAsia="Times New Roman"/>
                <w:sz w:val="22"/>
                <w:szCs w:val="22"/>
              </w:rPr>
              <w:t>СШ</w:t>
            </w:r>
          </w:p>
        </w:tc>
        <w:tc>
          <w:tcPr>
            <w:tcW w:w="777" w:type="pct"/>
            <w:gridSpan w:val="2"/>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1 СШ 500 кВ</w:t>
            </w:r>
          </w:p>
        </w:tc>
        <w:tc>
          <w:tcPr>
            <w:tcW w:w="781"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1</w:t>
            </w:r>
          </w:p>
        </w:tc>
        <w:tc>
          <w:tcPr>
            <w:tcW w:w="701"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3×60</w:t>
            </w:r>
          </w:p>
        </w:tc>
        <w:tc>
          <w:tcPr>
            <w:tcW w:w="702"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3×60</w:t>
            </w:r>
          </w:p>
        </w:tc>
      </w:tr>
      <w:tr w:rsidR="00A066E0" w:rsidRPr="00D600CE" w:rsidTr="00EE00C3">
        <w:trPr>
          <w:cantSplit/>
          <w:trHeight w:val="109"/>
        </w:trPr>
        <w:tc>
          <w:tcPr>
            <w:tcW w:w="272" w:type="pct"/>
          </w:tcPr>
          <w:p w:rsidR="004441B1" w:rsidRPr="00D600CE" w:rsidRDefault="004441B1" w:rsidP="007B057F">
            <w:pPr>
              <w:shd w:val="clear" w:color="auto" w:fill="FFFFFF"/>
              <w:suppressAutoHyphens/>
              <w:spacing w:before="20" w:after="20"/>
              <w:ind w:left="-112" w:right="-103"/>
              <w:jc w:val="center"/>
              <w:rPr>
                <w:rFonts w:eastAsia="Times New Roman"/>
                <w:sz w:val="22"/>
                <w:szCs w:val="22"/>
              </w:rPr>
            </w:pPr>
            <w:r w:rsidRPr="00D600CE">
              <w:rPr>
                <w:rFonts w:eastAsia="Times New Roman"/>
                <w:sz w:val="22"/>
                <w:szCs w:val="22"/>
              </w:rPr>
              <w:t>1.2</w:t>
            </w:r>
          </w:p>
        </w:tc>
        <w:tc>
          <w:tcPr>
            <w:tcW w:w="914" w:type="pct"/>
          </w:tcPr>
          <w:p w:rsidR="004441B1" w:rsidRPr="00D600CE" w:rsidRDefault="004441B1" w:rsidP="001C02FB">
            <w:pPr>
              <w:shd w:val="clear" w:color="auto" w:fill="FFFFFF"/>
              <w:suppressAutoHyphens/>
              <w:spacing w:before="20" w:after="20"/>
              <w:rPr>
                <w:rFonts w:eastAsia="Times New Roman"/>
                <w:sz w:val="22"/>
                <w:szCs w:val="22"/>
              </w:rPr>
            </w:pPr>
            <w:r w:rsidRPr="00D600CE">
              <w:rPr>
                <w:rFonts w:eastAsia="Times New Roman"/>
                <w:sz w:val="22"/>
                <w:szCs w:val="22"/>
              </w:rPr>
              <w:t>ПС 500 кВ Вятка</w:t>
            </w:r>
          </w:p>
        </w:tc>
        <w:tc>
          <w:tcPr>
            <w:tcW w:w="853" w:type="pct"/>
          </w:tcPr>
          <w:p w:rsidR="004441B1" w:rsidRPr="00D600CE" w:rsidRDefault="004441B1" w:rsidP="001C02FB">
            <w:pPr>
              <w:shd w:val="clear" w:color="auto" w:fill="FFFFFF"/>
              <w:suppressAutoHyphens/>
              <w:spacing w:before="20" w:after="20"/>
              <w:jc w:val="center"/>
              <w:rPr>
                <w:rFonts w:eastAsia="Times New Roman"/>
                <w:sz w:val="22"/>
                <w:szCs w:val="22"/>
              </w:rPr>
            </w:pPr>
            <w:r w:rsidRPr="00D600CE">
              <w:rPr>
                <w:rFonts w:eastAsia="Times New Roman"/>
                <w:sz w:val="22"/>
                <w:szCs w:val="22"/>
              </w:rPr>
              <w:t>Р 500 кВ</w:t>
            </w:r>
            <w:r w:rsidR="001C02FB" w:rsidRPr="00D600CE">
              <w:rPr>
                <w:rFonts w:eastAsia="Times New Roman"/>
                <w:sz w:val="22"/>
                <w:szCs w:val="22"/>
              </w:rPr>
              <w:t xml:space="preserve"> </w:t>
            </w:r>
            <w:r w:rsidRPr="00D600CE">
              <w:rPr>
                <w:rFonts w:eastAsia="Times New Roman"/>
                <w:sz w:val="22"/>
                <w:szCs w:val="22"/>
              </w:rPr>
              <w:t>ВЛ</w:t>
            </w:r>
            <w:r w:rsidR="001C02FB" w:rsidRPr="00D600CE">
              <w:rPr>
                <w:rFonts w:eastAsia="Times New Roman"/>
                <w:sz w:val="22"/>
                <w:szCs w:val="22"/>
              </w:rPr>
              <w:t> </w:t>
            </w:r>
            <w:r w:rsidRPr="00D600CE">
              <w:rPr>
                <w:rFonts w:eastAsia="Times New Roman"/>
                <w:sz w:val="22"/>
                <w:szCs w:val="22"/>
              </w:rPr>
              <w:t>Звезда</w:t>
            </w:r>
          </w:p>
        </w:tc>
        <w:tc>
          <w:tcPr>
            <w:tcW w:w="777" w:type="pct"/>
            <w:gridSpan w:val="2"/>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ВЛ 500 кВ Звезда</w:t>
            </w:r>
          </w:p>
        </w:tc>
        <w:tc>
          <w:tcPr>
            <w:tcW w:w="781"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1</w:t>
            </w:r>
          </w:p>
        </w:tc>
        <w:tc>
          <w:tcPr>
            <w:tcW w:w="701"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3×60</w:t>
            </w:r>
          </w:p>
        </w:tc>
        <w:tc>
          <w:tcPr>
            <w:tcW w:w="702"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3×60</w:t>
            </w:r>
          </w:p>
        </w:tc>
      </w:tr>
      <w:tr w:rsidR="00A066E0" w:rsidRPr="00D600CE" w:rsidTr="00EE00C3">
        <w:trPr>
          <w:cantSplit/>
          <w:trHeight w:val="109"/>
        </w:trPr>
        <w:tc>
          <w:tcPr>
            <w:tcW w:w="272" w:type="pct"/>
          </w:tcPr>
          <w:p w:rsidR="004441B1" w:rsidRPr="00D600CE" w:rsidRDefault="004441B1" w:rsidP="007B057F">
            <w:pPr>
              <w:shd w:val="clear" w:color="auto" w:fill="FFFFFF"/>
              <w:suppressAutoHyphens/>
              <w:spacing w:before="20" w:after="20"/>
              <w:ind w:left="-112" w:right="-103"/>
              <w:jc w:val="center"/>
              <w:rPr>
                <w:rFonts w:eastAsia="Times New Roman"/>
                <w:sz w:val="22"/>
                <w:szCs w:val="22"/>
              </w:rPr>
            </w:pPr>
            <w:r w:rsidRPr="00D600CE">
              <w:rPr>
                <w:rFonts w:eastAsia="Times New Roman"/>
                <w:sz w:val="22"/>
                <w:szCs w:val="22"/>
              </w:rPr>
              <w:t>1.3</w:t>
            </w:r>
          </w:p>
        </w:tc>
        <w:tc>
          <w:tcPr>
            <w:tcW w:w="914" w:type="pct"/>
          </w:tcPr>
          <w:p w:rsidR="004441B1" w:rsidRPr="00D600CE" w:rsidRDefault="004441B1" w:rsidP="001C02FB">
            <w:pPr>
              <w:shd w:val="clear" w:color="auto" w:fill="FFFFFF"/>
              <w:suppressAutoHyphens/>
              <w:spacing w:before="20" w:after="20"/>
              <w:rPr>
                <w:rFonts w:eastAsia="Times New Roman"/>
                <w:sz w:val="22"/>
                <w:szCs w:val="22"/>
              </w:rPr>
            </w:pPr>
            <w:r w:rsidRPr="00D600CE">
              <w:rPr>
                <w:rFonts w:eastAsia="Times New Roman"/>
                <w:sz w:val="22"/>
                <w:szCs w:val="22"/>
              </w:rPr>
              <w:t>ПС 500 кВ Вятка</w:t>
            </w:r>
          </w:p>
        </w:tc>
        <w:tc>
          <w:tcPr>
            <w:tcW w:w="853" w:type="pct"/>
          </w:tcPr>
          <w:p w:rsidR="004441B1" w:rsidRPr="00D600CE" w:rsidRDefault="004441B1" w:rsidP="001C02FB">
            <w:pPr>
              <w:shd w:val="clear" w:color="auto" w:fill="FFFFFF"/>
              <w:suppressAutoHyphens/>
              <w:spacing w:before="20" w:after="20"/>
              <w:jc w:val="center"/>
              <w:rPr>
                <w:rFonts w:eastAsia="Times New Roman"/>
                <w:sz w:val="22"/>
                <w:szCs w:val="22"/>
              </w:rPr>
            </w:pPr>
            <w:r w:rsidRPr="00D600CE">
              <w:rPr>
                <w:rFonts w:eastAsia="Times New Roman"/>
                <w:sz w:val="22"/>
                <w:szCs w:val="22"/>
              </w:rPr>
              <w:t>Р 500 кВ</w:t>
            </w:r>
            <w:r w:rsidR="001C02FB" w:rsidRPr="00D600CE">
              <w:rPr>
                <w:rFonts w:eastAsia="Times New Roman"/>
                <w:sz w:val="22"/>
                <w:szCs w:val="22"/>
              </w:rPr>
              <w:t xml:space="preserve"> </w:t>
            </w:r>
            <w:r w:rsidRPr="00D600CE">
              <w:rPr>
                <w:rFonts w:eastAsia="Times New Roman"/>
                <w:sz w:val="22"/>
                <w:szCs w:val="22"/>
              </w:rPr>
              <w:t>ВЛ</w:t>
            </w:r>
            <w:r w:rsidR="001C02FB" w:rsidRPr="00D600CE">
              <w:rPr>
                <w:rFonts w:eastAsia="Times New Roman"/>
                <w:sz w:val="22"/>
                <w:szCs w:val="22"/>
              </w:rPr>
              <w:t> </w:t>
            </w:r>
            <w:r w:rsidRPr="00D600CE">
              <w:rPr>
                <w:rFonts w:eastAsia="Times New Roman"/>
                <w:sz w:val="22"/>
                <w:szCs w:val="22"/>
              </w:rPr>
              <w:t>ВотГЭС</w:t>
            </w:r>
          </w:p>
        </w:tc>
        <w:tc>
          <w:tcPr>
            <w:tcW w:w="777" w:type="pct"/>
            <w:gridSpan w:val="2"/>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ВЛ 500 кВ ВотГЭС</w:t>
            </w:r>
          </w:p>
        </w:tc>
        <w:tc>
          <w:tcPr>
            <w:tcW w:w="781"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1</w:t>
            </w:r>
          </w:p>
        </w:tc>
        <w:tc>
          <w:tcPr>
            <w:tcW w:w="701"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3×60</w:t>
            </w:r>
          </w:p>
        </w:tc>
        <w:tc>
          <w:tcPr>
            <w:tcW w:w="702"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3×60</w:t>
            </w:r>
          </w:p>
        </w:tc>
      </w:tr>
      <w:tr w:rsidR="00A066E0" w:rsidRPr="00D600CE" w:rsidTr="00EE00C3">
        <w:trPr>
          <w:cantSplit/>
          <w:trHeight w:val="109"/>
        </w:trPr>
        <w:tc>
          <w:tcPr>
            <w:tcW w:w="272" w:type="pct"/>
          </w:tcPr>
          <w:p w:rsidR="004441B1" w:rsidRPr="00D600CE" w:rsidRDefault="004441B1" w:rsidP="007B057F">
            <w:pPr>
              <w:shd w:val="clear" w:color="auto" w:fill="FFFFFF"/>
              <w:suppressAutoHyphens/>
              <w:spacing w:before="40" w:after="40"/>
              <w:ind w:left="-112" w:right="-103"/>
              <w:jc w:val="center"/>
              <w:rPr>
                <w:rFonts w:eastAsia="Times New Roman"/>
                <w:sz w:val="22"/>
                <w:szCs w:val="22"/>
              </w:rPr>
            </w:pPr>
            <w:r w:rsidRPr="00D600CE">
              <w:rPr>
                <w:rFonts w:eastAsia="Times New Roman"/>
                <w:sz w:val="22"/>
                <w:szCs w:val="22"/>
              </w:rPr>
              <w:t>2</w:t>
            </w:r>
          </w:p>
        </w:tc>
        <w:tc>
          <w:tcPr>
            <w:tcW w:w="914" w:type="pct"/>
          </w:tcPr>
          <w:p w:rsidR="004441B1" w:rsidRPr="00D600CE" w:rsidRDefault="004441B1" w:rsidP="007B057F">
            <w:pPr>
              <w:shd w:val="clear" w:color="auto" w:fill="FFFFFF"/>
              <w:suppressAutoHyphens/>
              <w:spacing w:before="40" w:after="40"/>
              <w:rPr>
                <w:rFonts w:eastAsia="Times New Roman"/>
                <w:sz w:val="22"/>
                <w:szCs w:val="22"/>
              </w:rPr>
            </w:pPr>
            <w:r w:rsidRPr="00D600CE">
              <w:rPr>
                <w:rFonts w:eastAsia="Times New Roman"/>
                <w:sz w:val="22"/>
                <w:szCs w:val="22"/>
              </w:rPr>
              <w:t>БСК</w:t>
            </w:r>
          </w:p>
        </w:tc>
        <w:tc>
          <w:tcPr>
            <w:tcW w:w="853" w:type="pct"/>
          </w:tcPr>
          <w:p w:rsidR="004441B1" w:rsidRPr="00D600CE" w:rsidRDefault="004441B1" w:rsidP="007B057F">
            <w:pPr>
              <w:shd w:val="clear" w:color="auto" w:fill="FFFFFF"/>
              <w:suppressAutoHyphens/>
              <w:spacing w:before="40" w:after="40"/>
              <w:rPr>
                <w:rFonts w:eastAsia="Times New Roman"/>
                <w:sz w:val="22"/>
                <w:szCs w:val="22"/>
              </w:rPr>
            </w:pPr>
          </w:p>
        </w:tc>
        <w:tc>
          <w:tcPr>
            <w:tcW w:w="772" w:type="pct"/>
          </w:tcPr>
          <w:p w:rsidR="004441B1" w:rsidRPr="00D600CE" w:rsidRDefault="004441B1" w:rsidP="007B057F">
            <w:pPr>
              <w:shd w:val="clear" w:color="auto" w:fill="FFFFFF"/>
              <w:suppressAutoHyphens/>
              <w:spacing w:before="40" w:after="40"/>
              <w:rPr>
                <w:rFonts w:eastAsia="Times New Roman"/>
                <w:sz w:val="22"/>
                <w:szCs w:val="22"/>
              </w:rPr>
            </w:pPr>
          </w:p>
        </w:tc>
        <w:tc>
          <w:tcPr>
            <w:tcW w:w="786" w:type="pct"/>
            <w:gridSpan w:val="2"/>
          </w:tcPr>
          <w:p w:rsidR="004441B1" w:rsidRPr="00D600CE" w:rsidRDefault="004441B1" w:rsidP="007B057F">
            <w:pPr>
              <w:shd w:val="clear" w:color="auto" w:fill="FFFFFF"/>
              <w:suppressAutoHyphens/>
              <w:spacing w:before="40" w:after="40"/>
              <w:rPr>
                <w:rFonts w:eastAsia="Times New Roman"/>
                <w:sz w:val="22"/>
                <w:szCs w:val="22"/>
              </w:rPr>
            </w:pPr>
          </w:p>
        </w:tc>
        <w:tc>
          <w:tcPr>
            <w:tcW w:w="701" w:type="pct"/>
          </w:tcPr>
          <w:p w:rsidR="004441B1" w:rsidRPr="00D600CE" w:rsidRDefault="004441B1" w:rsidP="007B057F">
            <w:pPr>
              <w:shd w:val="clear" w:color="auto" w:fill="FFFFFF"/>
              <w:suppressAutoHyphens/>
              <w:spacing w:before="40" w:after="40"/>
              <w:rPr>
                <w:rFonts w:eastAsia="Times New Roman"/>
                <w:sz w:val="22"/>
                <w:szCs w:val="22"/>
              </w:rPr>
            </w:pPr>
          </w:p>
        </w:tc>
        <w:tc>
          <w:tcPr>
            <w:tcW w:w="702" w:type="pct"/>
          </w:tcPr>
          <w:p w:rsidR="004441B1" w:rsidRPr="00D600CE" w:rsidRDefault="004441B1" w:rsidP="007B057F">
            <w:pPr>
              <w:shd w:val="clear" w:color="auto" w:fill="FFFFFF"/>
              <w:suppressAutoHyphens/>
              <w:spacing w:before="40" w:after="40"/>
              <w:rPr>
                <w:rFonts w:eastAsia="Times New Roman"/>
                <w:sz w:val="22"/>
                <w:szCs w:val="22"/>
              </w:rPr>
            </w:pPr>
          </w:p>
        </w:tc>
      </w:tr>
      <w:tr w:rsidR="00A066E0" w:rsidRPr="00D600CE" w:rsidTr="00EE00C3">
        <w:trPr>
          <w:cantSplit/>
          <w:trHeight w:val="109"/>
        </w:trPr>
        <w:tc>
          <w:tcPr>
            <w:tcW w:w="272" w:type="pct"/>
          </w:tcPr>
          <w:p w:rsidR="004441B1" w:rsidRPr="00D600CE" w:rsidRDefault="004441B1" w:rsidP="007B057F">
            <w:pPr>
              <w:shd w:val="clear" w:color="auto" w:fill="FFFFFF"/>
              <w:suppressAutoHyphens/>
              <w:spacing w:before="20" w:after="20"/>
              <w:ind w:left="-112" w:right="-103"/>
              <w:jc w:val="center"/>
              <w:rPr>
                <w:rFonts w:eastAsia="Times New Roman"/>
                <w:sz w:val="22"/>
                <w:szCs w:val="22"/>
              </w:rPr>
            </w:pPr>
            <w:r w:rsidRPr="00D600CE">
              <w:rPr>
                <w:rFonts w:eastAsia="Times New Roman"/>
                <w:sz w:val="22"/>
                <w:szCs w:val="22"/>
              </w:rPr>
              <w:t>2.1</w:t>
            </w:r>
          </w:p>
        </w:tc>
        <w:tc>
          <w:tcPr>
            <w:tcW w:w="914" w:type="pct"/>
          </w:tcPr>
          <w:p w:rsidR="004441B1" w:rsidRPr="00D600CE" w:rsidRDefault="004441B1" w:rsidP="007B057F">
            <w:pPr>
              <w:shd w:val="clear" w:color="auto" w:fill="FFFFFF"/>
              <w:suppressAutoHyphens/>
              <w:spacing w:before="20" w:after="20"/>
              <w:rPr>
                <w:rFonts w:eastAsia="Times New Roman"/>
                <w:sz w:val="22"/>
                <w:szCs w:val="22"/>
              </w:rPr>
            </w:pPr>
            <w:r w:rsidRPr="00D600CE">
              <w:rPr>
                <w:rFonts w:eastAsia="Times New Roman"/>
                <w:sz w:val="22"/>
                <w:szCs w:val="22"/>
              </w:rPr>
              <w:t>ПС 220 кВ  Котельнич</w:t>
            </w:r>
          </w:p>
        </w:tc>
        <w:tc>
          <w:tcPr>
            <w:tcW w:w="853"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БСК</w:t>
            </w:r>
          </w:p>
        </w:tc>
        <w:tc>
          <w:tcPr>
            <w:tcW w:w="777" w:type="pct"/>
            <w:gridSpan w:val="2"/>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110 кВ</w:t>
            </w:r>
          </w:p>
        </w:tc>
        <w:tc>
          <w:tcPr>
            <w:tcW w:w="781"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1</w:t>
            </w:r>
          </w:p>
        </w:tc>
        <w:tc>
          <w:tcPr>
            <w:tcW w:w="701"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52</w:t>
            </w:r>
          </w:p>
        </w:tc>
        <w:tc>
          <w:tcPr>
            <w:tcW w:w="702" w:type="pct"/>
          </w:tcPr>
          <w:p w:rsidR="004441B1" w:rsidRPr="00D600CE" w:rsidRDefault="004441B1" w:rsidP="00EE00C3">
            <w:pPr>
              <w:shd w:val="clear" w:color="auto" w:fill="FFFFFF"/>
              <w:suppressAutoHyphens/>
              <w:spacing w:before="20" w:after="20"/>
              <w:jc w:val="center"/>
              <w:rPr>
                <w:rFonts w:eastAsia="Times New Roman"/>
                <w:sz w:val="22"/>
                <w:szCs w:val="22"/>
              </w:rPr>
            </w:pPr>
            <w:r w:rsidRPr="00D600CE">
              <w:rPr>
                <w:rFonts w:eastAsia="Times New Roman"/>
                <w:sz w:val="22"/>
                <w:szCs w:val="22"/>
              </w:rPr>
              <w:t>4</w:t>
            </w:r>
            <w:r w:rsidR="00EE00C3" w:rsidRPr="00D600CE">
              <w:rPr>
                <w:rFonts w:eastAsia="Times New Roman"/>
                <w:sz w:val="22"/>
                <w:szCs w:val="22"/>
              </w:rPr>
              <w:t>7</w:t>
            </w:r>
          </w:p>
        </w:tc>
      </w:tr>
      <w:tr w:rsidR="00A066E0" w:rsidRPr="00D600CE" w:rsidTr="00EE00C3">
        <w:trPr>
          <w:cantSplit/>
          <w:trHeight w:val="157"/>
        </w:trPr>
        <w:tc>
          <w:tcPr>
            <w:tcW w:w="272" w:type="pct"/>
          </w:tcPr>
          <w:p w:rsidR="004441B1" w:rsidRPr="00D600CE" w:rsidRDefault="004441B1" w:rsidP="007B057F">
            <w:pPr>
              <w:shd w:val="clear" w:color="auto" w:fill="FFFFFF"/>
              <w:suppressAutoHyphens/>
              <w:spacing w:before="20" w:after="20"/>
              <w:ind w:left="-112" w:right="-103"/>
              <w:jc w:val="center"/>
              <w:rPr>
                <w:rFonts w:eastAsia="Times New Roman"/>
                <w:sz w:val="22"/>
                <w:szCs w:val="22"/>
              </w:rPr>
            </w:pPr>
            <w:r w:rsidRPr="00D600CE">
              <w:rPr>
                <w:rFonts w:eastAsia="Times New Roman"/>
                <w:sz w:val="22"/>
                <w:szCs w:val="22"/>
              </w:rPr>
              <w:t>2.2</w:t>
            </w:r>
          </w:p>
        </w:tc>
        <w:tc>
          <w:tcPr>
            <w:tcW w:w="914" w:type="pct"/>
          </w:tcPr>
          <w:p w:rsidR="004441B1" w:rsidRPr="00D600CE" w:rsidRDefault="004441B1" w:rsidP="007B057F">
            <w:pPr>
              <w:shd w:val="clear" w:color="auto" w:fill="FFFFFF"/>
              <w:suppressAutoHyphens/>
              <w:spacing w:before="20" w:after="20"/>
              <w:rPr>
                <w:rFonts w:eastAsia="Times New Roman"/>
                <w:sz w:val="22"/>
                <w:szCs w:val="22"/>
              </w:rPr>
            </w:pPr>
            <w:r w:rsidRPr="00D600CE">
              <w:rPr>
                <w:rFonts w:eastAsia="Times New Roman"/>
                <w:sz w:val="22"/>
                <w:szCs w:val="22"/>
              </w:rPr>
              <w:t>ПС 220 кВ Омутнинск</w:t>
            </w:r>
          </w:p>
        </w:tc>
        <w:tc>
          <w:tcPr>
            <w:tcW w:w="853"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БСК</w:t>
            </w:r>
          </w:p>
        </w:tc>
        <w:tc>
          <w:tcPr>
            <w:tcW w:w="777" w:type="pct"/>
            <w:gridSpan w:val="2"/>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110 кВ</w:t>
            </w:r>
          </w:p>
        </w:tc>
        <w:tc>
          <w:tcPr>
            <w:tcW w:w="781"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1</w:t>
            </w:r>
          </w:p>
        </w:tc>
        <w:tc>
          <w:tcPr>
            <w:tcW w:w="701" w:type="pct"/>
          </w:tcPr>
          <w:p w:rsidR="004441B1" w:rsidRPr="00D600CE" w:rsidRDefault="004441B1" w:rsidP="00EE00C3">
            <w:pPr>
              <w:shd w:val="clear" w:color="auto" w:fill="FFFFFF"/>
              <w:suppressAutoHyphens/>
              <w:spacing w:before="20" w:after="20"/>
              <w:jc w:val="center"/>
              <w:rPr>
                <w:rFonts w:eastAsia="Times New Roman"/>
                <w:sz w:val="22"/>
                <w:szCs w:val="22"/>
                <w:lang w:val="en-US"/>
              </w:rPr>
            </w:pPr>
            <w:r w:rsidRPr="00D600CE">
              <w:rPr>
                <w:rFonts w:eastAsia="Times New Roman"/>
                <w:sz w:val="22"/>
                <w:szCs w:val="22"/>
              </w:rPr>
              <w:t>5</w:t>
            </w:r>
            <w:r w:rsidR="00EE00C3" w:rsidRPr="00D600CE">
              <w:rPr>
                <w:rFonts w:eastAsia="Times New Roman"/>
                <w:sz w:val="22"/>
                <w:szCs w:val="22"/>
              </w:rPr>
              <w:t>3</w:t>
            </w:r>
          </w:p>
        </w:tc>
        <w:tc>
          <w:tcPr>
            <w:tcW w:w="702" w:type="pct"/>
          </w:tcPr>
          <w:p w:rsidR="004441B1" w:rsidRPr="00D600CE" w:rsidRDefault="00EE00C3"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27,85</w:t>
            </w:r>
          </w:p>
        </w:tc>
      </w:tr>
      <w:tr w:rsidR="00A066E0" w:rsidRPr="00D600CE" w:rsidTr="00EE00C3">
        <w:trPr>
          <w:cantSplit/>
          <w:trHeight w:val="157"/>
        </w:trPr>
        <w:tc>
          <w:tcPr>
            <w:tcW w:w="272" w:type="pct"/>
          </w:tcPr>
          <w:p w:rsidR="004441B1" w:rsidRPr="00D600CE" w:rsidRDefault="004441B1" w:rsidP="007B057F">
            <w:pPr>
              <w:shd w:val="clear" w:color="auto" w:fill="FFFFFF"/>
              <w:suppressAutoHyphens/>
              <w:spacing w:before="20" w:after="20"/>
              <w:ind w:left="-112" w:right="-103"/>
              <w:jc w:val="center"/>
              <w:rPr>
                <w:rFonts w:eastAsia="Times New Roman"/>
                <w:sz w:val="22"/>
                <w:szCs w:val="22"/>
              </w:rPr>
            </w:pPr>
            <w:r w:rsidRPr="00D600CE">
              <w:rPr>
                <w:rFonts w:eastAsia="Times New Roman"/>
                <w:sz w:val="22"/>
                <w:szCs w:val="22"/>
              </w:rPr>
              <w:t>2.3</w:t>
            </w:r>
          </w:p>
        </w:tc>
        <w:tc>
          <w:tcPr>
            <w:tcW w:w="914" w:type="pct"/>
          </w:tcPr>
          <w:p w:rsidR="004441B1" w:rsidRPr="00D600CE" w:rsidRDefault="004441B1" w:rsidP="007B057F">
            <w:pPr>
              <w:shd w:val="clear" w:color="auto" w:fill="FFFFFF"/>
              <w:suppressAutoHyphens/>
              <w:spacing w:before="20" w:after="20"/>
              <w:ind w:right="-105"/>
              <w:rPr>
                <w:rFonts w:eastAsia="Times New Roman"/>
                <w:sz w:val="22"/>
                <w:szCs w:val="22"/>
              </w:rPr>
            </w:pPr>
            <w:r w:rsidRPr="00D600CE">
              <w:rPr>
                <w:rFonts w:eastAsia="Times New Roman"/>
                <w:sz w:val="22"/>
                <w:szCs w:val="22"/>
              </w:rPr>
              <w:t>ПС 110 кВ Белая</w:t>
            </w:r>
            <w:r w:rsidR="00A066E0" w:rsidRPr="00D600CE">
              <w:rPr>
                <w:rFonts w:eastAsia="Times New Roman"/>
                <w:sz w:val="22"/>
                <w:szCs w:val="22"/>
              </w:rPr>
              <w:t> </w:t>
            </w:r>
            <w:r w:rsidRPr="00D600CE">
              <w:rPr>
                <w:rFonts w:eastAsia="Times New Roman"/>
                <w:sz w:val="22"/>
                <w:szCs w:val="22"/>
              </w:rPr>
              <w:t>Холуница</w:t>
            </w:r>
          </w:p>
        </w:tc>
        <w:tc>
          <w:tcPr>
            <w:tcW w:w="853" w:type="pct"/>
          </w:tcPr>
          <w:p w:rsidR="004441B1" w:rsidRPr="00D600CE" w:rsidRDefault="00EE00C3" w:rsidP="00EE00C3">
            <w:pPr>
              <w:shd w:val="clear" w:color="auto" w:fill="FFFFFF"/>
              <w:suppressAutoHyphens/>
              <w:spacing w:before="20" w:after="20"/>
              <w:jc w:val="center"/>
              <w:rPr>
                <w:rFonts w:eastAsia="Times New Roman"/>
                <w:sz w:val="22"/>
                <w:szCs w:val="22"/>
              </w:rPr>
            </w:pPr>
            <w:r w:rsidRPr="00D600CE">
              <w:rPr>
                <w:rFonts w:eastAsia="Times New Roman"/>
                <w:sz w:val="22"/>
                <w:szCs w:val="22"/>
              </w:rPr>
              <w:t>БСК</w:t>
            </w:r>
          </w:p>
        </w:tc>
        <w:tc>
          <w:tcPr>
            <w:tcW w:w="777" w:type="pct"/>
            <w:gridSpan w:val="2"/>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10 кВ</w:t>
            </w:r>
          </w:p>
        </w:tc>
        <w:tc>
          <w:tcPr>
            <w:tcW w:w="781"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1</w:t>
            </w:r>
          </w:p>
        </w:tc>
        <w:tc>
          <w:tcPr>
            <w:tcW w:w="701"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5,04</w:t>
            </w:r>
          </w:p>
        </w:tc>
        <w:tc>
          <w:tcPr>
            <w:tcW w:w="702"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5,04</w:t>
            </w:r>
          </w:p>
        </w:tc>
      </w:tr>
      <w:tr w:rsidR="00A066E0" w:rsidRPr="00D600CE" w:rsidTr="00EE00C3">
        <w:trPr>
          <w:cantSplit/>
          <w:trHeight w:val="157"/>
        </w:trPr>
        <w:tc>
          <w:tcPr>
            <w:tcW w:w="272" w:type="pct"/>
            <w:vMerge w:val="restart"/>
          </w:tcPr>
          <w:p w:rsidR="004441B1" w:rsidRPr="00D600CE" w:rsidRDefault="004441B1" w:rsidP="007B057F">
            <w:pPr>
              <w:keepNext/>
              <w:shd w:val="clear" w:color="auto" w:fill="FFFFFF"/>
              <w:suppressAutoHyphens/>
              <w:spacing w:before="20" w:after="20"/>
              <w:ind w:left="-112" w:right="-103"/>
              <w:jc w:val="center"/>
              <w:rPr>
                <w:rFonts w:eastAsia="Times New Roman"/>
                <w:sz w:val="22"/>
                <w:szCs w:val="22"/>
              </w:rPr>
            </w:pPr>
            <w:r w:rsidRPr="00D600CE">
              <w:rPr>
                <w:rFonts w:eastAsia="Times New Roman"/>
                <w:sz w:val="22"/>
                <w:szCs w:val="22"/>
              </w:rPr>
              <w:t>2.4</w:t>
            </w:r>
          </w:p>
        </w:tc>
        <w:tc>
          <w:tcPr>
            <w:tcW w:w="914" w:type="pct"/>
            <w:vMerge w:val="restart"/>
          </w:tcPr>
          <w:p w:rsidR="004441B1" w:rsidRPr="00D600CE" w:rsidRDefault="004441B1" w:rsidP="007B057F">
            <w:pPr>
              <w:keepNext/>
              <w:shd w:val="clear" w:color="auto" w:fill="FFFFFF"/>
              <w:suppressAutoHyphens/>
              <w:spacing w:before="20" w:after="20"/>
              <w:rPr>
                <w:rFonts w:eastAsia="Times New Roman"/>
                <w:sz w:val="22"/>
                <w:szCs w:val="22"/>
              </w:rPr>
            </w:pPr>
            <w:r w:rsidRPr="00D600CE">
              <w:rPr>
                <w:rFonts w:eastAsia="Times New Roman"/>
                <w:sz w:val="22"/>
                <w:szCs w:val="22"/>
              </w:rPr>
              <w:t>ПС 110 кВ Демьяново</w:t>
            </w:r>
          </w:p>
        </w:tc>
        <w:tc>
          <w:tcPr>
            <w:tcW w:w="853" w:type="pct"/>
          </w:tcPr>
          <w:p w:rsidR="004441B1" w:rsidRPr="00D600CE" w:rsidRDefault="00EE00C3" w:rsidP="00EE00C3">
            <w:pPr>
              <w:keepNext/>
              <w:shd w:val="clear" w:color="auto" w:fill="FFFFFF"/>
              <w:suppressAutoHyphens/>
              <w:spacing w:before="20" w:after="20"/>
              <w:jc w:val="center"/>
              <w:rPr>
                <w:rFonts w:eastAsia="Times New Roman"/>
                <w:sz w:val="22"/>
                <w:szCs w:val="22"/>
              </w:rPr>
            </w:pPr>
            <w:r w:rsidRPr="00D600CE">
              <w:rPr>
                <w:rFonts w:eastAsia="Times New Roman"/>
                <w:sz w:val="22"/>
                <w:szCs w:val="22"/>
              </w:rPr>
              <w:t>КБ-1</w:t>
            </w:r>
          </w:p>
        </w:tc>
        <w:tc>
          <w:tcPr>
            <w:tcW w:w="777" w:type="pct"/>
            <w:gridSpan w:val="2"/>
          </w:tcPr>
          <w:p w:rsidR="004441B1" w:rsidRPr="00D600CE" w:rsidRDefault="004441B1" w:rsidP="007B057F">
            <w:pPr>
              <w:keepNext/>
              <w:shd w:val="clear" w:color="auto" w:fill="FFFFFF"/>
              <w:suppressAutoHyphens/>
              <w:spacing w:before="20" w:after="20"/>
              <w:jc w:val="center"/>
              <w:rPr>
                <w:rFonts w:eastAsia="Times New Roman"/>
                <w:sz w:val="22"/>
                <w:szCs w:val="22"/>
              </w:rPr>
            </w:pPr>
            <w:r w:rsidRPr="00D600CE">
              <w:rPr>
                <w:rFonts w:eastAsia="Times New Roman"/>
                <w:sz w:val="22"/>
                <w:szCs w:val="22"/>
              </w:rPr>
              <w:t>10 кВ</w:t>
            </w:r>
          </w:p>
        </w:tc>
        <w:tc>
          <w:tcPr>
            <w:tcW w:w="781" w:type="pct"/>
          </w:tcPr>
          <w:p w:rsidR="004441B1" w:rsidRPr="00D600CE" w:rsidRDefault="004441B1" w:rsidP="007B057F">
            <w:pPr>
              <w:keepNext/>
              <w:shd w:val="clear" w:color="auto" w:fill="FFFFFF"/>
              <w:suppressAutoHyphens/>
              <w:spacing w:before="20" w:after="20"/>
              <w:jc w:val="center"/>
              <w:rPr>
                <w:rFonts w:eastAsia="Times New Roman"/>
                <w:sz w:val="22"/>
                <w:szCs w:val="22"/>
              </w:rPr>
            </w:pPr>
            <w:r w:rsidRPr="00D600CE">
              <w:rPr>
                <w:rFonts w:eastAsia="Times New Roman"/>
                <w:sz w:val="22"/>
                <w:szCs w:val="22"/>
              </w:rPr>
              <w:t>1</w:t>
            </w:r>
          </w:p>
        </w:tc>
        <w:tc>
          <w:tcPr>
            <w:tcW w:w="701" w:type="pct"/>
          </w:tcPr>
          <w:p w:rsidR="004441B1" w:rsidRPr="00D600CE" w:rsidRDefault="004441B1" w:rsidP="007B057F">
            <w:pPr>
              <w:keepNext/>
              <w:shd w:val="clear" w:color="auto" w:fill="FFFFFF"/>
              <w:suppressAutoHyphens/>
              <w:spacing w:before="20" w:after="20"/>
              <w:jc w:val="center"/>
              <w:rPr>
                <w:rFonts w:eastAsia="Times New Roman"/>
                <w:sz w:val="22"/>
                <w:szCs w:val="22"/>
              </w:rPr>
            </w:pPr>
            <w:r w:rsidRPr="00D600CE">
              <w:rPr>
                <w:rFonts w:eastAsia="Times New Roman"/>
                <w:sz w:val="22"/>
                <w:szCs w:val="22"/>
              </w:rPr>
              <w:t>4,08</w:t>
            </w:r>
          </w:p>
        </w:tc>
        <w:tc>
          <w:tcPr>
            <w:tcW w:w="702" w:type="pct"/>
          </w:tcPr>
          <w:p w:rsidR="004441B1" w:rsidRPr="00D600CE" w:rsidRDefault="004441B1" w:rsidP="007B057F">
            <w:pPr>
              <w:keepNext/>
              <w:shd w:val="clear" w:color="auto" w:fill="FFFFFF"/>
              <w:suppressAutoHyphens/>
              <w:spacing w:before="20" w:after="20"/>
              <w:jc w:val="center"/>
              <w:rPr>
                <w:rFonts w:eastAsia="Times New Roman"/>
                <w:sz w:val="22"/>
                <w:szCs w:val="22"/>
              </w:rPr>
            </w:pPr>
            <w:r w:rsidRPr="00D600CE">
              <w:rPr>
                <w:rFonts w:eastAsia="Times New Roman"/>
                <w:sz w:val="22"/>
                <w:szCs w:val="22"/>
              </w:rPr>
              <w:t>4,08</w:t>
            </w:r>
          </w:p>
        </w:tc>
      </w:tr>
      <w:tr w:rsidR="00A066E0" w:rsidRPr="00D600CE" w:rsidTr="00EE00C3">
        <w:trPr>
          <w:cantSplit/>
          <w:trHeight w:val="157"/>
        </w:trPr>
        <w:tc>
          <w:tcPr>
            <w:tcW w:w="272" w:type="pct"/>
            <w:vMerge/>
          </w:tcPr>
          <w:p w:rsidR="004441B1" w:rsidRPr="00D600CE" w:rsidRDefault="004441B1" w:rsidP="007B057F">
            <w:pPr>
              <w:shd w:val="clear" w:color="auto" w:fill="FFFFFF"/>
              <w:suppressAutoHyphens/>
              <w:spacing w:before="20" w:after="20"/>
              <w:ind w:left="-112" w:right="-103"/>
              <w:jc w:val="center"/>
              <w:rPr>
                <w:rFonts w:eastAsia="Times New Roman"/>
                <w:sz w:val="22"/>
                <w:szCs w:val="22"/>
              </w:rPr>
            </w:pPr>
          </w:p>
        </w:tc>
        <w:tc>
          <w:tcPr>
            <w:tcW w:w="914" w:type="pct"/>
            <w:vMerge/>
          </w:tcPr>
          <w:p w:rsidR="004441B1" w:rsidRPr="00D600CE" w:rsidRDefault="004441B1" w:rsidP="007B057F">
            <w:pPr>
              <w:shd w:val="clear" w:color="auto" w:fill="FFFFFF"/>
              <w:suppressAutoHyphens/>
              <w:spacing w:before="20" w:after="20"/>
              <w:rPr>
                <w:rFonts w:eastAsia="Times New Roman"/>
                <w:sz w:val="22"/>
                <w:szCs w:val="22"/>
              </w:rPr>
            </w:pPr>
          </w:p>
        </w:tc>
        <w:tc>
          <w:tcPr>
            <w:tcW w:w="853" w:type="pct"/>
          </w:tcPr>
          <w:p w:rsidR="004441B1" w:rsidRPr="00D600CE" w:rsidRDefault="00EE00C3"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КБ-2</w:t>
            </w:r>
          </w:p>
        </w:tc>
        <w:tc>
          <w:tcPr>
            <w:tcW w:w="777" w:type="pct"/>
            <w:gridSpan w:val="2"/>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10 кВ</w:t>
            </w:r>
          </w:p>
        </w:tc>
        <w:tc>
          <w:tcPr>
            <w:tcW w:w="781"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1</w:t>
            </w:r>
          </w:p>
        </w:tc>
        <w:tc>
          <w:tcPr>
            <w:tcW w:w="701"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3,69</w:t>
            </w:r>
          </w:p>
        </w:tc>
        <w:tc>
          <w:tcPr>
            <w:tcW w:w="702"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3,69</w:t>
            </w:r>
          </w:p>
        </w:tc>
      </w:tr>
      <w:tr w:rsidR="00A066E0" w:rsidRPr="00D600CE" w:rsidTr="00EE00C3">
        <w:trPr>
          <w:cantSplit/>
          <w:trHeight w:val="67"/>
        </w:trPr>
        <w:tc>
          <w:tcPr>
            <w:tcW w:w="272" w:type="pct"/>
          </w:tcPr>
          <w:p w:rsidR="004441B1" w:rsidRPr="00D600CE" w:rsidRDefault="004441B1" w:rsidP="007B057F">
            <w:pPr>
              <w:shd w:val="clear" w:color="auto" w:fill="FFFFFF"/>
              <w:suppressAutoHyphens/>
              <w:spacing w:before="20" w:after="20"/>
              <w:ind w:left="-112" w:right="-103"/>
              <w:jc w:val="center"/>
              <w:rPr>
                <w:rFonts w:eastAsia="Times New Roman"/>
                <w:sz w:val="22"/>
                <w:szCs w:val="22"/>
              </w:rPr>
            </w:pPr>
            <w:r w:rsidRPr="00D600CE">
              <w:rPr>
                <w:rFonts w:eastAsia="Times New Roman"/>
                <w:sz w:val="22"/>
                <w:szCs w:val="22"/>
              </w:rPr>
              <w:t>2.5</w:t>
            </w:r>
          </w:p>
        </w:tc>
        <w:tc>
          <w:tcPr>
            <w:tcW w:w="914" w:type="pct"/>
          </w:tcPr>
          <w:p w:rsidR="004441B1" w:rsidRPr="00D600CE" w:rsidRDefault="004441B1" w:rsidP="00EE00C3">
            <w:pPr>
              <w:shd w:val="clear" w:color="auto" w:fill="FFFFFF"/>
              <w:suppressAutoHyphens/>
              <w:spacing w:before="20" w:after="20"/>
              <w:rPr>
                <w:rFonts w:eastAsia="Times New Roman"/>
                <w:sz w:val="22"/>
                <w:szCs w:val="22"/>
              </w:rPr>
            </w:pPr>
            <w:r w:rsidRPr="00D600CE">
              <w:rPr>
                <w:rFonts w:eastAsia="Times New Roman"/>
                <w:sz w:val="22"/>
                <w:szCs w:val="22"/>
              </w:rPr>
              <w:t>ПС 110 кВ</w:t>
            </w:r>
            <w:r w:rsidR="00EE00C3" w:rsidRPr="00D600CE">
              <w:rPr>
                <w:rFonts w:eastAsia="Times New Roman"/>
                <w:sz w:val="22"/>
                <w:szCs w:val="22"/>
              </w:rPr>
              <w:t xml:space="preserve"> </w:t>
            </w:r>
            <w:r w:rsidRPr="00D600CE">
              <w:rPr>
                <w:rFonts w:eastAsia="Times New Roman"/>
                <w:sz w:val="22"/>
                <w:szCs w:val="22"/>
              </w:rPr>
              <w:t>Луза</w:t>
            </w:r>
          </w:p>
        </w:tc>
        <w:tc>
          <w:tcPr>
            <w:tcW w:w="853" w:type="pct"/>
          </w:tcPr>
          <w:p w:rsidR="004441B1" w:rsidRPr="00D600CE" w:rsidRDefault="00EE00C3"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КБ</w:t>
            </w:r>
          </w:p>
        </w:tc>
        <w:tc>
          <w:tcPr>
            <w:tcW w:w="777" w:type="pct"/>
            <w:gridSpan w:val="2"/>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10 кВ</w:t>
            </w:r>
          </w:p>
        </w:tc>
        <w:tc>
          <w:tcPr>
            <w:tcW w:w="781"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1</w:t>
            </w:r>
          </w:p>
        </w:tc>
        <w:tc>
          <w:tcPr>
            <w:tcW w:w="701"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5,4</w:t>
            </w:r>
          </w:p>
        </w:tc>
        <w:tc>
          <w:tcPr>
            <w:tcW w:w="702"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5,4</w:t>
            </w:r>
          </w:p>
        </w:tc>
      </w:tr>
      <w:tr w:rsidR="00A066E0" w:rsidRPr="00D600CE" w:rsidTr="00EE00C3">
        <w:trPr>
          <w:cantSplit/>
          <w:trHeight w:val="67"/>
        </w:trPr>
        <w:tc>
          <w:tcPr>
            <w:tcW w:w="272" w:type="pct"/>
            <w:vMerge w:val="restart"/>
          </w:tcPr>
          <w:p w:rsidR="004441B1" w:rsidRPr="00D600CE" w:rsidRDefault="004441B1" w:rsidP="007B057F">
            <w:pPr>
              <w:keepNext/>
              <w:shd w:val="clear" w:color="auto" w:fill="FFFFFF"/>
              <w:suppressAutoHyphens/>
              <w:spacing w:before="20" w:after="20"/>
              <w:ind w:left="-112" w:right="-103"/>
              <w:jc w:val="center"/>
              <w:rPr>
                <w:rFonts w:eastAsia="Times New Roman"/>
                <w:sz w:val="22"/>
                <w:szCs w:val="22"/>
              </w:rPr>
            </w:pPr>
            <w:r w:rsidRPr="00D600CE">
              <w:rPr>
                <w:rFonts w:eastAsia="Times New Roman"/>
                <w:sz w:val="22"/>
                <w:szCs w:val="22"/>
              </w:rPr>
              <w:t>2.6</w:t>
            </w:r>
          </w:p>
        </w:tc>
        <w:tc>
          <w:tcPr>
            <w:tcW w:w="914" w:type="pct"/>
            <w:vMerge w:val="restart"/>
          </w:tcPr>
          <w:p w:rsidR="004441B1" w:rsidRPr="00D600CE" w:rsidRDefault="004441B1" w:rsidP="007B057F">
            <w:pPr>
              <w:keepNext/>
              <w:shd w:val="clear" w:color="auto" w:fill="FFFFFF"/>
              <w:suppressAutoHyphens/>
              <w:spacing w:before="20" w:after="20"/>
              <w:rPr>
                <w:rFonts w:eastAsia="Times New Roman"/>
                <w:sz w:val="22"/>
                <w:szCs w:val="22"/>
              </w:rPr>
            </w:pPr>
            <w:r w:rsidRPr="00D600CE">
              <w:rPr>
                <w:rFonts w:eastAsia="Times New Roman"/>
                <w:sz w:val="22"/>
                <w:szCs w:val="22"/>
              </w:rPr>
              <w:t>ПС 110 кВ Нолинск</w:t>
            </w:r>
          </w:p>
        </w:tc>
        <w:tc>
          <w:tcPr>
            <w:tcW w:w="853" w:type="pct"/>
          </w:tcPr>
          <w:p w:rsidR="004441B1" w:rsidRPr="00D600CE" w:rsidRDefault="00EE00C3" w:rsidP="007B057F">
            <w:pPr>
              <w:keepNext/>
              <w:shd w:val="clear" w:color="auto" w:fill="FFFFFF"/>
              <w:suppressAutoHyphens/>
              <w:spacing w:before="20" w:after="20"/>
              <w:jc w:val="center"/>
              <w:rPr>
                <w:rFonts w:eastAsia="Times New Roman"/>
                <w:sz w:val="22"/>
                <w:szCs w:val="22"/>
              </w:rPr>
            </w:pPr>
            <w:r w:rsidRPr="00D600CE">
              <w:rPr>
                <w:rFonts w:eastAsia="Times New Roman"/>
                <w:sz w:val="22"/>
                <w:szCs w:val="22"/>
              </w:rPr>
              <w:t>БСК 1</w:t>
            </w:r>
          </w:p>
        </w:tc>
        <w:tc>
          <w:tcPr>
            <w:tcW w:w="777" w:type="pct"/>
            <w:gridSpan w:val="2"/>
          </w:tcPr>
          <w:p w:rsidR="004441B1" w:rsidRPr="00D600CE" w:rsidRDefault="004441B1" w:rsidP="007B057F">
            <w:pPr>
              <w:keepNext/>
              <w:shd w:val="clear" w:color="auto" w:fill="FFFFFF"/>
              <w:suppressAutoHyphens/>
              <w:spacing w:before="20" w:after="20"/>
              <w:jc w:val="center"/>
              <w:rPr>
                <w:rFonts w:eastAsia="Times New Roman"/>
                <w:sz w:val="22"/>
                <w:szCs w:val="22"/>
              </w:rPr>
            </w:pPr>
            <w:r w:rsidRPr="00D600CE">
              <w:rPr>
                <w:rFonts w:eastAsia="Times New Roman"/>
                <w:sz w:val="22"/>
                <w:szCs w:val="22"/>
              </w:rPr>
              <w:t>10 кВ</w:t>
            </w:r>
          </w:p>
        </w:tc>
        <w:tc>
          <w:tcPr>
            <w:tcW w:w="781" w:type="pct"/>
          </w:tcPr>
          <w:p w:rsidR="004441B1" w:rsidRPr="00D600CE" w:rsidRDefault="004441B1" w:rsidP="007B057F">
            <w:pPr>
              <w:keepNext/>
              <w:shd w:val="clear" w:color="auto" w:fill="FFFFFF"/>
              <w:suppressAutoHyphens/>
              <w:spacing w:before="20" w:after="20"/>
              <w:jc w:val="center"/>
              <w:rPr>
                <w:rFonts w:eastAsia="Times New Roman"/>
                <w:sz w:val="22"/>
                <w:szCs w:val="22"/>
              </w:rPr>
            </w:pPr>
            <w:r w:rsidRPr="00D600CE">
              <w:rPr>
                <w:rFonts w:eastAsia="Times New Roman"/>
                <w:sz w:val="22"/>
                <w:szCs w:val="22"/>
              </w:rPr>
              <w:t>1</w:t>
            </w:r>
          </w:p>
        </w:tc>
        <w:tc>
          <w:tcPr>
            <w:tcW w:w="701" w:type="pct"/>
          </w:tcPr>
          <w:p w:rsidR="004441B1" w:rsidRPr="00D600CE" w:rsidRDefault="004441B1" w:rsidP="007B057F">
            <w:pPr>
              <w:keepNext/>
              <w:shd w:val="clear" w:color="auto" w:fill="FFFFFF"/>
              <w:suppressAutoHyphens/>
              <w:spacing w:before="20" w:after="20"/>
              <w:jc w:val="center"/>
              <w:rPr>
                <w:rFonts w:eastAsia="Times New Roman"/>
                <w:sz w:val="22"/>
                <w:szCs w:val="22"/>
              </w:rPr>
            </w:pPr>
            <w:r w:rsidRPr="00D600CE">
              <w:rPr>
                <w:rFonts w:eastAsia="Times New Roman"/>
                <w:sz w:val="22"/>
                <w:szCs w:val="22"/>
              </w:rPr>
              <w:t>5,04</w:t>
            </w:r>
          </w:p>
        </w:tc>
        <w:tc>
          <w:tcPr>
            <w:tcW w:w="702" w:type="pct"/>
          </w:tcPr>
          <w:p w:rsidR="004441B1" w:rsidRPr="00D600CE" w:rsidRDefault="004441B1" w:rsidP="007B057F">
            <w:pPr>
              <w:keepNext/>
              <w:shd w:val="clear" w:color="auto" w:fill="FFFFFF"/>
              <w:suppressAutoHyphens/>
              <w:spacing w:before="20" w:after="20"/>
              <w:jc w:val="center"/>
              <w:rPr>
                <w:rFonts w:eastAsia="Times New Roman"/>
                <w:sz w:val="22"/>
                <w:szCs w:val="22"/>
              </w:rPr>
            </w:pPr>
            <w:r w:rsidRPr="00D600CE">
              <w:rPr>
                <w:rFonts w:eastAsia="Times New Roman"/>
                <w:sz w:val="22"/>
                <w:szCs w:val="22"/>
              </w:rPr>
              <w:t>5,04</w:t>
            </w:r>
          </w:p>
        </w:tc>
      </w:tr>
      <w:tr w:rsidR="00A066E0" w:rsidRPr="00D600CE" w:rsidTr="00EE00C3">
        <w:trPr>
          <w:cantSplit/>
          <w:trHeight w:val="67"/>
        </w:trPr>
        <w:tc>
          <w:tcPr>
            <w:tcW w:w="272" w:type="pct"/>
            <w:vMerge/>
          </w:tcPr>
          <w:p w:rsidR="004441B1" w:rsidRPr="00D600CE" w:rsidRDefault="004441B1" w:rsidP="007B057F">
            <w:pPr>
              <w:shd w:val="clear" w:color="auto" w:fill="FFFFFF"/>
              <w:suppressAutoHyphens/>
              <w:spacing w:before="20" w:after="20"/>
              <w:ind w:left="-112" w:right="-103"/>
              <w:jc w:val="center"/>
              <w:rPr>
                <w:rFonts w:eastAsia="Times New Roman"/>
                <w:sz w:val="22"/>
                <w:szCs w:val="22"/>
              </w:rPr>
            </w:pPr>
          </w:p>
        </w:tc>
        <w:tc>
          <w:tcPr>
            <w:tcW w:w="914" w:type="pct"/>
            <w:vMerge/>
          </w:tcPr>
          <w:p w:rsidR="004441B1" w:rsidRPr="00D600CE" w:rsidRDefault="004441B1" w:rsidP="007B057F">
            <w:pPr>
              <w:shd w:val="clear" w:color="auto" w:fill="FFFFFF"/>
              <w:suppressAutoHyphens/>
              <w:spacing w:before="20" w:after="20"/>
              <w:rPr>
                <w:rFonts w:eastAsia="Times New Roman"/>
                <w:sz w:val="22"/>
                <w:szCs w:val="22"/>
              </w:rPr>
            </w:pPr>
          </w:p>
        </w:tc>
        <w:tc>
          <w:tcPr>
            <w:tcW w:w="853" w:type="pct"/>
          </w:tcPr>
          <w:p w:rsidR="004441B1" w:rsidRPr="00D600CE" w:rsidRDefault="00EE00C3"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БСК 2</w:t>
            </w:r>
          </w:p>
        </w:tc>
        <w:tc>
          <w:tcPr>
            <w:tcW w:w="777" w:type="pct"/>
            <w:gridSpan w:val="2"/>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10 кВ</w:t>
            </w:r>
          </w:p>
        </w:tc>
        <w:tc>
          <w:tcPr>
            <w:tcW w:w="781"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1</w:t>
            </w:r>
          </w:p>
        </w:tc>
        <w:tc>
          <w:tcPr>
            <w:tcW w:w="701"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5,1</w:t>
            </w:r>
          </w:p>
        </w:tc>
        <w:tc>
          <w:tcPr>
            <w:tcW w:w="702"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5,1</w:t>
            </w:r>
          </w:p>
        </w:tc>
      </w:tr>
      <w:tr w:rsidR="00A066E0" w:rsidRPr="00D600CE" w:rsidTr="00EE00C3">
        <w:trPr>
          <w:cantSplit/>
          <w:trHeight w:val="67"/>
        </w:trPr>
        <w:tc>
          <w:tcPr>
            <w:tcW w:w="272" w:type="pct"/>
            <w:vMerge w:val="restart"/>
          </w:tcPr>
          <w:p w:rsidR="004441B1" w:rsidRPr="00D600CE" w:rsidRDefault="004441B1" w:rsidP="007B057F">
            <w:pPr>
              <w:keepNext/>
              <w:shd w:val="clear" w:color="auto" w:fill="FFFFFF"/>
              <w:suppressAutoHyphens/>
              <w:spacing w:before="20" w:after="20"/>
              <w:ind w:left="-112" w:right="-103"/>
              <w:jc w:val="center"/>
              <w:rPr>
                <w:rFonts w:eastAsia="Times New Roman"/>
                <w:sz w:val="22"/>
                <w:szCs w:val="22"/>
              </w:rPr>
            </w:pPr>
            <w:r w:rsidRPr="00D600CE">
              <w:rPr>
                <w:rFonts w:eastAsia="Times New Roman"/>
                <w:sz w:val="22"/>
                <w:szCs w:val="22"/>
              </w:rPr>
              <w:t>2.7</w:t>
            </w:r>
          </w:p>
        </w:tc>
        <w:tc>
          <w:tcPr>
            <w:tcW w:w="914" w:type="pct"/>
            <w:vMerge w:val="restart"/>
          </w:tcPr>
          <w:p w:rsidR="004441B1" w:rsidRPr="00D600CE" w:rsidRDefault="004441B1" w:rsidP="007B057F">
            <w:pPr>
              <w:keepNext/>
              <w:shd w:val="clear" w:color="auto" w:fill="FFFFFF"/>
              <w:suppressAutoHyphens/>
              <w:spacing w:before="20" w:after="20"/>
              <w:rPr>
                <w:rFonts w:eastAsia="Times New Roman"/>
                <w:sz w:val="22"/>
                <w:szCs w:val="22"/>
              </w:rPr>
            </w:pPr>
            <w:r w:rsidRPr="00D600CE">
              <w:rPr>
                <w:rFonts w:eastAsia="Times New Roman"/>
                <w:sz w:val="22"/>
                <w:szCs w:val="22"/>
              </w:rPr>
              <w:t>ПС 110 кВ</w:t>
            </w:r>
          </w:p>
          <w:p w:rsidR="004441B1" w:rsidRPr="00D600CE" w:rsidRDefault="004441B1" w:rsidP="007B057F">
            <w:pPr>
              <w:keepNext/>
              <w:shd w:val="clear" w:color="auto" w:fill="FFFFFF"/>
              <w:suppressAutoHyphens/>
              <w:spacing w:before="20" w:after="20"/>
              <w:rPr>
                <w:rFonts w:eastAsia="Times New Roman"/>
                <w:sz w:val="22"/>
                <w:szCs w:val="22"/>
              </w:rPr>
            </w:pPr>
            <w:r w:rsidRPr="00D600CE">
              <w:rPr>
                <w:rFonts w:eastAsia="Times New Roman"/>
                <w:sz w:val="22"/>
                <w:szCs w:val="22"/>
              </w:rPr>
              <w:t>Советск</w:t>
            </w:r>
          </w:p>
        </w:tc>
        <w:tc>
          <w:tcPr>
            <w:tcW w:w="853" w:type="pct"/>
          </w:tcPr>
          <w:p w:rsidR="004441B1" w:rsidRPr="00D600CE" w:rsidRDefault="004441B1" w:rsidP="007B057F">
            <w:pPr>
              <w:keepNext/>
              <w:shd w:val="clear" w:color="auto" w:fill="FFFFFF"/>
              <w:suppressAutoHyphens/>
              <w:spacing w:before="20" w:after="20"/>
              <w:jc w:val="center"/>
              <w:rPr>
                <w:rFonts w:eastAsia="Times New Roman"/>
                <w:sz w:val="22"/>
                <w:szCs w:val="22"/>
              </w:rPr>
            </w:pPr>
            <w:r w:rsidRPr="00D600CE">
              <w:rPr>
                <w:rFonts w:eastAsia="Times New Roman"/>
                <w:sz w:val="22"/>
                <w:szCs w:val="22"/>
              </w:rPr>
              <w:t>БСК 1</w:t>
            </w:r>
          </w:p>
        </w:tc>
        <w:tc>
          <w:tcPr>
            <w:tcW w:w="777" w:type="pct"/>
            <w:gridSpan w:val="2"/>
          </w:tcPr>
          <w:p w:rsidR="004441B1" w:rsidRPr="00D600CE" w:rsidRDefault="004441B1" w:rsidP="007B057F">
            <w:pPr>
              <w:keepNext/>
              <w:shd w:val="clear" w:color="auto" w:fill="FFFFFF"/>
              <w:suppressAutoHyphens/>
              <w:spacing w:before="20" w:after="20"/>
              <w:jc w:val="center"/>
              <w:rPr>
                <w:rFonts w:eastAsia="Times New Roman"/>
                <w:sz w:val="22"/>
                <w:szCs w:val="22"/>
              </w:rPr>
            </w:pPr>
            <w:r w:rsidRPr="00D600CE">
              <w:rPr>
                <w:rFonts w:eastAsia="Times New Roman"/>
                <w:sz w:val="22"/>
                <w:szCs w:val="22"/>
              </w:rPr>
              <w:t>10 кВ</w:t>
            </w:r>
          </w:p>
        </w:tc>
        <w:tc>
          <w:tcPr>
            <w:tcW w:w="781" w:type="pct"/>
          </w:tcPr>
          <w:p w:rsidR="004441B1" w:rsidRPr="00D600CE" w:rsidRDefault="004441B1" w:rsidP="007B057F">
            <w:pPr>
              <w:keepNext/>
              <w:shd w:val="clear" w:color="auto" w:fill="FFFFFF"/>
              <w:suppressAutoHyphens/>
              <w:spacing w:before="20" w:after="20"/>
              <w:jc w:val="center"/>
              <w:rPr>
                <w:rFonts w:eastAsia="Times New Roman"/>
                <w:sz w:val="22"/>
                <w:szCs w:val="22"/>
              </w:rPr>
            </w:pPr>
            <w:r w:rsidRPr="00D600CE">
              <w:rPr>
                <w:rFonts w:eastAsia="Times New Roman"/>
                <w:sz w:val="22"/>
                <w:szCs w:val="22"/>
              </w:rPr>
              <w:t>1</w:t>
            </w:r>
          </w:p>
        </w:tc>
        <w:tc>
          <w:tcPr>
            <w:tcW w:w="701" w:type="pct"/>
          </w:tcPr>
          <w:p w:rsidR="004441B1" w:rsidRPr="00D600CE" w:rsidRDefault="004441B1" w:rsidP="007B057F">
            <w:pPr>
              <w:keepNext/>
              <w:shd w:val="clear" w:color="auto" w:fill="FFFFFF"/>
              <w:suppressAutoHyphens/>
              <w:spacing w:before="20" w:after="20"/>
              <w:jc w:val="center"/>
              <w:rPr>
                <w:rFonts w:eastAsia="Times New Roman"/>
                <w:sz w:val="22"/>
                <w:szCs w:val="22"/>
              </w:rPr>
            </w:pPr>
            <w:r w:rsidRPr="00D600CE">
              <w:rPr>
                <w:rFonts w:eastAsia="Times New Roman"/>
                <w:sz w:val="22"/>
                <w:szCs w:val="22"/>
              </w:rPr>
              <w:t>4,95</w:t>
            </w:r>
          </w:p>
        </w:tc>
        <w:tc>
          <w:tcPr>
            <w:tcW w:w="702" w:type="pct"/>
          </w:tcPr>
          <w:p w:rsidR="004441B1" w:rsidRPr="00D600CE" w:rsidRDefault="004441B1" w:rsidP="007B057F">
            <w:pPr>
              <w:keepNext/>
              <w:shd w:val="clear" w:color="auto" w:fill="FFFFFF"/>
              <w:suppressAutoHyphens/>
              <w:spacing w:before="20" w:after="20"/>
              <w:jc w:val="center"/>
              <w:rPr>
                <w:rFonts w:eastAsia="Times New Roman"/>
                <w:sz w:val="22"/>
                <w:szCs w:val="22"/>
              </w:rPr>
            </w:pPr>
            <w:r w:rsidRPr="00D600CE">
              <w:rPr>
                <w:rFonts w:eastAsia="Times New Roman"/>
                <w:sz w:val="22"/>
                <w:szCs w:val="22"/>
              </w:rPr>
              <w:t>4,95</w:t>
            </w:r>
          </w:p>
        </w:tc>
      </w:tr>
      <w:tr w:rsidR="00A066E0" w:rsidRPr="00D600CE" w:rsidTr="00EE00C3">
        <w:trPr>
          <w:cantSplit/>
          <w:trHeight w:val="67"/>
        </w:trPr>
        <w:tc>
          <w:tcPr>
            <w:tcW w:w="272" w:type="pct"/>
            <w:vMerge/>
          </w:tcPr>
          <w:p w:rsidR="004441B1" w:rsidRPr="00D600CE" w:rsidRDefault="004441B1" w:rsidP="007B057F">
            <w:pPr>
              <w:shd w:val="clear" w:color="auto" w:fill="FFFFFF"/>
              <w:suppressAutoHyphens/>
              <w:spacing w:before="20" w:after="20"/>
              <w:ind w:left="-112" w:right="-103"/>
              <w:jc w:val="center"/>
              <w:rPr>
                <w:rFonts w:eastAsia="Times New Roman"/>
                <w:sz w:val="22"/>
                <w:szCs w:val="22"/>
              </w:rPr>
            </w:pPr>
          </w:p>
        </w:tc>
        <w:tc>
          <w:tcPr>
            <w:tcW w:w="914" w:type="pct"/>
            <w:vMerge/>
          </w:tcPr>
          <w:p w:rsidR="004441B1" w:rsidRPr="00D600CE" w:rsidRDefault="004441B1" w:rsidP="007B057F">
            <w:pPr>
              <w:shd w:val="clear" w:color="auto" w:fill="FFFFFF"/>
              <w:suppressAutoHyphens/>
              <w:spacing w:before="20" w:after="20"/>
              <w:rPr>
                <w:rFonts w:eastAsia="Times New Roman"/>
                <w:sz w:val="22"/>
                <w:szCs w:val="22"/>
              </w:rPr>
            </w:pPr>
          </w:p>
        </w:tc>
        <w:tc>
          <w:tcPr>
            <w:tcW w:w="853"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БСК 2</w:t>
            </w:r>
          </w:p>
        </w:tc>
        <w:tc>
          <w:tcPr>
            <w:tcW w:w="777" w:type="pct"/>
            <w:gridSpan w:val="2"/>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10 кВ</w:t>
            </w:r>
          </w:p>
        </w:tc>
        <w:tc>
          <w:tcPr>
            <w:tcW w:w="781"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1</w:t>
            </w:r>
          </w:p>
        </w:tc>
        <w:tc>
          <w:tcPr>
            <w:tcW w:w="701"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5,04</w:t>
            </w:r>
          </w:p>
        </w:tc>
        <w:tc>
          <w:tcPr>
            <w:tcW w:w="702"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5,04</w:t>
            </w:r>
          </w:p>
        </w:tc>
      </w:tr>
      <w:tr w:rsidR="00A066E0" w:rsidRPr="00D600CE" w:rsidTr="00EE00C3">
        <w:trPr>
          <w:cantSplit/>
          <w:trHeight w:val="67"/>
        </w:trPr>
        <w:tc>
          <w:tcPr>
            <w:tcW w:w="272" w:type="pct"/>
            <w:vMerge w:val="restart"/>
          </w:tcPr>
          <w:p w:rsidR="004441B1" w:rsidRPr="00D600CE" w:rsidRDefault="004441B1" w:rsidP="007B057F">
            <w:pPr>
              <w:keepNext/>
              <w:shd w:val="clear" w:color="auto" w:fill="FFFFFF"/>
              <w:suppressAutoHyphens/>
              <w:spacing w:before="20" w:after="20"/>
              <w:ind w:left="-112" w:right="-103"/>
              <w:jc w:val="center"/>
              <w:rPr>
                <w:rFonts w:eastAsia="Times New Roman"/>
                <w:sz w:val="22"/>
                <w:szCs w:val="22"/>
              </w:rPr>
            </w:pPr>
            <w:r w:rsidRPr="00D600CE">
              <w:rPr>
                <w:rFonts w:eastAsia="Times New Roman"/>
                <w:sz w:val="22"/>
                <w:szCs w:val="22"/>
              </w:rPr>
              <w:t>2.8</w:t>
            </w:r>
          </w:p>
        </w:tc>
        <w:tc>
          <w:tcPr>
            <w:tcW w:w="914" w:type="pct"/>
            <w:vMerge w:val="restart"/>
          </w:tcPr>
          <w:p w:rsidR="004441B1" w:rsidRPr="00D600CE" w:rsidRDefault="004441B1" w:rsidP="007B057F">
            <w:pPr>
              <w:keepNext/>
              <w:shd w:val="clear" w:color="auto" w:fill="FFFFFF"/>
              <w:suppressAutoHyphens/>
              <w:spacing w:before="20" w:after="20"/>
              <w:rPr>
                <w:rFonts w:eastAsia="Times New Roman"/>
                <w:sz w:val="22"/>
                <w:szCs w:val="22"/>
              </w:rPr>
            </w:pPr>
            <w:r w:rsidRPr="00D600CE">
              <w:rPr>
                <w:rFonts w:eastAsia="Times New Roman"/>
                <w:sz w:val="22"/>
                <w:szCs w:val="22"/>
              </w:rPr>
              <w:t>ПС 110 кВ Уни</w:t>
            </w:r>
          </w:p>
        </w:tc>
        <w:tc>
          <w:tcPr>
            <w:tcW w:w="853" w:type="pct"/>
          </w:tcPr>
          <w:p w:rsidR="004441B1" w:rsidRPr="00D600CE" w:rsidRDefault="00EE00C3" w:rsidP="00EE00C3">
            <w:pPr>
              <w:keepNext/>
              <w:shd w:val="clear" w:color="auto" w:fill="FFFFFF"/>
              <w:suppressAutoHyphens/>
              <w:spacing w:before="20" w:after="20"/>
              <w:jc w:val="center"/>
              <w:rPr>
                <w:rFonts w:eastAsia="Times New Roman"/>
                <w:sz w:val="22"/>
                <w:szCs w:val="22"/>
              </w:rPr>
            </w:pPr>
            <w:r w:rsidRPr="00D600CE">
              <w:rPr>
                <w:rFonts w:eastAsia="Times New Roman"/>
                <w:sz w:val="22"/>
                <w:szCs w:val="22"/>
              </w:rPr>
              <w:t>БСК 1</w:t>
            </w:r>
          </w:p>
        </w:tc>
        <w:tc>
          <w:tcPr>
            <w:tcW w:w="777" w:type="pct"/>
            <w:gridSpan w:val="2"/>
          </w:tcPr>
          <w:p w:rsidR="004441B1" w:rsidRPr="00D600CE" w:rsidRDefault="004441B1" w:rsidP="007B057F">
            <w:pPr>
              <w:keepNext/>
              <w:shd w:val="clear" w:color="auto" w:fill="FFFFFF"/>
              <w:suppressAutoHyphens/>
              <w:spacing w:before="20" w:after="20"/>
              <w:jc w:val="center"/>
              <w:rPr>
                <w:rFonts w:eastAsia="Times New Roman"/>
                <w:sz w:val="22"/>
                <w:szCs w:val="22"/>
              </w:rPr>
            </w:pPr>
            <w:r w:rsidRPr="00D600CE">
              <w:rPr>
                <w:rFonts w:eastAsia="Times New Roman"/>
                <w:sz w:val="22"/>
                <w:szCs w:val="22"/>
              </w:rPr>
              <w:t>10 кВ</w:t>
            </w:r>
          </w:p>
        </w:tc>
        <w:tc>
          <w:tcPr>
            <w:tcW w:w="781" w:type="pct"/>
          </w:tcPr>
          <w:p w:rsidR="004441B1" w:rsidRPr="00D600CE" w:rsidRDefault="004441B1" w:rsidP="007B057F">
            <w:pPr>
              <w:keepNext/>
              <w:shd w:val="clear" w:color="auto" w:fill="FFFFFF"/>
              <w:suppressAutoHyphens/>
              <w:spacing w:before="20" w:after="20"/>
              <w:jc w:val="center"/>
              <w:rPr>
                <w:rFonts w:eastAsia="Times New Roman"/>
                <w:sz w:val="22"/>
                <w:szCs w:val="22"/>
              </w:rPr>
            </w:pPr>
            <w:r w:rsidRPr="00D600CE">
              <w:rPr>
                <w:rFonts w:eastAsia="Times New Roman"/>
                <w:sz w:val="22"/>
                <w:szCs w:val="22"/>
              </w:rPr>
              <w:t>1</w:t>
            </w:r>
          </w:p>
        </w:tc>
        <w:tc>
          <w:tcPr>
            <w:tcW w:w="701" w:type="pct"/>
          </w:tcPr>
          <w:p w:rsidR="004441B1" w:rsidRPr="00D600CE" w:rsidRDefault="004441B1" w:rsidP="007B057F">
            <w:pPr>
              <w:keepNext/>
              <w:shd w:val="clear" w:color="auto" w:fill="FFFFFF"/>
              <w:suppressAutoHyphens/>
              <w:spacing w:before="20" w:after="20"/>
              <w:jc w:val="center"/>
              <w:rPr>
                <w:rFonts w:eastAsia="Times New Roman"/>
                <w:sz w:val="22"/>
                <w:szCs w:val="22"/>
              </w:rPr>
            </w:pPr>
            <w:r w:rsidRPr="00D600CE">
              <w:rPr>
                <w:rFonts w:eastAsia="Times New Roman"/>
                <w:sz w:val="22"/>
                <w:szCs w:val="22"/>
              </w:rPr>
              <w:t>5,28</w:t>
            </w:r>
          </w:p>
        </w:tc>
        <w:tc>
          <w:tcPr>
            <w:tcW w:w="702" w:type="pct"/>
          </w:tcPr>
          <w:p w:rsidR="004441B1" w:rsidRPr="00D600CE" w:rsidRDefault="004441B1" w:rsidP="007B057F">
            <w:pPr>
              <w:keepNext/>
              <w:shd w:val="clear" w:color="auto" w:fill="FFFFFF"/>
              <w:suppressAutoHyphens/>
              <w:spacing w:before="20" w:after="20"/>
              <w:jc w:val="center"/>
              <w:rPr>
                <w:rFonts w:eastAsia="Times New Roman"/>
                <w:sz w:val="22"/>
                <w:szCs w:val="22"/>
              </w:rPr>
            </w:pPr>
            <w:r w:rsidRPr="00D600CE">
              <w:rPr>
                <w:rFonts w:eastAsia="Times New Roman"/>
                <w:sz w:val="22"/>
                <w:szCs w:val="22"/>
              </w:rPr>
              <w:t>5,28</w:t>
            </w:r>
          </w:p>
        </w:tc>
      </w:tr>
      <w:tr w:rsidR="00A066E0" w:rsidRPr="00D600CE" w:rsidTr="00EE00C3">
        <w:trPr>
          <w:cantSplit/>
          <w:trHeight w:val="67"/>
        </w:trPr>
        <w:tc>
          <w:tcPr>
            <w:tcW w:w="272" w:type="pct"/>
            <w:vMerge/>
          </w:tcPr>
          <w:p w:rsidR="004441B1" w:rsidRPr="00D600CE" w:rsidRDefault="004441B1" w:rsidP="007B057F">
            <w:pPr>
              <w:shd w:val="clear" w:color="auto" w:fill="FFFFFF"/>
              <w:suppressAutoHyphens/>
              <w:spacing w:before="20" w:after="20"/>
              <w:ind w:left="-112" w:right="-103"/>
              <w:jc w:val="center"/>
              <w:rPr>
                <w:rFonts w:eastAsia="Times New Roman"/>
                <w:sz w:val="22"/>
                <w:szCs w:val="22"/>
              </w:rPr>
            </w:pPr>
          </w:p>
        </w:tc>
        <w:tc>
          <w:tcPr>
            <w:tcW w:w="914" w:type="pct"/>
            <w:vMerge/>
          </w:tcPr>
          <w:p w:rsidR="004441B1" w:rsidRPr="00D600CE" w:rsidRDefault="004441B1" w:rsidP="007B057F">
            <w:pPr>
              <w:shd w:val="clear" w:color="auto" w:fill="FFFFFF"/>
              <w:suppressAutoHyphens/>
              <w:spacing w:before="20" w:after="20"/>
              <w:rPr>
                <w:rFonts w:eastAsia="Times New Roman"/>
                <w:sz w:val="22"/>
                <w:szCs w:val="22"/>
              </w:rPr>
            </w:pPr>
          </w:p>
        </w:tc>
        <w:tc>
          <w:tcPr>
            <w:tcW w:w="853" w:type="pct"/>
          </w:tcPr>
          <w:p w:rsidR="004441B1" w:rsidRPr="00D600CE" w:rsidRDefault="00EE00C3" w:rsidP="00EE00C3">
            <w:pPr>
              <w:shd w:val="clear" w:color="auto" w:fill="FFFFFF"/>
              <w:suppressAutoHyphens/>
              <w:spacing w:before="20" w:after="20"/>
              <w:jc w:val="center"/>
              <w:rPr>
                <w:rFonts w:eastAsia="Times New Roman"/>
                <w:sz w:val="22"/>
                <w:szCs w:val="22"/>
              </w:rPr>
            </w:pPr>
            <w:r w:rsidRPr="00D600CE">
              <w:rPr>
                <w:rFonts w:eastAsia="Times New Roman"/>
                <w:sz w:val="22"/>
                <w:szCs w:val="22"/>
              </w:rPr>
              <w:t>БСК 2</w:t>
            </w:r>
          </w:p>
        </w:tc>
        <w:tc>
          <w:tcPr>
            <w:tcW w:w="777" w:type="pct"/>
            <w:gridSpan w:val="2"/>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10 кВ</w:t>
            </w:r>
          </w:p>
        </w:tc>
        <w:tc>
          <w:tcPr>
            <w:tcW w:w="781"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1</w:t>
            </w:r>
          </w:p>
        </w:tc>
        <w:tc>
          <w:tcPr>
            <w:tcW w:w="701"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5,28</w:t>
            </w:r>
          </w:p>
        </w:tc>
        <w:tc>
          <w:tcPr>
            <w:tcW w:w="702" w:type="pct"/>
          </w:tcPr>
          <w:p w:rsidR="004441B1" w:rsidRPr="00D600CE" w:rsidRDefault="004441B1"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5,28</w:t>
            </w:r>
          </w:p>
        </w:tc>
      </w:tr>
      <w:tr w:rsidR="00EE00C3" w:rsidRPr="00D600CE" w:rsidTr="00EE00C3">
        <w:trPr>
          <w:cantSplit/>
          <w:trHeight w:val="67"/>
        </w:trPr>
        <w:tc>
          <w:tcPr>
            <w:tcW w:w="272" w:type="pct"/>
            <w:vMerge w:val="restart"/>
          </w:tcPr>
          <w:p w:rsidR="00EE00C3" w:rsidRPr="00D600CE" w:rsidRDefault="00EE00C3" w:rsidP="00EE00C3">
            <w:pPr>
              <w:keepNext/>
              <w:shd w:val="clear" w:color="auto" w:fill="FFFFFF"/>
              <w:suppressAutoHyphens/>
              <w:spacing w:before="20" w:after="20"/>
              <w:ind w:left="-112" w:right="-103"/>
              <w:jc w:val="center"/>
              <w:rPr>
                <w:rFonts w:eastAsia="Times New Roman"/>
                <w:sz w:val="22"/>
                <w:szCs w:val="22"/>
              </w:rPr>
            </w:pPr>
            <w:r w:rsidRPr="00D600CE">
              <w:rPr>
                <w:rFonts w:eastAsia="Times New Roman"/>
                <w:sz w:val="22"/>
                <w:szCs w:val="22"/>
              </w:rPr>
              <w:t>2.9</w:t>
            </w:r>
          </w:p>
        </w:tc>
        <w:tc>
          <w:tcPr>
            <w:tcW w:w="914" w:type="pct"/>
            <w:vMerge w:val="restart"/>
          </w:tcPr>
          <w:p w:rsidR="00EE00C3" w:rsidRPr="00D600CE" w:rsidRDefault="00EE00C3" w:rsidP="00EE00C3">
            <w:pPr>
              <w:keepNext/>
              <w:shd w:val="clear" w:color="auto" w:fill="FFFFFF"/>
              <w:suppressAutoHyphens/>
              <w:spacing w:before="20" w:after="20"/>
              <w:rPr>
                <w:rFonts w:eastAsia="Times New Roman"/>
                <w:sz w:val="22"/>
                <w:szCs w:val="22"/>
              </w:rPr>
            </w:pPr>
            <w:r w:rsidRPr="00D600CE">
              <w:rPr>
                <w:rFonts w:eastAsia="Times New Roman"/>
                <w:sz w:val="22"/>
                <w:szCs w:val="22"/>
              </w:rPr>
              <w:t>ПС 110 кВ</w:t>
            </w:r>
          </w:p>
          <w:p w:rsidR="00EE00C3" w:rsidRPr="00D600CE" w:rsidRDefault="00EE00C3" w:rsidP="00EE00C3">
            <w:pPr>
              <w:keepNext/>
              <w:shd w:val="clear" w:color="auto" w:fill="FFFFFF"/>
              <w:suppressAutoHyphens/>
              <w:spacing w:before="20" w:after="20"/>
              <w:rPr>
                <w:rFonts w:eastAsia="Times New Roman"/>
                <w:sz w:val="22"/>
                <w:szCs w:val="22"/>
              </w:rPr>
            </w:pPr>
            <w:r w:rsidRPr="00D600CE">
              <w:rPr>
                <w:rFonts w:eastAsia="Times New Roman"/>
                <w:sz w:val="22"/>
                <w:szCs w:val="22"/>
              </w:rPr>
              <w:t>Яранск</w:t>
            </w:r>
          </w:p>
        </w:tc>
        <w:tc>
          <w:tcPr>
            <w:tcW w:w="853" w:type="pct"/>
          </w:tcPr>
          <w:p w:rsidR="00EE00C3" w:rsidRPr="00D600CE" w:rsidRDefault="00EE00C3" w:rsidP="00EE00C3">
            <w:pPr>
              <w:keepNext/>
              <w:shd w:val="clear" w:color="auto" w:fill="FFFFFF"/>
              <w:suppressAutoHyphens/>
              <w:spacing w:before="20" w:after="20"/>
              <w:jc w:val="center"/>
              <w:rPr>
                <w:rFonts w:eastAsia="Times New Roman"/>
                <w:sz w:val="22"/>
                <w:szCs w:val="22"/>
              </w:rPr>
            </w:pPr>
            <w:r w:rsidRPr="00D600CE">
              <w:rPr>
                <w:rFonts w:eastAsia="Times New Roman"/>
                <w:sz w:val="22"/>
                <w:szCs w:val="22"/>
              </w:rPr>
              <w:t>БСК 1</w:t>
            </w:r>
          </w:p>
        </w:tc>
        <w:tc>
          <w:tcPr>
            <w:tcW w:w="777" w:type="pct"/>
            <w:gridSpan w:val="2"/>
          </w:tcPr>
          <w:p w:rsidR="00EE00C3" w:rsidRPr="00D600CE" w:rsidRDefault="00EE00C3" w:rsidP="00EE00C3">
            <w:pPr>
              <w:keepNext/>
              <w:shd w:val="clear" w:color="auto" w:fill="FFFFFF"/>
              <w:suppressAutoHyphens/>
              <w:spacing w:before="20" w:after="20"/>
              <w:jc w:val="center"/>
              <w:rPr>
                <w:rFonts w:eastAsia="Times New Roman"/>
                <w:sz w:val="22"/>
                <w:szCs w:val="22"/>
              </w:rPr>
            </w:pPr>
            <w:r w:rsidRPr="00D600CE">
              <w:rPr>
                <w:rFonts w:eastAsia="Times New Roman"/>
                <w:sz w:val="22"/>
                <w:szCs w:val="22"/>
              </w:rPr>
              <w:t>10 кВ</w:t>
            </w:r>
          </w:p>
        </w:tc>
        <w:tc>
          <w:tcPr>
            <w:tcW w:w="781" w:type="pct"/>
          </w:tcPr>
          <w:p w:rsidR="00EE00C3" w:rsidRPr="00D600CE" w:rsidRDefault="00EE00C3" w:rsidP="00EE00C3">
            <w:pPr>
              <w:keepNext/>
              <w:shd w:val="clear" w:color="auto" w:fill="FFFFFF"/>
              <w:suppressAutoHyphens/>
              <w:spacing w:before="20" w:after="20"/>
              <w:jc w:val="center"/>
              <w:rPr>
                <w:rFonts w:eastAsia="Times New Roman"/>
                <w:sz w:val="22"/>
                <w:szCs w:val="22"/>
              </w:rPr>
            </w:pPr>
            <w:r w:rsidRPr="00D600CE">
              <w:rPr>
                <w:rFonts w:eastAsia="Times New Roman"/>
                <w:sz w:val="22"/>
                <w:szCs w:val="22"/>
              </w:rPr>
              <w:t>1</w:t>
            </w:r>
          </w:p>
        </w:tc>
        <w:tc>
          <w:tcPr>
            <w:tcW w:w="701" w:type="pct"/>
          </w:tcPr>
          <w:p w:rsidR="00EE00C3" w:rsidRPr="00D600CE" w:rsidRDefault="00EE00C3" w:rsidP="00EE00C3">
            <w:pPr>
              <w:keepNext/>
              <w:shd w:val="clear" w:color="auto" w:fill="FFFFFF"/>
              <w:suppressAutoHyphens/>
              <w:spacing w:before="20" w:after="20"/>
              <w:jc w:val="center"/>
              <w:rPr>
                <w:rFonts w:eastAsia="Times New Roman"/>
                <w:sz w:val="22"/>
                <w:szCs w:val="22"/>
              </w:rPr>
            </w:pPr>
            <w:r w:rsidRPr="00D600CE">
              <w:rPr>
                <w:rFonts w:eastAsia="Times New Roman"/>
                <w:sz w:val="22"/>
                <w:szCs w:val="22"/>
              </w:rPr>
              <w:t>5,4</w:t>
            </w:r>
          </w:p>
        </w:tc>
        <w:tc>
          <w:tcPr>
            <w:tcW w:w="702" w:type="pct"/>
          </w:tcPr>
          <w:p w:rsidR="00EE00C3" w:rsidRPr="00D600CE" w:rsidRDefault="00EE00C3" w:rsidP="00EE00C3">
            <w:pPr>
              <w:keepNext/>
              <w:shd w:val="clear" w:color="auto" w:fill="FFFFFF"/>
              <w:suppressAutoHyphens/>
              <w:spacing w:before="20" w:after="20"/>
              <w:jc w:val="center"/>
              <w:rPr>
                <w:rFonts w:eastAsia="Times New Roman"/>
                <w:sz w:val="22"/>
                <w:szCs w:val="22"/>
              </w:rPr>
            </w:pPr>
            <w:r w:rsidRPr="00D600CE">
              <w:rPr>
                <w:rFonts w:eastAsia="Times New Roman"/>
                <w:sz w:val="22"/>
                <w:szCs w:val="22"/>
              </w:rPr>
              <w:t>5,4</w:t>
            </w:r>
          </w:p>
        </w:tc>
      </w:tr>
      <w:tr w:rsidR="00EE00C3" w:rsidRPr="00D600CE" w:rsidTr="00EE00C3">
        <w:trPr>
          <w:cantSplit/>
          <w:trHeight w:val="67"/>
        </w:trPr>
        <w:tc>
          <w:tcPr>
            <w:tcW w:w="272" w:type="pct"/>
            <w:vMerge/>
          </w:tcPr>
          <w:p w:rsidR="00EE00C3" w:rsidRPr="00D600CE" w:rsidRDefault="00EE00C3" w:rsidP="00EE00C3">
            <w:pPr>
              <w:keepNext/>
              <w:shd w:val="clear" w:color="auto" w:fill="FFFFFF"/>
              <w:suppressAutoHyphens/>
              <w:spacing w:before="20" w:after="20"/>
              <w:ind w:left="-112" w:right="-103"/>
              <w:jc w:val="center"/>
              <w:rPr>
                <w:rFonts w:eastAsia="Times New Roman"/>
                <w:sz w:val="22"/>
                <w:szCs w:val="22"/>
              </w:rPr>
            </w:pPr>
          </w:p>
        </w:tc>
        <w:tc>
          <w:tcPr>
            <w:tcW w:w="914" w:type="pct"/>
            <w:vMerge/>
          </w:tcPr>
          <w:p w:rsidR="00EE00C3" w:rsidRPr="00D600CE" w:rsidRDefault="00EE00C3" w:rsidP="00EE00C3">
            <w:pPr>
              <w:keepNext/>
              <w:shd w:val="clear" w:color="auto" w:fill="FFFFFF"/>
              <w:suppressAutoHyphens/>
              <w:spacing w:before="20" w:after="20"/>
              <w:jc w:val="center"/>
              <w:rPr>
                <w:rFonts w:eastAsia="Times New Roman"/>
                <w:sz w:val="22"/>
                <w:szCs w:val="22"/>
              </w:rPr>
            </w:pPr>
          </w:p>
        </w:tc>
        <w:tc>
          <w:tcPr>
            <w:tcW w:w="853" w:type="pct"/>
          </w:tcPr>
          <w:p w:rsidR="00EE00C3" w:rsidRPr="00D600CE" w:rsidRDefault="00EE00C3" w:rsidP="00EE00C3">
            <w:pPr>
              <w:keepNext/>
              <w:shd w:val="clear" w:color="auto" w:fill="FFFFFF"/>
              <w:suppressAutoHyphens/>
              <w:spacing w:before="20" w:after="20"/>
              <w:jc w:val="center"/>
              <w:rPr>
                <w:rFonts w:eastAsia="Times New Roman"/>
                <w:sz w:val="22"/>
                <w:szCs w:val="22"/>
              </w:rPr>
            </w:pPr>
            <w:r w:rsidRPr="00D600CE">
              <w:rPr>
                <w:rFonts w:eastAsia="Times New Roman"/>
                <w:sz w:val="22"/>
                <w:szCs w:val="22"/>
              </w:rPr>
              <w:t>БСК 2</w:t>
            </w:r>
          </w:p>
        </w:tc>
        <w:tc>
          <w:tcPr>
            <w:tcW w:w="777" w:type="pct"/>
            <w:gridSpan w:val="2"/>
          </w:tcPr>
          <w:p w:rsidR="00EE00C3" w:rsidRPr="00D600CE" w:rsidRDefault="00EE00C3" w:rsidP="00EE00C3">
            <w:pPr>
              <w:keepNext/>
              <w:shd w:val="clear" w:color="auto" w:fill="FFFFFF"/>
              <w:suppressAutoHyphens/>
              <w:spacing w:before="20" w:after="20"/>
              <w:jc w:val="center"/>
              <w:rPr>
                <w:rFonts w:eastAsia="Times New Roman"/>
                <w:sz w:val="22"/>
                <w:szCs w:val="22"/>
              </w:rPr>
            </w:pPr>
            <w:r w:rsidRPr="00D600CE">
              <w:rPr>
                <w:rFonts w:eastAsia="Times New Roman"/>
                <w:sz w:val="22"/>
                <w:szCs w:val="22"/>
              </w:rPr>
              <w:t>10 кВ</w:t>
            </w:r>
          </w:p>
        </w:tc>
        <w:tc>
          <w:tcPr>
            <w:tcW w:w="781" w:type="pct"/>
          </w:tcPr>
          <w:p w:rsidR="00EE00C3" w:rsidRPr="00D600CE" w:rsidRDefault="00EE00C3" w:rsidP="00EE00C3">
            <w:pPr>
              <w:keepNext/>
              <w:shd w:val="clear" w:color="auto" w:fill="FFFFFF"/>
              <w:suppressAutoHyphens/>
              <w:spacing w:before="20" w:after="20"/>
              <w:jc w:val="center"/>
              <w:rPr>
                <w:rFonts w:eastAsia="Times New Roman"/>
                <w:sz w:val="22"/>
                <w:szCs w:val="22"/>
              </w:rPr>
            </w:pPr>
            <w:r w:rsidRPr="00D600CE">
              <w:rPr>
                <w:rFonts w:eastAsia="Times New Roman"/>
                <w:sz w:val="22"/>
                <w:szCs w:val="22"/>
              </w:rPr>
              <w:t>1</w:t>
            </w:r>
          </w:p>
        </w:tc>
        <w:tc>
          <w:tcPr>
            <w:tcW w:w="701" w:type="pct"/>
          </w:tcPr>
          <w:p w:rsidR="00EE00C3" w:rsidRPr="00D600CE" w:rsidRDefault="00EE00C3" w:rsidP="00EE00C3">
            <w:pPr>
              <w:keepNext/>
              <w:shd w:val="clear" w:color="auto" w:fill="FFFFFF"/>
              <w:suppressAutoHyphens/>
              <w:spacing w:before="20" w:after="20"/>
              <w:jc w:val="center"/>
              <w:rPr>
                <w:rFonts w:eastAsia="Times New Roman"/>
                <w:sz w:val="22"/>
                <w:szCs w:val="22"/>
              </w:rPr>
            </w:pPr>
            <w:r w:rsidRPr="00D600CE">
              <w:rPr>
                <w:rFonts w:eastAsia="Times New Roman"/>
                <w:sz w:val="22"/>
                <w:szCs w:val="22"/>
              </w:rPr>
              <w:t>5,4</w:t>
            </w:r>
          </w:p>
        </w:tc>
        <w:tc>
          <w:tcPr>
            <w:tcW w:w="702" w:type="pct"/>
          </w:tcPr>
          <w:p w:rsidR="00EE00C3" w:rsidRPr="00D600CE" w:rsidRDefault="00EE00C3" w:rsidP="00EE00C3">
            <w:pPr>
              <w:keepNext/>
              <w:shd w:val="clear" w:color="auto" w:fill="FFFFFF"/>
              <w:suppressAutoHyphens/>
              <w:spacing w:before="20" w:after="20"/>
              <w:jc w:val="center"/>
              <w:rPr>
                <w:rFonts w:eastAsia="Times New Roman"/>
                <w:sz w:val="22"/>
                <w:szCs w:val="22"/>
              </w:rPr>
            </w:pPr>
            <w:r w:rsidRPr="00D600CE">
              <w:rPr>
                <w:rFonts w:eastAsia="Times New Roman"/>
                <w:sz w:val="22"/>
                <w:szCs w:val="22"/>
              </w:rPr>
              <w:t>5,4</w:t>
            </w:r>
          </w:p>
        </w:tc>
      </w:tr>
      <w:tr w:rsidR="00EE00C3" w:rsidRPr="00D600CE" w:rsidTr="00EE00C3">
        <w:trPr>
          <w:cantSplit/>
          <w:trHeight w:val="67"/>
        </w:trPr>
        <w:tc>
          <w:tcPr>
            <w:tcW w:w="272" w:type="pct"/>
            <w:vMerge/>
          </w:tcPr>
          <w:p w:rsidR="00EE00C3" w:rsidRPr="00D600CE" w:rsidRDefault="00EE00C3" w:rsidP="007B057F">
            <w:pPr>
              <w:shd w:val="clear" w:color="auto" w:fill="FFFFFF"/>
              <w:suppressAutoHyphens/>
              <w:spacing w:before="20" w:after="20"/>
              <w:ind w:left="-112" w:right="-103"/>
              <w:jc w:val="center"/>
              <w:rPr>
                <w:rFonts w:eastAsia="Times New Roman"/>
                <w:sz w:val="22"/>
                <w:szCs w:val="22"/>
              </w:rPr>
            </w:pPr>
          </w:p>
        </w:tc>
        <w:tc>
          <w:tcPr>
            <w:tcW w:w="914" w:type="pct"/>
            <w:vMerge/>
          </w:tcPr>
          <w:p w:rsidR="00EE00C3" w:rsidRPr="00D600CE" w:rsidRDefault="00EE00C3" w:rsidP="007B057F">
            <w:pPr>
              <w:shd w:val="clear" w:color="auto" w:fill="FFFFFF"/>
              <w:suppressAutoHyphens/>
              <w:spacing w:before="20" w:after="20"/>
              <w:jc w:val="center"/>
              <w:rPr>
                <w:rFonts w:eastAsia="Times New Roman"/>
                <w:sz w:val="22"/>
                <w:szCs w:val="22"/>
              </w:rPr>
            </w:pPr>
          </w:p>
        </w:tc>
        <w:tc>
          <w:tcPr>
            <w:tcW w:w="853" w:type="pct"/>
          </w:tcPr>
          <w:p w:rsidR="00EE00C3" w:rsidRPr="00D600CE" w:rsidRDefault="00EE00C3"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БСК 3</w:t>
            </w:r>
          </w:p>
        </w:tc>
        <w:tc>
          <w:tcPr>
            <w:tcW w:w="777" w:type="pct"/>
            <w:gridSpan w:val="2"/>
          </w:tcPr>
          <w:p w:rsidR="00EE00C3" w:rsidRPr="00D600CE" w:rsidRDefault="00EE00C3" w:rsidP="00237375">
            <w:pPr>
              <w:shd w:val="clear" w:color="auto" w:fill="FFFFFF"/>
              <w:suppressAutoHyphens/>
              <w:spacing w:before="20" w:after="20"/>
              <w:jc w:val="center"/>
              <w:rPr>
                <w:rFonts w:eastAsia="Times New Roman"/>
                <w:sz w:val="22"/>
                <w:szCs w:val="22"/>
              </w:rPr>
            </w:pPr>
            <w:r w:rsidRPr="00D600CE">
              <w:rPr>
                <w:rFonts w:eastAsia="Times New Roman"/>
                <w:sz w:val="22"/>
                <w:szCs w:val="22"/>
              </w:rPr>
              <w:t>10 кВ</w:t>
            </w:r>
          </w:p>
        </w:tc>
        <w:tc>
          <w:tcPr>
            <w:tcW w:w="781" w:type="pct"/>
          </w:tcPr>
          <w:p w:rsidR="00EE00C3" w:rsidRPr="00D600CE" w:rsidRDefault="00EE00C3"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1</w:t>
            </w:r>
          </w:p>
        </w:tc>
        <w:tc>
          <w:tcPr>
            <w:tcW w:w="701" w:type="pct"/>
          </w:tcPr>
          <w:p w:rsidR="00EE00C3" w:rsidRPr="00D600CE" w:rsidRDefault="00EE00C3"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5,4</w:t>
            </w:r>
          </w:p>
        </w:tc>
        <w:tc>
          <w:tcPr>
            <w:tcW w:w="702" w:type="pct"/>
          </w:tcPr>
          <w:p w:rsidR="00EE00C3" w:rsidRPr="00D600CE" w:rsidRDefault="00EE00C3"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5,4</w:t>
            </w:r>
          </w:p>
        </w:tc>
      </w:tr>
      <w:tr w:rsidR="00EE00C3" w:rsidRPr="00D600CE" w:rsidTr="00EE00C3">
        <w:trPr>
          <w:cantSplit/>
          <w:trHeight w:val="67"/>
        </w:trPr>
        <w:tc>
          <w:tcPr>
            <w:tcW w:w="272" w:type="pct"/>
            <w:vMerge/>
          </w:tcPr>
          <w:p w:rsidR="00EE00C3" w:rsidRPr="00D600CE" w:rsidRDefault="00EE00C3" w:rsidP="007B057F">
            <w:pPr>
              <w:shd w:val="clear" w:color="auto" w:fill="FFFFFF"/>
              <w:suppressAutoHyphens/>
              <w:spacing w:before="20" w:after="20"/>
              <w:ind w:left="-112" w:right="-103"/>
              <w:jc w:val="center"/>
              <w:rPr>
                <w:rFonts w:eastAsia="Times New Roman"/>
                <w:sz w:val="22"/>
                <w:szCs w:val="22"/>
              </w:rPr>
            </w:pPr>
          </w:p>
        </w:tc>
        <w:tc>
          <w:tcPr>
            <w:tcW w:w="914" w:type="pct"/>
            <w:vMerge/>
          </w:tcPr>
          <w:p w:rsidR="00EE00C3" w:rsidRPr="00D600CE" w:rsidRDefault="00EE00C3" w:rsidP="007B057F">
            <w:pPr>
              <w:shd w:val="clear" w:color="auto" w:fill="FFFFFF"/>
              <w:suppressAutoHyphens/>
              <w:spacing w:before="20" w:after="20"/>
              <w:jc w:val="center"/>
              <w:rPr>
                <w:rFonts w:eastAsia="Times New Roman"/>
                <w:sz w:val="22"/>
                <w:szCs w:val="22"/>
              </w:rPr>
            </w:pPr>
          </w:p>
        </w:tc>
        <w:tc>
          <w:tcPr>
            <w:tcW w:w="853" w:type="pct"/>
          </w:tcPr>
          <w:p w:rsidR="00EE00C3" w:rsidRPr="00D600CE" w:rsidRDefault="00EE00C3"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БСК 4</w:t>
            </w:r>
          </w:p>
        </w:tc>
        <w:tc>
          <w:tcPr>
            <w:tcW w:w="777" w:type="pct"/>
            <w:gridSpan w:val="2"/>
          </w:tcPr>
          <w:p w:rsidR="00EE00C3" w:rsidRPr="00D600CE" w:rsidRDefault="00EE00C3" w:rsidP="00237375">
            <w:pPr>
              <w:shd w:val="clear" w:color="auto" w:fill="FFFFFF"/>
              <w:suppressAutoHyphens/>
              <w:spacing w:before="20" w:after="20"/>
              <w:jc w:val="center"/>
              <w:rPr>
                <w:rFonts w:eastAsia="Times New Roman"/>
                <w:sz w:val="22"/>
                <w:szCs w:val="22"/>
              </w:rPr>
            </w:pPr>
            <w:r w:rsidRPr="00D600CE">
              <w:rPr>
                <w:rFonts w:eastAsia="Times New Roman"/>
                <w:sz w:val="22"/>
                <w:szCs w:val="22"/>
              </w:rPr>
              <w:t>10 кВ</w:t>
            </w:r>
          </w:p>
        </w:tc>
        <w:tc>
          <w:tcPr>
            <w:tcW w:w="781" w:type="pct"/>
          </w:tcPr>
          <w:p w:rsidR="00EE00C3" w:rsidRPr="00D600CE" w:rsidRDefault="00EE00C3"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1</w:t>
            </w:r>
          </w:p>
        </w:tc>
        <w:tc>
          <w:tcPr>
            <w:tcW w:w="701" w:type="pct"/>
          </w:tcPr>
          <w:p w:rsidR="00EE00C3" w:rsidRPr="00D600CE" w:rsidRDefault="00EE00C3"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5,4</w:t>
            </w:r>
          </w:p>
        </w:tc>
        <w:tc>
          <w:tcPr>
            <w:tcW w:w="702" w:type="pct"/>
          </w:tcPr>
          <w:p w:rsidR="00EE00C3" w:rsidRPr="00D600CE" w:rsidRDefault="00EE00C3" w:rsidP="007B057F">
            <w:pPr>
              <w:shd w:val="clear" w:color="auto" w:fill="FFFFFF"/>
              <w:suppressAutoHyphens/>
              <w:spacing w:before="20" w:after="20"/>
              <w:jc w:val="center"/>
              <w:rPr>
                <w:rFonts w:eastAsia="Times New Roman"/>
                <w:sz w:val="22"/>
                <w:szCs w:val="22"/>
              </w:rPr>
            </w:pPr>
            <w:r w:rsidRPr="00D600CE">
              <w:rPr>
                <w:rFonts w:eastAsia="Times New Roman"/>
                <w:sz w:val="22"/>
                <w:szCs w:val="22"/>
              </w:rPr>
              <w:t>5,4</w:t>
            </w:r>
          </w:p>
        </w:tc>
      </w:tr>
    </w:tbl>
    <w:p w:rsidR="004441B1" w:rsidRPr="00D600CE" w:rsidRDefault="004441B1" w:rsidP="003B00F3">
      <w:pPr>
        <w:pStyle w:val="af9"/>
        <w:rPr>
          <w:rFonts w:eastAsia="Times New Roman"/>
        </w:rPr>
      </w:pPr>
      <w:r w:rsidRPr="00D600CE">
        <w:rPr>
          <w:rFonts w:eastAsia="Times New Roman"/>
        </w:rPr>
        <w:lastRenderedPageBreak/>
        <w:t>Контрольные пункты по напряжению выбираются исходя из обеспечения:</w:t>
      </w:r>
    </w:p>
    <w:p w:rsidR="004441B1" w:rsidRPr="00D600CE" w:rsidRDefault="004441B1" w:rsidP="003B00F3">
      <w:pPr>
        <w:pStyle w:val="a7"/>
        <w:rPr>
          <w:rFonts w:eastAsia="Times New Roman"/>
        </w:rPr>
      </w:pPr>
      <w:r w:rsidRPr="00D600CE">
        <w:rPr>
          <w:rFonts w:eastAsia="Times New Roman"/>
        </w:rPr>
        <w:t>соответствия уровней напряжения значениям, допустимым для оборудования;</w:t>
      </w:r>
    </w:p>
    <w:p w:rsidR="004441B1" w:rsidRPr="00D600CE" w:rsidRDefault="004441B1" w:rsidP="003B00F3">
      <w:pPr>
        <w:pStyle w:val="a7"/>
        <w:rPr>
          <w:rFonts w:eastAsia="Times New Roman"/>
        </w:rPr>
      </w:pPr>
      <w:r w:rsidRPr="00D600CE">
        <w:rPr>
          <w:rFonts w:eastAsia="Times New Roman"/>
        </w:rPr>
        <w:t>нормативного запаса устойчивости в контролируемых сечениях;</w:t>
      </w:r>
    </w:p>
    <w:p w:rsidR="004441B1" w:rsidRPr="00D600CE" w:rsidRDefault="004441B1" w:rsidP="003B00F3">
      <w:pPr>
        <w:pStyle w:val="a7"/>
        <w:rPr>
          <w:rFonts w:eastAsia="Times New Roman"/>
        </w:rPr>
      </w:pPr>
      <w:r w:rsidRPr="00D600CE">
        <w:rPr>
          <w:rFonts w:eastAsia="Times New Roman"/>
        </w:rPr>
        <w:t>нормативного запаса устойчивости двигательной нагрузки в узлах энергосистемы.</w:t>
      </w:r>
    </w:p>
    <w:p w:rsidR="004441B1" w:rsidRPr="00D600CE" w:rsidRDefault="004441B1" w:rsidP="003B00F3">
      <w:pPr>
        <w:pStyle w:val="a7"/>
        <w:rPr>
          <w:rFonts w:eastAsia="Times New Roman"/>
        </w:rPr>
      </w:pPr>
      <w:r w:rsidRPr="00D600CE">
        <w:rPr>
          <w:rFonts w:eastAsia="Times New Roman"/>
        </w:rPr>
        <w:t xml:space="preserve">Перечень контрольных пунктов по напряжению операционной зоны Пермского РДУ в энергосистеме </w:t>
      </w:r>
      <w:r w:rsidRPr="00D600CE">
        <w:t>Кировской области</w:t>
      </w:r>
      <w:r w:rsidRPr="00D600CE">
        <w:rPr>
          <w:rFonts w:eastAsia="Times New Roman"/>
        </w:rPr>
        <w:t xml:space="preserve"> представлен в</w:t>
      </w:r>
      <w:r w:rsidR="001C02FB" w:rsidRPr="00D600CE">
        <w:rPr>
          <w:rFonts w:eastAsia="Times New Roman"/>
        </w:rPr>
        <w:t xml:space="preserve"> </w:t>
      </w:r>
      <w:r w:rsidRPr="00D600CE">
        <w:rPr>
          <w:rFonts w:eastAsia="Times New Roman"/>
        </w:rPr>
        <w:t>таблице</w:t>
      </w:r>
      <w:r w:rsidR="001C02FB" w:rsidRPr="00D600CE">
        <w:rPr>
          <w:rFonts w:eastAsia="Times New Roman"/>
        </w:rPr>
        <w:t> </w:t>
      </w:r>
      <w:r w:rsidR="0083712E" w:rsidRPr="00D600CE">
        <w:rPr>
          <w:rFonts w:eastAsia="Times New Roman"/>
        </w:rPr>
        <w:t>29</w:t>
      </w:r>
      <w:r w:rsidR="003B00F3" w:rsidRPr="00D600CE">
        <w:rPr>
          <w:rFonts w:eastAsia="Times New Roman"/>
        </w:rPr>
        <w:t>.</w:t>
      </w:r>
    </w:p>
    <w:p w:rsidR="00ED52CA" w:rsidRDefault="00650DD7" w:rsidP="00404D44">
      <w:pPr>
        <w:pStyle w:val="a0"/>
        <w:spacing w:after="0"/>
        <w:jc w:val="right"/>
      </w:pPr>
      <w:bookmarkStart w:id="260" w:name="_Ref26190369"/>
      <w:r w:rsidRPr="00D600CE">
        <w:t xml:space="preserve"> </w:t>
      </w:r>
    </w:p>
    <w:p w:rsidR="004441B1" w:rsidRPr="00D600CE" w:rsidRDefault="004441B1" w:rsidP="00ED52CA">
      <w:pPr>
        <w:pStyle w:val="a0"/>
        <w:numPr>
          <w:ilvl w:val="0"/>
          <w:numId w:val="0"/>
        </w:numPr>
        <w:jc w:val="right"/>
      </w:pPr>
      <w:r w:rsidRPr="00D600CE">
        <w:t>(кВ)</w:t>
      </w:r>
      <w:bookmarkEnd w:id="260"/>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1572"/>
        <w:gridCol w:w="2268"/>
        <w:gridCol w:w="1701"/>
        <w:gridCol w:w="1701"/>
        <w:gridCol w:w="1620"/>
      </w:tblGrid>
      <w:tr w:rsidR="004441B1" w:rsidRPr="00D600CE" w:rsidTr="004441B1">
        <w:trPr>
          <w:cantSplit/>
          <w:tblHeader/>
          <w:jc w:val="center"/>
        </w:trPr>
        <w:tc>
          <w:tcPr>
            <w:tcW w:w="547" w:type="dxa"/>
          </w:tcPr>
          <w:p w:rsidR="004441B1" w:rsidRPr="00D600CE" w:rsidRDefault="004441B1" w:rsidP="007B057F">
            <w:pPr>
              <w:shd w:val="clear" w:color="auto" w:fill="FFFFFF"/>
              <w:spacing w:before="40" w:after="40"/>
              <w:ind w:left="-85" w:right="-85"/>
              <w:jc w:val="center"/>
              <w:rPr>
                <w:rFonts w:eastAsia="Times New Roman"/>
                <w:sz w:val="24"/>
              </w:rPr>
            </w:pPr>
            <w:r w:rsidRPr="00D600CE">
              <w:rPr>
                <w:rFonts w:eastAsia="Times New Roman"/>
                <w:sz w:val="24"/>
              </w:rPr>
              <w:t>№ п/п</w:t>
            </w:r>
          </w:p>
        </w:tc>
        <w:tc>
          <w:tcPr>
            <w:tcW w:w="1572" w:type="dxa"/>
          </w:tcPr>
          <w:p w:rsidR="004441B1" w:rsidRPr="00D600CE" w:rsidRDefault="004441B1" w:rsidP="007B057F">
            <w:pPr>
              <w:shd w:val="clear" w:color="auto" w:fill="FFFFFF"/>
              <w:spacing w:before="40" w:after="40"/>
              <w:ind w:left="-85" w:right="-85"/>
              <w:jc w:val="center"/>
              <w:rPr>
                <w:rFonts w:eastAsia="Times New Roman"/>
                <w:sz w:val="24"/>
              </w:rPr>
            </w:pPr>
            <w:r w:rsidRPr="00D600CE">
              <w:rPr>
                <w:rFonts w:eastAsia="Times New Roman"/>
                <w:sz w:val="24"/>
              </w:rPr>
              <w:t>Энергообъект</w:t>
            </w:r>
          </w:p>
        </w:tc>
        <w:tc>
          <w:tcPr>
            <w:tcW w:w="2268" w:type="dxa"/>
          </w:tcPr>
          <w:p w:rsidR="004441B1" w:rsidRPr="00D600CE" w:rsidRDefault="004441B1" w:rsidP="001C02FB">
            <w:pPr>
              <w:shd w:val="clear" w:color="auto" w:fill="FFFFFF"/>
              <w:tabs>
                <w:tab w:val="left" w:pos="1701"/>
              </w:tabs>
              <w:spacing w:before="40" w:after="40"/>
              <w:ind w:left="-85" w:right="-85"/>
              <w:jc w:val="center"/>
              <w:rPr>
                <w:rFonts w:eastAsia="Times New Roman"/>
                <w:sz w:val="24"/>
              </w:rPr>
            </w:pPr>
            <w:r w:rsidRPr="00D600CE">
              <w:rPr>
                <w:rFonts w:eastAsia="Times New Roman"/>
                <w:sz w:val="24"/>
              </w:rPr>
              <w:t>Контрольный пункт</w:t>
            </w:r>
            <w:r w:rsidR="001C02FB" w:rsidRPr="00D600CE">
              <w:rPr>
                <w:rFonts w:eastAsia="Times New Roman"/>
                <w:sz w:val="24"/>
              </w:rPr>
              <w:t xml:space="preserve"> </w:t>
            </w:r>
            <w:r w:rsidRPr="00D600CE">
              <w:rPr>
                <w:rFonts w:eastAsia="Times New Roman"/>
                <w:sz w:val="24"/>
              </w:rPr>
              <w:t>(напряжение СШ)</w:t>
            </w:r>
          </w:p>
        </w:tc>
        <w:tc>
          <w:tcPr>
            <w:tcW w:w="1701" w:type="dxa"/>
          </w:tcPr>
          <w:p w:rsidR="004441B1" w:rsidRPr="00D600CE" w:rsidRDefault="004441B1" w:rsidP="007B057F">
            <w:pPr>
              <w:shd w:val="clear" w:color="auto" w:fill="FFFFFF"/>
              <w:spacing w:before="40" w:after="40"/>
              <w:ind w:left="-85" w:right="-85"/>
              <w:jc w:val="center"/>
              <w:rPr>
                <w:rFonts w:eastAsia="Times New Roman"/>
                <w:sz w:val="24"/>
              </w:rPr>
            </w:pPr>
            <w:r w:rsidRPr="00D600CE">
              <w:rPr>
                <w:rFonts w:eastAsia="Times New Roman"/>
                <w:sz w:val="24"/>
              </w:rPr>
              <w:t>Наибольшее рабочее напряжение</w:t>
            </w:r>
          </w:p>
        </w:tc>
        <w:tc>
          <w:tcPr>
            <w:tcW w:w="1701" w:type="dxa"/>
          </w:tcPr>
          <w:p w:rsidR="004441B1" w:rsidRPr="00D600CE" w:rsidRDefault="004441B1" w:rsidP="007B057F">
            <w:pPr>
              <w:shd w:val="clear" w:color="auto" w:fill="FFFFFF"/>
              <w:spacing w:before="40" w:after="40"/>
              <w:ind w:left="-85" w:right="-85"/>
              <w:jc w:val="center"/>
              <w:rPr>
                <w:rFonts w:eastAsia="Times New Roman"/>
                <w:sz w:val="24"/>
              </w:rPr>
            </w:pPr>
            <w:r w:rsidRPr="00D600CE">
              <w:rPr>
                <w:rFonts w:eastAsia="Times New Roman"/>
                <w:sz w:val="24"/>
              </w:rPr>
              <w:t>Минимально допустимое напряжение</w:t>
            </w:r>
          </w:p>
        </w:tc>
        <w:tc>
          <w:tcPr>
            <w:tcW w:w="1620" w:type="dxa"/>
          </w:tcPr>
          <w:p w:rsidR="004441B1" w:rsidRPr="00D600CE" w:rsidRDefault="004441B1" w:rsidP="007B057F">
            <w:pPr>
              <w:shd w:val="clear" w:color="auto" w:fill="FFFFFF"/>
              <w:spacing w:before="40" w:after="40"/>
              <w:ind w:left="-85" w:right="-85"/>
              <w:jc w:val="center"/>
              <w:rPr>
                <w:rFonts w:eastAsia="Times New Roman"/>
                <w:sz w:val="24"/>
              </w:rPr>
            </w:pPr>
            <w:r w:rsidRPr="00D600CE">
              <w:rPr>
                <w:rFonts w:eastAsia="Times New Roman"/>
                <w:sz w:val="24"/>
              </w:rPr>
              <w:t>Аварийно допустимое напряжение</w:t>
            </w:r>
          </w:p>
        </w:tc>
      </w:tr>
      <w:tr w:rsidR="004441B1" w:rsidRPr="00D600CE" w:rsidTr="004441B1">
        <w:trPr>
          <w:cantSplit/>
          <w:trHeight w:val="112"/>
          <w:jc w:val="center"/>
        </w:trPr>
        <w:tc>
          <w:tcPr>
            <w:tcW w:w="547" w:type="dxa"/>
            <w:vMerge w:val="restart"/>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1</w:t>
            </w:r>
          </w:p>
        </w:tc>
        <w:tc>
          <w:tcPr>
            <w:tcW w:w="1572" w:type="dxa"/>
            <w:vMerge w:val="restart"/>
          </w:tcPr>
          <w:p w:rsidR="004441B1" w:rsidRPr="00D600CE" w:rsidRDefault="004441B1" w:rsidP="001C02FB">
            <w:pPr>
              <w:shd w:val="clear" w:color="auto" w:fill="FFFFFF"/>
              <w:suppressAutoHyphens/>
              <w:spacing w:before="40" w:after="40"/>
              <w:rPr>
                <w:rFonts w:eastAsia="Times New Roman"/>
                <w:sz w:val="24"/>
              </w:rPr>
            </w:pPr>
            <w:r w:rsidRPr="00D600CE">
              <w:rPr>
                <w:rFonts w:eastAsia="Times New Roman"/>
                <w:sz w:val="24"/>
              </w:rPr>
              <w:t>ПС 500 кВ Вятка</w:t>
            </w:r>
          </w:p>
        </w:tc>
        <w:tc>
          <w:tcPr>
            <w:tcW w:w="2268"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500</w:t>
            </w:r>
          </w:p>
        </w:tc>
        <w:tc>
          <w:tcPr>
            <w:tcW w:w="1701"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525</w:t>
            </w:r>
          </w:p>
        </w:tc>
        <w:tc>
          <w:tcPr>
            <w:tcW w:w="1701"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450</w:t>
            </w:r>
          </w:p>
        </w:tc>
        <w:tc>
          <w:tcPr>
            <w:tcW w:w="1620"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430</w:t>
            </w:r>
          </w:p>
        </w:tc>
      </w:tr>
      <w:tr w:rsidR="004441B1" w:rsidRPr="00D600CE" w:rsidTr="004441B1">
        <w:trPr>
          <w:cantSplit/>
          <w:trHeight w:val="112"/>
          <w:jc w:val="center"/>
        </w:trPr>
        <w:tc>
          <w:tcPr>
            <w:tcW w:w="547" w:type="dxa"/>
            <w:vMerge/>
          </w:tcPr>
          <w:p w:rsidR="004441B1" w:rsidRPr="00D600CE" w:rsidRDefault="004441B1" w:rsidP="007B057F">
            <w:pPr>
              <w:shd w:val="clear" w:color="auto" w:fill="FFFFFF"/>
              <w:suppressAutoHyphens/>
              <w:spacing w:before="40" w:after="40"/>
              <w:jc w:val="center"/>
              <w:rPr>
                <w:rFonts w:eastAsia="Times New Roman"/>
                <w:sz w:val="24"/>
              </w:rPr>
            </w:pPr>
          </w:p>
        </w:tc>
        <w:tc>
          <w:tcPr>
            <w:tcW w:w="1572" w:type="dxa"/>
            <w:vMerge/>
          </w:tcPr>
          <w:p w:rsidR="004441B1" w:rsidRPr="00D600CE" w:rsidRDefault="004441B1" w:rsidP="007B057F">
            <w:pPr>
              <w:shd w:val="clear" w:color="auto" w:fill="FFFFFF"/>
              <w:suppressAutoHyphens/>
              <w:spacing w:before="40" w:after="40"/>
              <w:rPr>
                <w:rFonts w:eastAsia="Times New Roman"/>
                <w:sz w:val="24"/>
              </w:rPr>
            </w:pPr>
          </w:p>
        </w:tc>
        <w:tc>
          <w:tcPr>
            <w:tcW w:w="2268"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220</w:t>
            </w:r>
          </w:p>
        </w:tc>
        <w:tc>
          <w:tcPr>
            <w:tcW w:w="1701"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252</w:t>
            </w:r>
          </w:p>
        </w:tc>
        <w:tc>
          <w:tcPr>
            <w:tcW w:w="1701"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197</w:t>
            </w:r>
          </w:p>
        </w:tc>
        <w:tc>
          <w:tcPr>
            <w:tcW w:w="1620"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185</w:t>
            </w:r>
          </w:p>
        </w:tc>
      </w:tr>
      <w:tr w:rsidR="004441B1" w:rsidRPr="00D600CE" w:rsidTr="004441B1">
        <w:trPr>
          <w:cantSplit/>
          <w:trHeight w:val="305"/>
          <w:jc w:val="center"/>
        </w:trPr>
        <w:tc>
          <w:tcPr>
            <w:tcW w:w="547" w:type="dxa"/>
            <w:vMerge/>
          </w:tcPr>
          <w:p w:rsidR="004441B1" w:rsidRPr="00D600CE" w:rsidRDefault="004441B1" w:rsidP="007B057F">
            <w:pPr>
              <w:shd w:val="clear" w:color="auto" w:fill="FFFFFF"/>
              <w:suppressAutoHyphens/>
              <w:spacing w:before="40" w:after="40"/>
              <w:jc w:val="center"/>
              <w:rPr>
                <w:rFonts w:eastAsia="Times New Roman"/>
                <w:sz w:val="24"/>
              </w:rPr>
            </w:pPr>
          </w:p>
        </w:tc>
        <w:tc>
          <w:tcPr>
            <w:tcW w:w="1572" w:type="dxa"/>
            <w:vMerge/>
          </w:tcPr>
          <w:p w:rsidR="004441B1" w:rsidRPr="00D600CE" w:rsidRDefault="004441B1" w:rsidP="007B057F">
            <w:pPr>
              <w:shd w:val="clear" w:color="auto" w:fill="FFFFFF"/>
              <w:suppressAutoHyphens/>
              <w:spacing w:before="40" w:after="40"/>
              <w:rPr>
                <w:rFonts w:eastAsia="Times New Roman"/>
                <w:sz w:val="24"/>
              </w:rPr>
            </w:pPr>
          </w:p>
        </w:tc>
        <w:tc>
          <w:tcPr>
            <w:tcW w:w="2268"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110</w:t>
            </w:r>
          </w:p>
        </w:tc>
        <w:tc>
          <w:tcPr>
            <w:tcW w:w="1701"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126</w:t>
            </w:r>
          </w:p>
        </w:tc>
        <w:tc>
          <w:tcPr>
            <w:tcW w:w="1701"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101</w:t>
            </w:r>
          </w:p>
        </w:tc>
        <w:tc>
          <w:tcPr>
            <w:tcW w:w="1620"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96</w:t>
            </w:r>
          </w:p>
        </w:tc>
      </w:tr>
      <w:tr w:rsidR="004441B1" w:rsidRPr="00D600CE" w:rsidTr="004441B1">
        <w:trPr>
          <w:cantSplit/>
          <w:jc w:val="center"/>
        </w:trPr>
        <w:tc>
          <w:tcPr>
            <w:tcW w:w="547" w:type="dxa"/>
          </w:tcPr>
          <w:p w:rsidR="004441B1" w:rsidRPr="00D600CE" w:rsidRDefault="00266985" w:rsidP="00266985">
            <w:pPr>
              <w:shd w:val="clear" w:color="auto" w:fill="FFFFFF"/>
              <w:suppressAutoHyphens/>
              <w:spacing w:before="40" w:after="40"/>
              <w:jc w:val="center"/>
              <w:rPr>
                <w:rFonts w:eastAsia="Times New Roman"/>
                <w:sz w:val="24"/>
              </w:rPr>
            </w:pPr>
            <w:r w:rsidRPr="00D600CE">
              <w:rPr>
                <w:rFonts w:eastAsia="Times New Roman"/>
                <w:sz w:val="24"/>
              </w:rPr>
              <w:t>2</w:t>
            </w:r>
          </w:p>
        </w:tc>
        <w:tc>
          <w:tcPr>
            <w:tcW w:w="1572" w:type="dxa"/>
          </w:tcPr>
          <w:p w:rsidR="004441B1" w:rsidRPr="00D600CE" w:rsidRDefault="004441B1" w:rsidP="001C02FB">
            <w:pPr>
              <w:shd w:val="clear" w:color="auto" w:fill="FFFFFF"/>
              <w:suppressAutoHyphens/>
              <w:spacing w:before="40" w:after="40"/>
              <w:rPr>
                <w:rFonts w:eastAsia="Times New Roman"/>
                <w:sz w:val="24"/>
              </w:rPr>
            </w:pPr>
            <w:r w:rsidRPr="00D600CE">
              <w:rPr>
                <w:rFonts w:eastAsia="Times New Roman"/>
                <w:sz w:val="24"/>
              </w:rPr>
              <w:t>Кировская ТЭЦ</w:t>
            </w:r>
            <w:r w:rsidR="001C02FB" w:rsidRPr="00D600CE">
              <w:rPr>
                <w:rFonts w:eastAsia="Times New Roman"/>
                <w:sz w:val="24"/>
              </w:rPr>
              <w:noBreakHyphen/>
            </w:r>
            <w:r w:rsidRPr="00D600CE">
              <w:rPr>
                <w:rFonts w:eastAsia="Times New Roman"/>
                <w:sz w:val="24"/>
              </w:rPr>
              <w:t>3</w:t>
            </w:r>
          </w:p>
        </w:tc>
        <w:tc>
          <w:tcPr>
            <w:tcW w:w="2268"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110</w:t>
            </w:r>
          </w:p>
        </w:tc>
        <w:tc>
          <w:tcPr>
            <w:tcW w:w="1701"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126</w:t>
            </w:r>
          </w:p>
        </w:tc>
        <w:tc>
          <w:tcPr>
            <w:tcW w:w="1701"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99</w:t>
            </w:r>
          </w:p>
        </w:tc>
        <w:tc>
          <w:tcPr>
            <w:tcW w:w="1620"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94</w:t>
            </w:r>
          </w:p>
        </w:tc>
      </w:tr>
      <w:tr w:rsidR="004441B1" w:rsidRPr="00D600CE" w:rsidTr="004441B1">
        <w:trPr>
          <w:cantSplit/>
          <w:jc w:val="center"/>
        </w:trPr>
        <w:tc>
          <w:tcPr>
            <w:tcW w:w="547" w:type="dxa"/>
          </w:tcPr>
          <w:p w:rsidR="004441B1" w:rsidRPr="00D600CE" w:rsidRDefault="00266985" w:rsidP="007B057F">
            <w:pPr>
              <w:shd w:val="clear" w:color="auto" w:fill="FFFFFF"/>
              <w:suppressAutoHyphens/>
              <w:spacing w:before="40" w:after="40"/>
              <w:jc w:val="center"/>
              <w:rPr>
                <w:rFonts w:eastAsia="Times New Roman"/>
                <w:sz w:val="24"/>
              </w:rPr>
            </w:pPr>
            <w:r w:rsidRPr="00D600CE">
              <w:rPr>
                <w:rFonts w:eastAsia="Times New Roman"/>
                <w:sz w:val="24"/>
              </w:rPr>
              <w:t>3</w:t>
            </w:r>
          </w:p>
        </w:tc>
        <w:tc>
          <w:tcPr>
            <w:tcW w:w="1572" w:type="dxa"/>
          </w:tcPr>
          <w:p w:rsidR="004441B1" w:rsidRPr="00D600CE" w:rsidRDefault="004441B1" w:rsidP="001C02FB">
            <w:pPr>
              <w:shd w:val="clear" w:color="auto" w:fill="FFFFFF"/>
              <w:suppressAutoHyphens/>
              <w:spacing w:before="40" w:after="40"/>
              <w:rPr>
                <w:rFonts w:eastAsia="Times New Roman"/>
                <w:sz w:val="24"/>
              </w:rPr>
            </w:pPr>
            <w:r w:rsidRPr="00D600CE">
              <w:rPr>
                <w:rFonts w:eastAsia="Times New Roman"/>
                <w:sz w:val="24"/>
              </w:rPr>
              <w:t>Кировская ТЭЦ</w:t>
            </w:r>
            <w:r w:rsidR="001C02FB" w:rsidRPr="00D600CE">
              <w:rPr>
                <w:rFonts w:eastAsia="Times New Roman"/>
                <w:sz w:val="24"/>
              </w:rPr>
              <w:noBreakHyphen/>
            </w:r>
            <w:r w:rsidRPr="00D600CE">
              <w:rPr>
                <w:rFonts w:eastAsia="Times New Roman"/>
                <w:sz w:val="24"/>
              </w:rPr>
              <w:t>4</w:t>
            </w:r>
          </w:p>
        </w:tc>
        <w:tc>
          <w:tcPr>
            <w:tcW w:w="2268"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110</w:t>
            </w:r>
          </w:p>
        </w:tc>
        <w:tc>
          <w:tcPr>
            <w:tcW w:w="1701"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126</w:t>
            </w:r>
          </w:p>
        </w:tc>
        <w:tc>
          <w:tcPr>
            <w:tcW w:w="1701" w:type="dxa"/>
          </w:tcPr>
          <w:p w:rsidR="004441B1" w:rsidRPr="00D600CE" w:rsidRDefault="004441B1" w:rsidP="007B057F">
            <w:pPr>
              <w:shd w:val="clear" w:color="auto" w:fill="FFFFFF"/>
              <w:suppressAutoHyphens/>
              <w:spacing w:before="40" w:after="40"/>
              <w:jc w:val="center"/>
              <w:rPr>
                <w:rFonts w:eastAsia="Times New Roman"/>
                <w:sz w:val="24"/>
                <w:lang w:val="en-US"/>
              </w:rPr>
            </w:pPr>
            <w:r w:rsidRPr="00D600CE">
              <w:rPr>
                <w:rFonts w:eastAsia="Times New Roman"/>
                <w:sz w:val="24"/>
                <w:lang w:val="en-US"/>
              </w:rPr>
              <w:t>95</w:t>
            </w:r>
          </w:p>
        </w:tc>
        <w:tc>
          <w:tcPr>
            <w:tcW w:w="1620"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89</w:t>
            </w:r>
          </w:p>
        </w:tc>
      </w:tr>
      <w:tr w:rsidR="004441B1" w:rsidRPr="00D600CE" w:rsidTr="004441B1">
        <w:trPr>
          <w:cantSplit/>
          <w:jc w:val="center"/>
        </w:trPr>
        <w:tc>
          <w:tcPr>
            <w:tcW w:w="547" w:type="dxa"/>
          </w:tcPr>
          <w:p w:rsidR="004441B1" w:rsidRPr="00D600CE" w:rsidRDefault="00266985" w:rsidP="007B057F">
            <w:pPr>
              <w:shd w:val="clear" w:color="auto" w:fill="FFFFFF"/>
              <w:suppressAutoHyphens/>
              <w:spacing w:before="40" w:after="40"/>
              <w:jc w:val="center"/>
              <w:rPr>
                <w:rFonts w:eastAsia="Times New Roman"/>
                <w:sz w:val="24"/>
              </w:rPr>
            </w:pPr>
            <w:r w:rsidRPr="00D600CE">
              <w:rPr>
                <w:rFonts w:eastAsia="Times New Roman"/>
                <w:sz w:val="24"/>
              </w:rPr>
              <w:t>4</w:t>
            </w:r>
          </w:p>
        </w:tc>
        <w:tc>
          <w:tcPr>
            <w:tcW w:w="1572" w:type="dxa"/>
          </w:tcPr>
          <w:p w:rsidR="004441B1" w:rsidRPr="00D600CE" w:rsidRDefault="004441B1" w:rsidP="007B057F">
            <w:pPr>
              <w:shd w:val="clear" w:color="auto" w:fill="FFFFFF"/>
              <w:suppressAutoHyphens/>
              <w:spacing w:before="40" w:after="40"/>
              <w:rPr>
                <w:rFonts w:eastAsia="Times New Roman"/>
                <w:sz w:val="24"/>
              </w:rPr>
            </w:pPr>
            <w:r w:rsidRPr="00D600CE">
              <w:rPr>
                <w:rFonts w:eastAsia="Times New Roman"/>
                <w:sz w:val="24"/>
              </w:rPr>
              <w:t>ПС 220 кВ Котельнич</w:t>
            </w:r>
          </w:p>
        </w:tc>
        <w:tc>
          <w:tcPr>
            <w:tcW w:w="2268"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110</w:t>
            </w:r>
          </w:p>
        </w:tc>
        <w:tc>
          <w:tcPr>
            <w:tcW w:w="1701"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126</w:t>
            </w:r>
          </w:p>
        </w:tc>
        <w:tc>
          <w:tcPr>
            <w:tcW w:w="1701"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lang w:val="en-US"/>
              </w:rPr>
              <w:t>9</w:t>
            </w:r>
            <w:r w:rsidRPr="00D600CE">
              <w:rPr>
                <w:rFonts w:eastAsia="Times New Roman"/>
                <w:sz w:val="24"/>
              </w:rPr>
              <w:t>6</w:t>
            </w:r>
          </w:p>
        </w:tc>
        <w:tc>
          <w:tcPr>
            <w:tcW w:w="1620"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lang w:val="en-US"/>
              </w:rPr>
              <w:t>9</w:t>
            </w:r>
            <w:r w:rsidRPr="00D600CE">
              <w:rPr>
                <w:rFonts w:eastAsia="Times New Roman"/>
                <w:sz w:val="24"/>
              </w:rPr>
              <w:t>0</w:t>
            </w:r>
          </w:p>
        </w:tc>
      </w:tr>
      <w:tr w:rsidR="004441B1" w:rsidRPr="00D600CE" w:rsidTr="004441B1">
        <w:trPr>
          <w:cantSplit/>
          <w:jc w:val="center"/>
        </w:trPr>
        <w:tc>
          <w:tcPr>
            <w:tcW w:w="547" w:type="dxa"/>
          </w:tcPr>
          <w:p w:rsidR="004441B1" w:rsidRPr="00D600CE" w:rsidRDefault="00266985" w:rsidP="007B057F">
            <w:pPr>
              <w:shd w:val="clear" w:color="auto" w:fill="FFFFFF"/>
              <w:suppressAutoHyphens/>
              <w:spacing w:before="40" w:after="40"/>
              <w:jc w:val="center"/>
              <w:rPr>
                <w:rFonts w:eastAsia="Times New Roman"/>
                <w:sz w:val="24"/>
              </w:rPr>
            </w:pPr>
            <w:r w:rsidRPr="00D600CE">
              <w:rPr>
                <w:rFonts w:eastAsia="Times New Roman"/>
                <w:sz w:val="24"/>
              </w:rPr>
              <w:t>5</w:t>
            </w:r>
          </w:p>
        </w:tc>
        <w:tc>
          <w:tcPr>
            <w:tcW w:w="1572" w:type="dxa"/>
          </w:tcPr>
          <w:p w:rsidR="004441B1" w:rsidRPr="00D600CE" w:rsidRDefault="004441B1" w:rsidP="007B057F">
            <w:pPr>
              <w:shd w:val="clear" w:color="auto" w:fill="FFFFFF"/>
              <w:suppressAutoHyphens/>
              <w:spacing w:before="40" w:after="40"/>
              <w:rPr>
                <w:rFonts w:eastAsia="Times New Roman"/>
                <w:sz w:val="24"/>
              </w:rPr>
            </w:pPr>
            <w:r w:rsidRPr="00D600CE">
              <w:rPr>
                <w:rFonts w:eastAsia="Times New Roman"/>
                <w:sz w:val="24"/>
              </w:rPr>
              <w:t>ПС 220 кВ Омутнинск</w:t>
            </w:r>
          </w:p>
        </w:tc>
        <w:tc>
          <w:tcPr>
            <w:tcW w:w="2268"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110</w:t>
            </w:r>
          </w:p>
        </w:tc>
        <w:tc>
          <w:tcPr>
            <w:tcW w:w="1701"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126</w:t>
            </w:r>
          </w:p>
        </w:tc>
        <w:tc>
          <w:tcPr>
            <w:tcW w:w="1701"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lang w:val="en-US"/>
              </w:rPr>
              <w:t>9</w:t>
            </w:r>
            <w:r w:rsidRPr="00D600CE">
              <w:rPr>
                <w:rFonts w:eastAsia="Times New Roman"/>
                <w:sz w:val="24"/>
              </w:rPr>
              <w:t>4</w:t>
            </w:r>
          </w:p>
        </w:tc>
        <w:tc>
          <w:tcPr>
            <w:tcW w:w="1620"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89</w:t>
            </w:r>
          </w:p>
        </w:tc>
      </w:tr>
      <w:tr w:rsidR="004441B1" w:rsidRPr="00D600CE" w:rsidTr="004441B1">
        <w:trPr>
          <w:cantSplit/>
          <w:jc w:val="center"/>
        </w:trPr>
        <w:tc>
          <w:tcPr>
            <w:tcW w:w="547" w:type="dxa"/>
          </w:tcPr>
          <w:p w:rsidR="004441B1" w:rsidRPr="00D600CE" w:rsidRDefault="00266985" w:rsidP="007B057F">
            <w:pPr>
              <w:shd w:val="clear" w:color="auto" w:fill="FFFFFF"/>
              <w:suppressAutoHyphens/>
              <w:spacing w:before="40" w:after="40"/>
              <w:jc w:val="center"/>
              <w:rPr>
                <w:rFonts w:eastAsia="Times New Roman"/>
                <w:sz w:val="24"/>
              </w:rPr>
            </w:pPr>
            <w:r w:rsidRPr="00D600CE">
              <w:rPr>
                <w:rFonts w:eastAsia="Times New Roman"/>
                <w:sz w:val="24"/>
              </w:rPr>
              <w:t>6</w:t>
            </w:r>
          </w:p>
        </w:tc>
        <w:tc>
          <w:tcPr>
            <w:tcW w:w="1572" w:type="dxa"/>
          </w:tcPr>
          <w:p w:rsidR="004441B1" w:rsidRPr="00D600CE" w:rsidRDefault="004441B1" w:rsidP="007B057F">
            <w:pPr>
              <w:shd w:val="clear" w:color="auto" w:fill="FFFFFF"/>
              <w:suppressAutoHyphens/>
              <w:spacing w:before="40" w:after="40"/>
              <w:rPr>
                <w:rFonts w:eastAsia="Times New Roman"/>
                <w:sz w:val="24"/>
              </w:rPr>
            </w:pPr>
            <w:r w:rsidRPr="00D600CE">
              <w:rPr>
                <w:rFonts w:eastAsia="Times New Roman"/>
                <w:sz w:val="24"/>
              </w:rPr>
              <w:t>ПС 220 кВ Вятские Поляны</w:t>
            </w:r>
          </w:p>
        </w:tc>
        <w:tc>
          <w:tcPr>
            <w:tcW w:w="2268"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110</w:t>
            </w:r>
          </w:p>
        </w:tc>
        <w:tc>
          <w:tcPr>
            <w:tcW w:w="1701"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rPr>
              <w:t>126</w:t>
            </w:r>
          </w:p>
        </w:tc>
        <w:tc>
          <w:tcPr>
            <w:tcW w:w="1701"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lang w:val="en-US"/>
              </w:rPr>
              <w:t>9</w:t>
            </w:r>
            <w:r w:rsidRPr="00D600CE">
              <w:rPr>
                <w:rFonts w:eastAsia="Times New Roman"/>
                <w:sz w:val="24"/>
              </w:rPr>
              <w:t>6</w:t>
            </w:r>
          </w:p>
        </w:tc>
        <w:tc>
          <w:tcPr>
            <w:tcW w:w="1620" w:type="dxa"/>
          </w:tcPr>
          <w:p w:rsidR="004441B1" w:rsidRPr="00D600CE" w:rsidRDefault="004441B1" w:rsidP="007B057F">
            <w:pPr>
              <w:shd w:val="clear" w:color="auto" w:fill="FFFFFF"/>
              <w:suppressAutoHyphens/>
              <w:spacing w:before="40" w:after="40"/>
              <w:jc w:val="center"/>
              <w:rPr>
                <w:rFonts w:eastAsia="Times New Roman"/>
                <w:sz w:val="24"/>
              </w:rPr>
            </w:pPr>
            <w:r w:rsidRPr="00D600CE">
              <w:rPr>
                <w:rFonts w:eastAsia="Times New Roman"/>
                <w:sz w:val="24"/>
                <w:lang w:val="en-US"/>
              </w:rPr>
              <w:t>9</w:t>
            </w:r>
            <w:r w:rsidRPr="00D600CE">
              <w:rPr>
                <w:rFonts w:eastAsia="Times New Roman"/>
                <w:sz w:val="24"/>
              </w:rPr>
              <w:t>1</w:t>
            </w:r>
          </w:p>
        </w:tc>
      </w:tr>
    </w:tbl>
    <w:p w:rsidR="004441B1" w:rsidRPr="00D600CE" w:rsidRDefault="004441B1" w:rsidP="003B00F3">
      <w:pPr>
        <w:pStyle w:val="aff1"/>
      </w:pPr>
      <w:bookmarkStart w:id="261" w:name="_Toc502080910"/>
      <w:bookmarkStart w:id="262" w:name="_Toc510767250"/>
    </w:p>
    <w:p w:rsidR="004441B1" w:rsidRPr="00D600CE" w:rsidRDefault="004441B1" w:rsidP="00437A03">
      <w:pPr>
        <w:pStyle w:val="3"/>
      </w:pPr>
      <w:bookmarkStart w:id="263" w:name="_Toc7443549"/>
      <w:bookmarkStart w:id="264" w:name="_Toc34807684"/>
      <w:r w:rsidRPr="00D600CE">
        <w:t>Анализ баланса реактивной мощности</w:t>
      </w:r>
      <w:bookmarkEnd w:id="261"/>
      <w:bookmarkEnd w:id="262"/>
      <w:bookmarkEnd w:id="263"/>
      <w:bookmarkEnd w:id="264"/>
    </w:p>
    <w:p w:rsidR="00266985" w:rsidRPr="00D600CE" w:rsidRDefault="00266985" w:rsidP="00266985">
      <w:pPr>
        <w:pStyle w:val="a7"/>
        <w:rPr>
          <w:rFonts w:eastAsia="Times New Roman"/>
        </w:rPr>
      </w:pPr>
      <w:r w:rsidRPr="00D600CE">
        <w:rPr>
          <w:rFonts w:eastAsia="Times New Roman"/>
        </w:rPr>
        <w:t>При анализе баланса реактивной мощности БСК 10 кВ ПС 110 кВ учтены в виде эквивалентных шунтов в узлах 110 кВ.</w:t>
      </w:r>
    </w:p>
    <w:p w:rsidR="00266985" w:rsidRPr="00D600CE" w:rsidRDefault="00266985" w:rsidP="00266985">
      <w:pPr>
        <w:pStyle w:val="a7"/>
        <w:rPr>
          <w:rFonts w:eastAsia="Times New Roman"/>
        </w:rPr>
      </w:pPr>
      <w:r w:rsidRPr="00D600CE">
        <w:rPr>
          <w:rFonts w:eastAsia="Times New Roman"/>
        </w:rPr>
        <w:lastRenderedPageBreak/>
        <w:t xml:space="preserve">Источниками реактивной мощности </w:t>
      </w:r>
      <m:oMath>
        <m:sSub>
          <m:sSubPr>
            <m:ctrlPr>
              <w:rPr>
                <w:rFonts w:ascii="Cambria Math" w:hAnsi="Cambria Math"/>
              </w:rPr>
            </m:ctrlPr>
          </m:sSubPr>
          <m:e>
            <m:r>
              <w:rPr>
                <w:rFonts w:ascii="Cambria Math" w:hAnsi="Cambria Math"/>
              </w:rPr>
              <m:t>(Q</m:t>
            </m:r>
          </m:e>
          <m:sub>
            <m:r>
              <m:rPr>
                <m:sty m:val="p"/>
              </m:rPr>
              <w:rPr>
                <w:rFonts w:ascii="Cambria Math" w:hAnsi="Cambria Math"/>
              </w:rPr>
              <m:t>генер.</m:t>
            </m:r>
          </m:sub>
        </m:sSub>
        <m:r>
          <m:rPr>
            <m:sty m:val="p"/>
          </m:rPr>
          <w:rPr>
            <w:rFonts w:ascii="Cambria Math" w:hAnsi="Cambria Math"/>
          </w:rPr>
          <m:t>)</m:t>
        </m:r>
      </m:oMath>
      <w:r w:rsidR="006C5EB5" w:rsidRPr="00D600CE">
        <w:rPr>
          <w:rFonts w:eastAsia="Times New Roman"/>
        </w:rPr>
        <w:t xml:space="preserve"> </w:t>
      </w:r>
      <w:r w:rsidRPr="00D600CE">
        <w:rPr>
          <w:rFonts w:eastAsia="Times New Roman"/>
        </w:rPr>
        <w:t>в электрической сети напряжением 110 кВ и выше являются БСК, зарядная мощность ЛЭП и генераторы электрических станций.</w:t>
      </w:r>
    </w:p>
    <w:p w:rsidR="00266985" w:rsidRPr="00D600CE" w:rsidRDefault="00266985" w:rsidP="00266985">
      <w:pPr>
        <w:pStyle w:val="a7"/>
        <w:rPr>
          <w:rFonts w:eastAsia="Times New Roman"/>
        </w:rPr>
      </w:pPr>
      <w:r w:rsidRPr="00D600CE">
        <w:rPr>
          <w:rFonts w:eastAsia="Times New Roman"/>
        </w:rPr>
        <w:t xml:space="preserve">Потребление реактивной мощности </w:t>
      </w:r>
      <m:oMath>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lang w:val="en-US"/>
              </w:rPr>
              <m:t>Q</m:t>
            </m:r>
            <m:ctrlPr>
              <w:rPr>
                <w:rFonts w:ascii="Cambria Math" w:eastAsia="Times New Roman" w:hAnsi="Cambria Math"/>
                <w:i/>
                <w:lang w:val="en-US"/>
              </w:rPr>
            </m:ctrlPr>
          </m:e>
          <m:sub>
            <m:r>
              <m:rPr>
                <m:sty m:val="p"/>
              </m:rPr>
              <w:rPr>
                <w:rFonts w:ascii="Cambria Math" w:eastAsia="Times New Roman" w:hAnsi="Cambria Math"/>
              </w:rPr>
              <m:t>потр.</m:t>
            </m:r>
          </m:sub>
        </m:sSub>
        <m:r>
          <w:rPr>
            <w:rFonts w:ascii="Cambria Math" w:eastAsia="Times New Roman" w:hAnsi="Cambria Math"/>
          </w:rPr>
          <m:t>)</m:t>
        </m:r>
      </m:oMath>
      <w:r w:rsidR="006C5EB5" w:rsidRPr="00D600CE">
        <w:rPr>
          <w:rFonts w:eastAsia="Times New Roman"/>
        </w:rPr>
        <w:t xml:space="preserve"> </w:t>
      </w:r>
      <w:r w:rsidRPr="00D600CE">
        <w:rPr>
          <w:rFonts w:eastAsia="Times New Roman"/>
        </w:rPr>
        <w:t>складывается из потребления реакти</w:t>
      </w:r>
      <w:r w:rsidR="00ED52CA">
        <w:rPr>
          <w:rFonts w:eastAsia="Times New Roman"/>
        </w:rPr>
        <w:t xml:space="preserve">вной мощности в узлах нагрузки </w:t>
      </w:r>
      <m:oMath>
        <m:sSub>
          <m:sSubPr>
            <m:ctrlPr>
              <w:rPr>
                <w:rFonts w:ascii="Cambria Math" w:eastAsia="Calibri" w:hAnsi="Cambria Math"/>
                <w:i/>
              </w:rPr>
            </m:ctrlPr>
          </m:sSubPr>
          <m:e>
            <m:r>
              <w:rPr>
                <w:rFonts w:ascii="Cambria Math" w:eastAsia="Calibri" w:hAnsi="Cambria Math"/>
              </w:rPr>
              <m:t>(Q</m:t>
            </m:r>
          </m:e>
          <m:sub>
            <m:r>
              <m:rPr>
                <m:sty m:val="p"/>
              </m:rPr>
              <w:rPr>
                <w:rFonts w:ascii="Cambria Math" w:eastAsia="Calibri"/>
              </w:rPr>
              <m:t>нагр</m:t>
            </m:r>
            <m:r>
              <m:rPr>
                <m:sty m:val="p"/>
              </m:rPr>
              <w:rPr>
                <w:rFonts w:ascii="Cambria Math" w:eastAsia="Calibri"/>
              </w:rPr>
              <m:t>.</m:t>
            </m:r>
          </m:sub>
        </m:sSub>
        <m:r>
          <w:rPr>
            <w:rFonts w:ascii="Cambria Math" w:eastAsia="Calibri" w:hAnsi="Cambria Math"/>
          </w:rPr>
          <m:t>)</m:t>
        </m:r>
      </m:oMath>
      <w:r w:rsidRPr="00D600CE">
        <w:rPr>
          <w:rFonts w:eastAsia="Times New Roman"/>
        </w:rPr>
        <w:t xml:space="preserve"> и потерь реактивной мощности. Суммар</w:t>
      </w:r>
      <w:r w:rsidR="00ED52CA">
        <w:rPr>
          <w:rFonts w:eastAsia="Times New Roman"/>
        </w:rPr>
        <w:t xml:space="preserve">ные потери реактивной мощности </w:t>
      </w:r>
      <m:oMath>
        <m:r>
          <w:rPr>
            <w:rFonts w:ascii="Cambria Math" w:eastAsia="Times New Roman" w:hAnsi="Cambria Math"/>
          </w:rPr>
          <m:t>(</m:t>
        </m:r>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Q</m:t>
            </m:r>
          </m:e>
          <m:sub>
            <m:r>
              <m:rPr>
                <m:sty m:val="p"/>
              </m:rPr>
              <w:rPr>
                <w:rFonts w:ascii="Cambria Math" w:eastAsia="Calibri"/>
              </w:rPr>
              <m:t>нагр</m:t>
            </m:r>
            <m:r>
              <m:rPr>
                <m:sty m:val="p"/>
              </m:rPr>
              <w:rPr>
                <w:rFonts w:ascii="Cambria Math" w:eastAsia="Calibri"/>
              </w:rPr>
              <m:t>.</m:t>
            </m:r>
          </m:sub>
        </m:sSub>
        <m:r>
          <w:rPr>
            <w:rFonts w:ascii="Cambria Math" w:eastAsia="Calibri" w:hAnsi="Cambria Math"/>
          </w:rPr>
          <m:t>)</m:t>
        </m:r>
      </m:oMath>
      <w:r w:rsidRPr="00D600CE">
        <w:rPr>
          <w:rFonts w:eastAsia="Times New Roman"/>
        </w:rPr>
        <w:t xml:space="preserve"> – это алгебраическая сумма потерь мощности в сопротивлениях и проводимо</w:t>
      </w:r>
      <w:r w:rsidR="00ED52CA">
        <w:rPr>
          <w:rFonts w:eastAsia="Times New Roman"/>
        </w:rPr>
        <w:t xml:space="preserve">стях воздушных и кабельных ЛЭП </w:t>
      </w:r>
      <w:r w:rsidR="00404D44">
        <w:rPr>
          <w:rFonts w:eastAsia="Times New Roman"/>
        </w:rPr>
        <w:t>(</w:t>
      </w:r>
      <m:oMath>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Q</m:t>
            </m:r>
          </m:e>
          <m:sub>
            <m:r>
              <m:rPr>
                <m:sty m:val="p"/>
              </m:rPr>
              <w:rPr>
                <w:rFonts w:ascii="Cambria Math" w:eastAsia="Calibri"/>
              </w:rPr>
              <m:t>ЛЭП</m:t>
            </m:r>
          </m:sub>
        </m:sSub>
        <m:r>
          <w:rPr>
            <w:rFonts w:ascii="Cambria Math" w:eastAsia="Calibri" w:hAnsi="Cambria Math"/>
          </w:rPr>
          <m:t>)</m:t>
        </m:r>
      </m:oMath>
      <w:r w:rsidR="00ED52CA">
        <w:rPr>
          <w:rFonts w:eastAsia="Times New Roman"/>
        </w:rPr>
        <w:t xml:space="preserve"> и трансформаторах </w:t>
      </w:r>
      <m:oMath>
        <m:r>
          <w:rPr>
            <w:rFonts w:ascii="Cambria Math" w:eastAsia="Times New Roman" w:hAnsi="Cambria Math"/>
          </w:rPr>
          <m:t>(</m:t>
        </m:r>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Q</m:t>
            </m:r>
          </m:e>
          <m:sub>
            <m:r>
              <m:rPr>
                <m:sty m:val="p"/>
              </m:rPr>
              <w:rPr>
                <w:rFonts w:ascii="Cambria Math" w:eastAsia="Calibri"/>
              </w:rPr>
              <m:t>тр</m:t>
            </m:r>
            <m:r>
              <m:rPr>
                <m:sty m:val="p"/>
              </m:rPr>
              <w:rPr>
                <w:rFonts w:ascii="Cambria Math" w:eastAsia="Calibri"/>
              </w:rPr>
              <m:t>.</m:t>
            </m:r>
          </m:sub>
        </m:sSub>
        <m:r>
          <w:rPr>
            <w:rFonts w:ascii="Cambria Math" w:eastAsia="Calibri" w:hAnsi="Cambria Math"/>
          </w:rPr>
          <m:t>)</m:t>
        </m:r>
      </m:oMath>
      <w:r w:rsidRPr="00D600CE">
        <w:rPr>
          <w:rFonts w:eastAsia="Times New Roman"/>
        </w:rPr>
        <w:t>.</w:t>
      </w:r>
    </w:p>
    <w:p w:rsidR="00266985" w:rsidRPr="00D600CE" w:rsidRDefault="00266985" w:rsidP="00266985">
      <w:pPr>
        <w:pStyle w:val="a7"/>
        <w:rPr>
          <w:rFonts w:eastAsia="Times New Roman"/>
        </w:rPr>
      </w:pPr>
      <w:r w:rsidRPr="00D600CE">
        <w:rPr>
          <w:rFonts w:eastAsia="Times New Roman"/>
        </w:rPr>
        <w:t>В балансе реактивной мощности также учтен внешний пер</w:t>
      </w:r>
      <w:r w:rsidR="00ED52CA">
        <w:rPr>
          <w:rFonts w:eastAsia="Times New Roman"/>
        </w:rPr>
        <w:t xml:space="preserve">еток реактивной мощности </w:t>
      </w:r>
      <m:oMath>
        <m:sSub>
          <m:sSubPr>
            <m:ctrlPr>
              <w:rPr>
                <w:rFonts w:ascii="Cambria Math" w:eastAsia="Calibri" w:hAnsi="Cambria Math"/>
                <w:i/>
              </w:rPr>
            </m:ctrlPr>
          </m:sSubPr>
          <m:e>
            <m:r>
              <w:rPr>
                <w:rFonts w:ascii="Cambria Math" w:eastAsia="Calibri" w:hAnsi="Cambria Math"/>
              </w:rPr>
              <m:t>(Q</m:t>
            </m:r>
          </m:e>
          <m:sub>
            <m:r>
              <m:rPr>
                <m:sty m:val="p"/>
              </m:rPr>
              <w:rPr>
                <w:rFonts w:ascii="Cambria Math" w:eastAsia="Calibri"/>
              </w:rPr>
              <m:t>внеш</m:t>
            </m:r>
            <m:r>
              <m:rPr>
                <m:sty m:val="p"/>
              </m:rPr>
              <w:rPr>
                <w:rFonts w:ascii="Cambria Math" w:eastAsia="Calibri"/>
              </w:rPr>
              <m:t>.</m:t>
            </m:r>
          </m:sub>
        </m:sSub>
        <m:r>
          <w:rPr>
            <w:rFonts w:ascii="Cambria Math" w:eastAsia="Calibri" w:hAnsi="Cambria Math"/>
          </w:rPr>
          <m:t>)</m:t>
        </m:r>
      </m:oMath>
      <w:r w:rsidRPr="00D600CE">
        <w:rPr>
          <w:rFonts w:eastAsia="Times New Roman"/>
        </w:rPr>
        <w:t>.</w:t>
      </w:r>
    </w:p>
    <w:p w:rsidR="00266985" w:rsidRPr="00D600CE" w:rsidRDefault="00266985" w:rsidP="00266985">
      <w:pPr>
        <w:pStyle w:val="a7"/>
        <w:rPr>
          <w:rFonts w:eastAsia="Times New Roman"/>
        </w:rPr>
      </w:pPr>
      <w:r w:rsidRPr="00D600CE">
        <w:rPr>
          <w:rFonts w:eastAsia="Times New Roman"/>
        </w:rPr>
        <w:t>Таким образом, уравнение баланса реактивной мощности следующее:</w:t>
      </w:r>
    </w:p>
    <w:p w:rsidR="00266985" w:rsidRPr="00D600CE" w:rsidRDefault="007679DD" w:rsidP="00ED52CA">
      <w:pPr>
        <w:pStyle w:val="a7"/>
        <w:tabs>
          <w:tab w:val="left" w:pos="5954"/>
        </w:tabs>
        <w:ind w:left="709" w:firstLine="0"/>
        <w:jc w:val="center"/>
      </w:pPr>
      <m:oMath>
        <m:sSub>
          <m:sSubPr>
            <m:ctrlPr>
              <w:rPr>
                <w:rFonts w:ascii="Cambria Math" w:hAnsi="Cambria Math"/>
              </w:rPr>
            </m:ctrlPr>
          </m:sSubPr>
          <m:e>
            <m:r>
              <w:rPr>
                <w:rFonts w:ascii="Cambria Math" w:hAnsi="Cambria Math"/>
              </w:rPr>
              <m:t>Q</m:t>
            </m:r>
          </m:e>
          <m:sub>
            <m:r>
              <m:rPr>
                <m:sty m:val="p"/>
              </m:rPr>
              <w:rPr>
                <w:rFonts w:ascii="Cambria Math" w:hAnsi="Cambria Math"/>
              </w:rPr>
              <m:t>генер.</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m:rPr>
                <m:sty m:val="p"/>
              </m:rPr>
              <w:rPr>
                <w:rFonts w:ascii="Cambria Math" w:hAnsi="Cambria Math"/>
              </w:rPr>
              <m:t>потр.</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m:rPr>
                <m:sty m:val="p"/>
              </m:rPr>
              <w:rPr>
                <w:rFonts w:ascii="Cambria Math" w:hAnsi="Cambria Math"/>
              </w:rPr>
              <m:t>внеш.</m:t>
            </m:r>
          </m:sub>
        </m:sSub>
      </m:oMath>
      <w:r w:rsidR="00ED52CA">
        <w:t>, где:</w:t>
      </w:r>
    </w:p>
    <w:p w:rsidR="00266985" w:rsidRPr="00D600CE" w:rsidRDefault="00266985" w:rsidP="00ED52CA">
      <w:pPr>
        <w:pStyle w:val="a7"/>
        <w:jc w:val="center"/>
      </w:pPr>
      <w:r w:rsidRPr="00D600CE">
        <w:t xml:space="preserve"> </w:t>
      </w:r>
      <m:oMath>
        <m:sSub>
          <m:sSubPr>
            <m:ctrlPr>
              <w:rPr>
                <w:rFonts w:ascii="Cambria Math" w:eastAsia="Times New Roman" w:hAnsi="Cambria Math"/>
                <w:i/>
              </w:rPr>
            </m:ctrlPr>
          </m:sSubPr>
          <m:e>
            <m:r>
              <w:rPr>
                <w:rFonts w:ascii="Cambria Math" w:eastAsia="Times New Roman" w:hAnsi="Cambria Math"/>
                <w:lang w:val="en-US"/>
              </w:rPr>
              <m:t>Q</m:t>
            </m:r>
            <m:ctrlPr>
              <w:rPr>
                <w:rFonts w:ascii="Cambria Math" w:eastAsia="Times New Roman" w:hAnsi="Cambria Math"/>
                <w:i/>
                <w:lang w:val="en-US"/>
              </w:rPr>
            </m:ctrlPr>
          </m:e>
          <m:sub>
            <m:r>
              <m:rPr>
                <m:sty m:val="p"/>
              </m:rPr>
              <w:rPr>
                <w:rFonts w:ascii="Cambria Math" w:eastAsia="Times New Roman" w:hAnsi="Cambria Math"/>
              </w:rPr>
              <m:t>потр.</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lang w:val="en-US"/>
              </w:rPr>
              <m:t>Q</m:t>
            </m:r>
            <m:ctrlPr>
              <w:rPr>
                <w:rFonts w:ascii="Cambria Math" w:eastAsia="Times New Roman" w:hAnsi="Cambria Math"/>
                <w:i/>
                <w:lang w:val="en-US"/>
              </w:rPr>
            </m:ctrlPr>
          </m:e>
          <m:sub>
            <m:r>
              <m:rPr>
                <m:sty m:val="p"/>
              </m:rPr>
              <w:rPr>
                <w:rFonts w:ascii="Cambria Math" w:eastAsia="Times New Roman" w:hAnsi="Cambria Math"/>
              </w:rPr>
              <m:t>нагр.</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m:t>
            </m:r>
            <m:r>
              <w:rPr>
                <w:rFonts w:ascii="Cambria Math" w:eastAsia="Times New Roman" w:hAnsi="Cambria Math"/>
                <w:lang w:val="en-US"/>
              </w:rPr>
              <m:t>Q</m:t>
            </m:r>
            <m:ctrlPr>
              <w:rPr>
                <w:rFonts w:ascii="Cambria Math" w:eastAsia="Times New Roman" w:hAnsi="Cambria Math"/>
                <w:i/>
                <w:lang w:val="en-US"/>
              </w:rPr>
            </m:ctrlPr>
          </m:e>
          <m:sub>
            <m:r>
              <m:rPr>
                <m:sty m:val="p"/>
              </m:rPr>
              <w:rPr>
                <w:rFonts w:ascii="Cambria Math" w:eastAsia="Times New Roman" w:hAnsi="Cambria Math"/>
              </w:rPr>
              <m:t>нагр</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lang w:val="en-US"/>
              </w:rPr>
              <m:t>Q</m:t>
            </m:r>
            <m:ctrlPr>
              <w:rPr>
                <w:rFonts w:ascii="Cambria Math" w:eastAsia="Times New Roman" w:hAnsi="Cambria Math"/>
                <w:i/>
                <w:lang w:val="en-US"/>
              </w:rPr>
            </m:ctrlPr>
          </m:e>
          <m:sub>
            <m:r>
              <m:rPr>
                <m:sty m:val="p"/>
              </m:rPr>
              <w:rPr>
                <w:rFonts w:ascii="Cambria Math" w:eastAsia="Times New Roman" w:hAnsi="Cambria Math"/>
              </w:rPr>
              <m:t>нагр.</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m:t>
            </m:r>
            <m:r>
              <w:rPr>
                <w:rFonts w:ascii="Cambria Math" w:eastAsia="Times New Roman" w:hAnsi="Cambria Math"/>
                <w:lang w:val="en-US"/>
              </w:rPr>
              <m:t>Q</m:t>
            </m:r>
            <m:ctrlPr>
              <w:rPr>
                <w:rFonts w:ascii="Cambria Math" w:eastAsia="Times New Roman" w:hAnsi="Cambria Math"/>
                <w:i/>
                <w:lang w:val="en-US"/>
              </w:rPr>
            </m:ctrlPr>
          </m:e>
          <m:sub>
            <m:r>
              <m:rPr>
                <m:sty m:val="p"/>
              </m:rPr>
              <w:rPr>
                <w:rFonts w:ascii="Cambria Math" w:eastAsia="Times New Roman" w:hAnsi="Cambria Math"/>
              </w:rPr>
              <m:t>ЛЭП</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m:t>
            </m:r>
            <m:r>
              <w:rPr>
                <w:rFonts w:ascii="Cambria Math" w:eastAsia="Times New Roman" w:hAnsi="Cambria Math"/>
                <w:lang w:val="en-US"/>
              </w:rPr>
              <m:t>Q</m:t>
            </m:r>
            <m:ctrlPr>
              <w:rPr>
                <w:rFonts w:ascii="Cambria Math" w:eastAsia="Times New Roman" w:hAnsi="Cambria Math"/>
                <w:i/>
                <w:lang w:val="en-US"/>
              </w:rPr>
            </m:ctrlPr>
          </m:e>
          <m:sub>
            <m:r>
              <m:rPr>
                <m:sty m:val="p"/>
              </m:rPr>
              <w:rPr>
                <w:rFonts w:ascii="Cambria Math" w:eastAsia="Times New Roman" w:hAnsi="Cambria Math"/>
              </w:rPr>
              <m:t>тр.</m:t>
            </m:r>
          </m:sub>
        </m:sSub>
      </m:oMath>
      <w:r w:rsidRPr="00D600CE">
        <w:t>.</w:t>
      </w:r>
    </w:p>
    <w:p w:rsidR="004441B1" w:rsidRPr="00D600CE" w:rsidRDefault="00EE00C3" w:rsidP="003B00F3">
      <w:pPr>
        <w:pStyle w:val="a7"/>
        <w:rPr>
          <w:rFonts w:eastAsia="Times New Roman"/>
        </w:rPr>
      </w:pPr>
      <w:r w:rsidRPr="00D600CE">
        <w:t>Резуль</w:t>
      </w:r>
      <w:r w:rsidR="004441B1" w:rsidRPr="00D600CE">
        <w:rPr>
          <w:rFonts w:eastAsia="Times New Roman"/>
        </w:rPr>
        <w:t xml:space="preserve">таты расчета баланса реактивной мощности сети 110 – 220 кВ для энергосистемы </w:t>
      </w:r>
      <w:r w:rsidR="004441B1" w:rsidRPr="00D600CE">
        <w:t>Кировской области</w:t>
      </w:r>
      <w:r w:rsidR="004441B1" w:rsidRPr="00D600CE">
        <w:rPr>
          <w:rFonts w:eastAsia="Times New Roman"/>
        </w:rPr>
        <w:t xml:space="preserve"> </w:t>
      </w:r>
      <w:r w:rsidR="00266985" w:rsidRPr="00D600CE">
        <w:rPr>
          <w:rFonts w:eastAsia="Times New Roman"/>
        </w:rPr>
        <w:t>на</w:t>
      </w:r>
      <w:r w:rsidR="004441B1" w:rsidRPr="00D600CE">
        <w:rPr>
          <w:rFonts w:eastAsia="Times New Roman"/>
        </w:rPr>
        <w:t xml:space="preserve"> 202</w:t>
      </w:r>
      <w:r w:rsidR="00F5562E" w:rsidRPr="00D600CE">
        <w:rPr>
          <w:rFonts w:eastAsia="Times New Roman"/>
        </w:rPr>
        <w:t>1</w:t>
      </w:r>
      <w:r w:rsidR="004441B1" w:rsidRPr="00D600CE">
        <w:rPr>
          <w:rFonts w:eastAsia="Times New Roman"/>
        </w:rPr>
        <w:t xml:space="preserve"> – 202</w:t>
      </w:r>
      <w:r w:rsidR="00F5562E" w:rsidRPr="00D600CE">
        <w:rPr>
          <w:rFonts w:eastAsia="Times New Roman"/>
        </w:rPr>
        <w:t>5</w:t>
      </w:r>
      <w:r w:rsidR="004441B1" w:rsidRPr="00D600CE">
        <w:rPr>
          <w:rFonts w:eastAsia="Times New Roman"/>
        </w:rPr>
        <w:t xml:space="preserve"> год</w:t>
      </w:r>
      <w:r w:rsidR="00266985" w:rsidRPr="00D600CE">
        <w:rPr>
          <w:rFonts w:eastAsia="Times New Roman"/>
        </w:rPr>
        <w:t>ы</w:t>
      </w:r>
      <w:r w:rsidR="004441B1" w:rsidRPr="00D600CE">
        <w:rPr>
          <w:rFonts w:eastAsia="Times New Roman"/>
        </w:rPr>
        <w:t xml:space="preserve"> представлены в таблице</w:t>
      </w:r>
      <w:r w:rsidR="004441B1" w:rsidRPr="00D600CE">
        <w:rPr>
          <w:rFonts w:eastAsia="Times New Roman"/>
          <w:lang w:val="en-US"/>
        </w:rPr>
        <w:t> </w:t>
      </w:r>
      <w:r w:rsidR="0083712E" w:rsidRPr="00D600CE">
        <w:rPr>
          <w:rFonts w:eastAsia="Times New Roman"/>
        </w:rPr>
        <w:t>30</w:t>
      </w:r>
      <w:r w:rsidR="004441B1" w:rsidRPr="00D600CE">
        <w:rPr>
          <w:rFonts w:eastAsia="Times New Roman"/>
        </w:rPr>
        <w:t>.</w:t>
      </w:r>
    </w:p>
    <w:p w:rsidR="004441B1" w:rsidRPr="00D600CE" w:rsidRDefault="004441B1" w:rsidP="007B057F">
      <w:pPr>
        <w:shd w:val="clear" w:color="auto" w:fill="FFFFFF"/>
        <w:suppressAutoHyphens/>
        <w:spacing w:line="360" w:lineRule="auto"/>
        <w:ind w:firstLine="709"/>
        <w:jc w:val="both"/>
        <w:rPr>
          <w:rFonts w:eastAsia="Times New Roman"/>
        </w:rPr>
        <w:sectPr w:rsidR="004441B1" w:rsidRPr="00D600CE" w:rsidSect="004441B1">
          <w:pgSz w:w="11906" w:h="16838"/>
          <w:pgMar w:top="1134" w:right="851" w:bottom="1134" w:left="1843" w:header="709" w:footer="709" w:gutter="0"/>
          <w:cols w:space="708"/>
          <w:docGrid w:linePitch="360"/>
        </w:sectPr>
      </w:pPr>
    </w:p>
    <w:p w:rsidR="00ED52CA" w:rsidRDefault="00ED52CA" w:rsidP="00404D44">
      <w:pPr>
        <w:pStyle w:val="a0"/>
        <w:spacing w:after="0"/>
        <w:jc w:val="right"/>
      </w:pPr>
      <w:bookmarkStart w:id="265" w:name="_Ref26190448"/>
    </w:p>
    <w:p w:rsidR="004441B1" w:rsidRPr="00D600CE" w:rsidRDefault="004441B1" w:rsidP="00ED52CA">
      <w:pPr>
        <w:pStyle w:val="a0"/>
        <w:numPr>
          <w:ilvl w:val="0"/>
          <w:numId w:val="0"/>
        </w:numPr>
        <w:jc w:val="right"/>
      </w:pPr>
      <w:r w:rsidRPr="00D600CE">
        <w:t>(Мвар)</w:t>
      </w:r>
      <w:bookmarkEnd w:id="265"/>
    </w:p>
    <w:tbl>
      <w:tblPr>
        <w:tblW w:w="158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643"/>
        <w:gridCol w:w="689"/>
        <w:gridCol w:w="689"/>
        <w:gridCol w:w="690"/>
        <w:gridCol w:w="689"/>
        <w:gridCol w:w="689"/>
        <w:gridCol w:w="691"/>
        <w:gridCol w:w="690"/>
        <w:gridCol w:w="690"/>
        <w:gridCol w:w="691"/>
        <w:gridCol w:w="690"/>
        <w:gridCol w:w="690"/>
        <w:gridCol w:w="691"/>
        <w:gridCol w:w="690"/>
        <w:gridCol w:w="690"/>
        <w:gridCol w:w="691"/>
        <w:gridCol w:w="690"/>
        <w:gridCol w:w="690"/>
        <w:gridCol w:w="691"/>
        <w:gridCol w:w="690"/>
        <w:gridCol w:w="689"/>
        <w:gridCol w:w="10"/>
      </w:tblGrid>
      <w:tr w:rsidR="00C700B0" w:rsidRPr="00D600CE" w:rsidTr="00ED52CA">
        <w:trPr>
          <w:gridAfter w:val="1"/>
          <w:wAfter w:w="9" w:type="dxa"/>
          <w:cantSplit/>
          <w:trHeight w:val="317"/>
        </w:trPr>
        <w:tc>
          <w:tcPr>
            <w:tcW w:w="418" w:type="dxa"/>
            <w:vMerge w:val="restart"/>
            <w:noWrap/>
            <w:hideMark/>
          </w:tcPr>
          <w:p w:rsidR="004441B1" w:rsidRPr="00D600CE" w:rsidRDefault="004441B1" w:rsidP="007B057F">
            <w:pPr>
              <w:keepNext/>
              <w:shd w:val="clear" w:color="auto" w:fill="FFFFFF"/>
              <w:suppressAutoHyphens/>
              <w:spacing w:before="20" w:after="20"/>
              <w:ind w:left="-108" w:right="-79"/>
              <w:jc w:val="center"/>
              <w:rPr>
                <w:rFonts w:eastAsia="Times New Roman"/>
                <w:sz w:val="18"/>
              </w:rPr>
            </w:pPr>
            <w:r w:rsidRPr="00D600CE">
              <w:rPr>
                <w:rFonts w:eastAsia="Times New Roman"/>
                <w:sz w:val="18"/>
              </w:rPr>
              <w:t>№ п/п</w:t>
            </w:r>
          </w:p>
        </w:tc>
        <w:tc>
          <w:tcPr>
            <w:tcW w:w="1645" w:type="dxa"/>
            <w:vMerge w:val="restart"/>
            <w:hideMark/>
          </w:tcPr>
          <w:p w:rsidR="004441B1" w:rsidRPr="00D600CE" w:rsidRDefault="004441B1" w:rsidP="007B057F">
            <w:pPr>
              <w:keepNext/>
              <w:shd w:val="clear" w:color="auto" w:fill="FFFFFF"/>
              <w:suppressAutoHyphens/>
              <w:spacing w:before="20" w:after="20"/>
              <w:ind w:left="-108" w:right="-79"/>
              <w:jc w:val="center"/>
              <w:rPr>
                <w:rFonts w:eastAsia="Times New Roman"/>
                <w:sz w:val="18"/>
              </w:rPr>
            </w:pPr>
            <w:r w:rsidRPr="00D600CE">
              <w:rPr>
                <w:rFonts w:eastAsia="Times New Roman"/>
                <w:sz w:val="18"/>
              </w:rPr>
              <w:t>Наименование показателя</w:t>
            </w:r>
          </w:p>
        </w:tc>
        <w:tc>
          <w:tcPr>
            <w:tcW w:w="13798" w:type="dxa"/>
            <w:gridSpan w:val="20"/>
            <w:noWrap/>
            <w:vAlign w:val="center"/>
            <w:hideMark/>
          </w:tcPr>
          <w:p w:rsidR="004441B1" w:rsidRPr="00D600CE" w:rsidRDefault="004441B1" w:rsidP="007B057F">
            <w:pPr>
              <w:keepNext/>
              <w:shd w:val="clear" w:color="auto" w:fill="FFFFFF"/>
              <w:suppressAutoHyphens/>
              <w:spacing w:before="20" w:after="20"/>
              <w:ind w:left="-108" w:right="-79"/>
              <w:jc w:val="center"/>
              <w:rPr>
                <w:rFonts w:eastAsia="Times New Roman"/>
                <w:sz w:val="18"/>
              </w:rPr>
            </w:pPr>
            <w:r w:rsidRPr="00D600CE">
              <w:rPr>
                <w:rFonts w:eastAsia="Times New Roman"/>
                <w:sz w:val="18"/>
              </w:rPr>
              <w:t>Значение показателя</w:t>
            </w:r>
          </w:p>
        </w:tc>
      </w:tr>
      <w:tr w:rsidR="00C700B0" w:rsidRPr="00D600CE" w:rsidTr="00ED52CA">
        <w:trPr>
          <w:gridAfter w:val="1"/>
          <w:wAfter w:w="10" w:type="dxa"/>
          <w:cantSplit/>
          <w:trHeight w:val="317"/>
        </w:trPr>
        <w:tc>
          <w:tcPr>
            <w:tcW w:w="418" w:type="dxa"/>
            <w:vMerge/>
            <w:noWrap/>
            <w:hideMark/>
          </w:tcPr>
          <w:p w:rsidR="004441B1" w:rsidRPr="00D600CE" w:rsidRDefault="004441B1" w:rsidP="007B057F">
            <w:pPr>
              <w:keepNext/>
              <w:shd w:val="clear" w:color="auto" w:fill="FFFFFF"/>
              <w:suppressAutoHyphens/>
              <w:spacing w:before="20" w:after="20"/>
              <w:ind w:left="-108" w:right="-79"/>
              <w:jc w:val="center"/>
              <w:rPr>
                <w:rFonts w:eastAsia="Times New Roman"/>
                <w:sz w:val="18"/>
              </w:rPr>
            </w:pPr>
          </w:p>
        </w:tc>
        <w:tc>
          <w:tcPr>
            <w:tcW w:w="1645" w:type="dxa"/>
            <w:vMerge/>
            <w:hideMark/>
          </w:tcPr>
          <w:p w:rsidR="004441B1" w:rsidRPr="00D600CE" w:rsidRDefault="004441B1" w:rsidP="007B057F">
            <w:pPr>
              <w:keepNext/>
              <w:shd w:val="clear" w:color="auto" w:fill="FFFFFF"/>
              <w:suppressAutoHyphens/>
              <w:spacing w:before="20" w:after="20"/>
              <w:ind w:left="-108" w:right="-79"/>
              <w:jc w:val="center"/>
              <w:rPr>
                <w:rFonts w:eastAsia="Times New Roman"/>
                <w:sz w:val="18"/>
              </w:rPr>
            </w:pPr>
          </w:p>
        </w:tc>
        <w:tc>
          <w:tcPr>
            <w:tcW w:w="2759" w:type="dxa"/>
            <w:gridSpan w:val="4"/>
            <w:noWrap/>
            <w:vAlign w:val="center"/>
            <w:hideMark/>
          </w:tcPr>
          <w:p w:rsidR="004441B1" w:rsidRPr="00D600CE" w:rsidRDefault="004441B1" w:rsidP="007B057F">
            <w:pPr>
              <w:keepNext/>
              <w:shd w:val="clear" w:color="auto" w:fill="FFFFFF"/>
              <w:suppressAutoHyphens/>
              <w:spacing w:before="20" w:after="20"/>
              <w:ind w:left="-108" w:right="-79"/>
              <w:jc w:val="center"/>
              <w:rPr>
                <w:rFonts w:eastAsia="Times New Roman"/>
                <w:sz w:val="18"/>
              </w:rPr>
            </w:pPr>
            <w:r w:rsidRPr="00D600CE">
              <w:rPr>
                <w:rFonts w:eastAsia="Times New Roman"/>
                <w:sz w:val="18"/>
              </w:rPr>
              <w:t>202</w:t>
            </w:r>
            <w:r w:rsidR="00C700B0" w:rsidRPr="00D600CE">
              <w:rPr>
                <w:rFonts w:eastAsia="Times New Roman"/>
                <w:sz w:val="18"/>
              </w:rPr>
              <w:t>1</w:t>
            </w:r>
            <w:r w:rsidRPr="00D600CE">
              <w:rPr>
                <w:rFonts w:eastAsia="Times New Roman"/>
                <w:sz w:val="18"/>
              </w:rPr>
              <w:t xml:space="preserve"> год</w:t>
            </w:r>
          </w:p>
        </w:tc>
        <w:tc>
          <w:tcPr>
            <w:tcW w:w="2759" w:type="dxa"/>
            <w:gridSpan w:val="4"/>
            <w:vAlign w:val="center"/>
          </w:tcPr>
          <w:p w:rsidR="004441B1" w:rsidRPr="00D600CE" w:rsidRDefault="004441B1" w:rsidP="007B057F">
            <w:pPr>
              <w:keepNext/>
              <w:shd w:val="clear" w:color="auto" w:fill="FFFFFF"/>
              <w:suppressAutoHyphens/>
              <w:spacing w:before="20" w:after="20"/>
              <w:ind w:left="-108" w:right="-79"/>
              <w:jc w:val="center"/>
              <w:rPr>
                <w:rFonts w:eastAsia="Times New Roman"/>
                <w:sz w:val="18"/>
              </w:rPr>
            </w:pPr>
            <w:r w:rsidRPr="00D600CE">
              <w:rPr>
                <w:rFonts w:eastAsia="Times New Roman"/>
                <w:sz w:val="18"/>
              </w:rPr>
              <w:t>202</w:t>
            </w:r>
            <w:r w:rsidR="00C700B0" w:rsidRPr="00D600CE">
              <w:rPr>
                <w:rFonts w:eastAsia="Times New Roman"/>
                <w:sz w:val="18"/>
              </w:rPr>
              <w:t>2</w:t>
            </w:r>
            <w:r w:rsidRPr="00D600CE">
              <w:rPr>
                <w:rFonts w:eastAsia="Times New Roman"/>
                <w:sz w:val="18"/>
              </w:rPr>
              <w:t xml:space="preserve"> год</w:t>
            </w:r>
          </w:p>
        </w:tc>
        <w:tc>
          <w:tcPr>
            <w:tcW w:w="2760" w:type="dxa"/>
            <w:gridSpan w:val="4"/>
            <w:vAlign w:val="center"/>
          </w:tcPr>
          <w:p w:rsidR="004441B1" w:rsidRPr="00D600CE" w:rsidRDefault="004441B1" w:rsidP="007B057F">
            <w:pPr>
              <w:keepNext/>
              <w:shd w:val="clear" w:color="auto" w:fill="FFFFFF"/>
              <w:suppressAutoHyphens/>
              <w:spacing w:before="20" w:after="20"/>
              <w:ind w:left="-108" w:right="-79"/>
              <w:jc w:val="center"/>
              <w:rPr>
                <w:rFonts w:eastAsia="Times New Roman"/>
                <w:sz w:val="18"/>
              </w:rPr>
            </w:pPr>
            <w:r w:rsidRPr="00D600CE">
              <w:rPr>
                <w:rFonts w:eastAsia="Times New Roman"/>
                <w:sz w:val="18"/>
              </w:rPr>
              <w:t>202</w:t>
            </w:r>
            <w:r w:rsidR="00C700B0" w:rsidRPr="00D600CE">
              <w:rPr>
                <w:rFonts w:eastAsia="Times New Roman"/>
                <w:sz w:val="18"/>
              </w:rPr>
              <w:t>3</w:t>
            </w:r>
            <w:r w:rsidRPr="00D600CE">
              <w:rPr>
                <w:rFonts w:eastAsia="Times New Roman"/>
                <w:sz w:val="18"/>
              </w:rPr>
              <w:t xml:space="preserve"> год</w:t>
            </w:r>
          </w:p>
        </w:tc>
        <w:tc>
          <w:tcPr>
            <w:tcW w:w="2759" w:type="dxa"/>
            <w:gridSpan w:val="4"/>
            <w:vAlign w:val="center"/>
          </w:tcPr>
          <w:p w:rsidR="004441B1" w:rsidRPr="00D600CE" w:rsidRDefault="004441B1" w:rsidP="007B057F">
            <w:pPr>
              <w:keepNext/>
              <w:shd w:val="clear" w:color="auto" w:fill="FFFFFF"/>
              <w:suppressAutoHyphens/>
              <w:spacing w:before="20" w:after="20"/>
              <w:ind w:left="-108" w:right="-79"/>
              <w:jc w:val="center"/>
              <w:rPr>
                <w:rFonts w:eastAsia="Times New Roman"/>
                <w:sz w:val="18"/>
              </w:rPr>
            </w:pPr>
            <w:r w:rsidRPr="00D600CE">
              <w:rPr>
                <w:rFonts w:eastAsia="Times New Roman"/>
                <w:sz w:val="18"/>
              </w:rPr>
              <w:t>202</w:t>
            </w:r>
            <w:r w:rsidR="00C700B0" w:rsidRPr="00D600CE">
              <w:rPr>
                <w:rFonts w:eastAsia="Times New Roman"/>
                <w:sz w:val="18"/>
              </w:rPr>
              <w:t>4</w:t>
            </w:r>
            <w:r w:rsidRPr="00D600CE">
              <w:rPr>
                <w:rFonts w:eastAsia="Times New Roman"/>
                <w:sz w:val="18"/>
              </w:rPr>
              <w:t xml:space="preserve"> год</w:t>
            </w:r>
          </w:p>
        </w:tc>
        <w:tc>
          <w:tcPr>
            <w:tcW w:w="2760" w:type="dxa"/>
            <w:gridSpan w:val="4"/>
            <w:vAlign w:val="center"/>
          </w:tcPr>
          <w:p w:rsidR="004441B1" w:rsidRPr="00D600CE" w:rsidRDefault="004441B1" w:rsidP="007B057F">
            <w:pPr>
              <w:keepNext/>
              <w:shd w:val="clear" w:color="auto" w:fill="FFFFFF"/>
              <w:suppressAutoHyphens/>
              <w:spacing w:before="20" w:after="20"/>
              <w:ind w:left="-108" w:right="-79"/>
              <w:jc w:val="center"/>
              <w:rPr>
                <w:rFonts w:eastAsia="Times New Roman"/>
                <w:sz w:val="18"/>
              </w:rPr>
            </w:pPr>
            <w:r w:rsidRPr="00D600CE">
              <w:rPr>
                <w:rFonts w:eastAsia="Times New Roman"/>
                <w:sz w:val="18"/>
              </w:rPr>
              <w:t>202</w:t>
            </w:r>
            <w:r w:rsidR="00C700B0" w:rsidRPr="00D600CE">
              <w:rPr>
                <w:rFonts w:eastAsia="Times New Roman"/>
                <w:sz w:val="18"/>
              </w:rPr>
              <w:t>5</w:t>
            </w:r>
            <w:r w:rsidRPr="00D600CE">
              <w:rPr>
                <w:rFonts w:eastAsia="Times New Roman"/>
                <w:sz w:val="18"/>
              </w:rPr>
              <w:t xml:space="preserve"> год</w:t>
            </w:r>
          </w:p>
        </w:tc>
      </w:tr>
      <w:tr w:rsidR="00C700B0" w:rsidRPr="00D600CE" w:rsidTr="00ED52CA">
        <w:trPr>
          <w:cantSplit/>
          <w:trHeight w:val="800"/>
        </w:trPr>
        <w:tc>
          <w:tcPr>
            <w:tcW w:w="418" w:type="dxa"/>
            <w:vMerge/>
            <w:noWrap/>
            <w:vAlign w:val="center"/>
            <w:hideMark/>
          </w:tcPr>
          <w:p w:rsidR="004441B1" w:rsidRPr="00D600CE" w:rsidRDefault="004441B1" w:rsidP="007B057F">
            <w:pPr>
              <w:keepNext/>
              <w:shd w:val="clear" w:color="auto" w:fill="FFFFFF"/>
              <w:suppressAutoHyphens/>
              <w:spacing w:before="20" w:after="20"/>
              <w:ind w:left="-108" w:right="-79"/>
              <w:jc w:val="center"/>
              <w:rPr>
                <w:rFonts w:eastAsia="Times New Roman"/>
                <w:sz w:val="18"/>
              </w:rPr>
            </w:pPr>
          </w:p>
        </w:tc>
        <w:tc>
          <w:tcPr>
            <w:tcW w:w="1645" w:type="dxa"/>
            <w:vMerge/>
            <w:vAlign w:val="center"/>
            <w:hideMark/>
          </w:tcPr>
          <w:p w:rsidR="004441B1" w:rsidRPr="00D600CE" w:rsidRDefault="004441B1" w:rsidP="007B057F">
            <w:pPr>
              <w:keepNext/>
              <w:shd w:val="clear" w:color="auto" w:fill="FFFFFF"/>
              <w:suppressAutoHyphens/>
              <w:spacing w:before="20" w:after="20"/>
              <w:ind w:left="-108" w:right="-79"/>
              <w:jc w:val="center"/>
              <w:rPr>
                <w:rFonts w:eastAsia="Times New Roman"/>
                <w:sz w:val="18"/>
              </w:rPr>
            </w:pPr>
          </w:p>
        </w:tc>
        <w:tc>
          <w:tcPr>
            <w:tcW w:w="690" w:type="dxa"/>
            <w:vAlign w:val="center"/>
            <w:hideMark/>
          </w:tcPr>
          <w:p w:rsidR="004441B1" w:rsidRPr="00D600CE" w:rsidRDefault="004441B1" w:rsidP="007B057F">
            <w:pPr>
              <w:keepNext/>
              <w:shd w:val="clear" w:color="auto" w:fill="FFFFFF"/>
              <w:spacing w:before="20" w:after="20"/>
              <w:ind w:left="-108" w:right="-79"/>
              <w:jc w:val="center"/>
              <w:rPr>
                <w:rFonts w:eastAsia="Times New Roman"/>
                <w:sz w:val="18"/>
              </w:rPr>
            </w:pPr>
            <w:r w:rsidRPr="00D600CE">
              <w:rPr>
                <w:rFonts w:eastAsia="Times New Roman"/>
                <w:sz w:val="18"/>
              </w:rPr>
              <w:t>зимний макси</w:t>
            </w:r>
            <w:r w:rsidRPr="00D600CE">
              <w:rPr>
                <w:rFonts w:eastAsia="Times New Roman"/>
                <w:sz w:val="18"/>
              </w:rPr>
              <w:softHyphen/>
              <w:t>мум</w:t>
            </w:r>
          </w:p>
        </w:tc>
        <w:tc>
          <w:tcPr>
            <w:tcW w:w="690" w:type="dxa"/>
            <w:vAlign w:val="center"/>
            <w:hideMark/>
          </w:tcPr>
          <w:p w:rsidR="004441B1" w:rsidRPr="00D600CE" w:rsidRDefault="004441B1" w:rsidP="007B057F">
            <w:pPr>
              <w:keepNext/>
              <w:shd w:val="clear" w:color="auto" w:fill="FFFFFF"/>
              <w:spacing w:before="20" w:after="20"/>
              <w:ind w:left="-108" w:right="-79"/>
              <w:jc w:val="center"/>
              <w:rPr>
                <w:rFonts w:eastAsia="Times New Roman"/>
                <w:sz w:val="18"/>
              </w:rPr>
            </w:pPr>
            <w:r w:rsidRPr="00D600CE">
              <w:rPr>
                <w:rFonts w:eastAsia="Times New Roman"/>
                <w:sz w:val="18"/>
              </w:rPr>
              <w:t>зимний мини</w:t>
            </w:r>
            <w:r w:rsidRPr="00D600CE">
              <w:rPr>
                <w:rFonts w:eastAsia="Times New Roman"/>
                <w:sz w:val="18"/>
              </w:rPr>
              <w:softHyphen/>
              <w:t>мум</w:t>
            </w:r>
          </w:p>
        </w:tc>
        <w:tc>
          <w:tcPr>
            <w:tcW w:w="691" w:type="dxa"/>
            <w:vAlign w:val="center"/>
            <w:hideMark/>
          </w:tcPr>
          <w:p w:rsidR="004441B1" w:rsidRPr="00D600CE" w:rsidRDefault="004441B1" w:rsidP="007B057F">
            <w:pPr>
              <w:keepNext/>
              <w:shd w:val="clear" w:color="auto" w:fill="FFFFFF"/>
              <w:spacing w:before="20" w:after="20"/>
              <w:ind w:left="-108" w:right="-79"/>
              <w:jc w:val="center"/>
              <w:rPr>
                <w:rFonts w:eastAsia="Times New Roman"/>
                <w:sz w:val="18"/>
              </w:rPr>
            </w:pPr>
            <w:r w:rsidRPr="00D600CE">
              <w:rPr>
                <w:rFonts w:eastAsia="Times New Roman"/>
                <w:sz w:val="18"/>
              </w:rPr>
              <w:t>летний макси</w:t>
            </w:r>
            <w:r w:rsidRPr="00D600CE">
              <w:rPr>
                <w:rFonts w:eastAsia="Times New Roman"/>
                <w:sz w:val="18"/>
              </w:rPr>
              <w:softHyphen/>
              <w:t>мум</w:t>
            </w:r>
          </w:p>
        </w:tc>
        <w:tc>
          <w:tcPr>
            <w:tcW w:w="690" w:type="dxa"/>
            <w:vAlign w:val="center"/>
            <w:hideMark/>
          </w:tcPr>
          <w:p w:rsidR="004441B1" w:rsidRPr="00D600CE" w:rsidRDefault="004441B1" w:rsidP="007B057F">
            <w:pPr>
              <w:keepNext/>
              <w:shd w:val="clear" w:color="auto" w:fill="FFFFFF"/>
              <w:spacing w:before="20" w:after="20"/>
              <w:ind w:left="-108" w:right="-79"/>
              <w:jc w:val="center"/>
              <w:rPr>
                <w:rFonts w:eastAsia="Times New Roman"/>
                <w:sz w:val="18"/>
              </w:rPr>
            </w:pPr>
            <w:r w:rsidRPr="00D600CE">
              <w:rPr>
                <w:rFonts w:eastAsia="Times New Roman"/>
                <w:sz w:val="18"/>
              </w:rPr>
              <w:t>летний мини</w:t>
            </w:r>
            <w:r w:rsidRPr="00D600CE">
              <w:rPr>
                <w:rFonts w:eastAsia="Times New Roman"/>
                <w:sz w:val="18"/>
              </w:rPr>
              <w:softHyphen/>
              <w:t>мум</w:t>
            </w:r>
          </w:p>
        </w:tc>
        <w:tc>
          <w:tcPr>
            <w:tcW w:w="690" w:type="dxa"/>
            <w:vAlign w:val="center"/>
          </w:tcPr>
          <w:p w:rsidR="004441B1" w:rsidRPr="00D600CE" w:rsidRDefault="004441B1" w:rsidP="007B057F">
            <w:pPr>
              <w:shd w:val="clear" w:color="auto" w:fill="FFFFFF"/>
              <w:spacing w:before="20" w:after="20"/>
              <w:ind w:left="-108" w:right="-79"/>
              <w:jc w:val="center"/>
              <w:rPr>
                <w:rFonts w:eastAsia="Times New Roman"/>
                <w:sz w:val="18"/>
              </w:rPr>
            </w:pPr>
            <w:r w:rsidRPr="00D600CE">
              <w:rPr>
                <w:rFonts w:eastAsia="Times New Roman"/>
                <w:sz w:val="18"/>
              </w:rPr>
              <w:t>зимний макси</w:t>
            </w:r>
            <w:r w:rsidRPr="00D600CE">
              <w:rPr>
                <w:rFonts w:eastAsia="Times New Roman"/>
                <w:sz w:val="18"/>
              </w:rPr>
              <w:softHyphen/>
              <w:t>мум</w:t>
            </w:r>
          </w:p>
        </w:tc>
        <w:tc>
          <w:tcPr>
            <w:tcW w:w="691" w:type="dxa"/>
            <w:vAlign w:val="center"/>
          </w:tcPr>
          <w:p w:rsidR="004441B1" w:rsidRPr="00D600CE" w:rsidRDefault="004441B1" w:rsidP="007B057F">
            <w:pPr>
              <w:shd w:val="clear" w:color="auto" w:fill="FFFFFF"/>
              <w:spacing w:before="20" w:after="20"/>
              <w:ind w:left="-108" w:right="-79"/>
              <w:jc w:val="center"/>
              <w:rPr>
                <w:rFonts w:eastAsia="Times New Roman"/>
                <w:sz w:val="18"/>
              </w:rPr>
            </w:pPr>
            <w:r w:rsidRPr="00D600CE">
              <w:rPr>
                <w:rFonts w:eastAsia="Times New Roman"/>
                <w:sz w:val="18"/>
              </w:rPr>
              <w:t>зимний мини</w:t>
            </w:r>
            <w:r w:rsidRPr="00D600CE">
              <w:rPr>
                <w:rFonts w:eastAsia="Times New Roman"/>
                <w:sz w:val="18"/>
              </w:rPr>
              <w:softHyphen/>
              <w:t>мум</w:t>
            </w:r>
          </w:p>
        </w:tc>
        <w:tc>
          <w:tcPr>
            <w:tcW w:w="690" w:type="dxa"/>
            <w:vAlign w:val="center"/>
          </w:tcPr>
          <w:p w:rsidR="004441B1" w:rsidRPr="00D600CE" w:rsidRDefault="004441B1" w:rsidP="007B057F">
            <w:pPr>
              <w:shd w:val="clear" w:color="auto" w:fill="FFFFFF"/>
              <w:spacing w:before="20" w:after="20"/>
              <w:ind w:left="-108" w:right="-79"/>
              <w:jc w:val="center"/>
              <w:rPr>
                <w:rFonts w:eastAsia="Times New Roman"/>
                <w:sz w:val="18"/>
              </w:rPr>
            </w:pPr>
            <w:r w:rsidRPr="00D600CE">
              <w:rPr>
                <w:rFonts w:eastAsia="Times New Roman"/>
                <w:sz w:val="18"/>
              </w:rPr>
              <w:t>летний макси</w:t>
            </w:r>
            <w:r w:rsidRPr="00D600CE">
              <w:rPr>
                <w:rFonts w:eastAsia="Times New Roman"/>
                <w:sz w:val="18"/>
              </w:rPr>
              <w:softHyphen/>
              <w:t>мум</w:t>
            </w:r>
          </w:p>
        </w:tc>
        <w:tc>
          <w:tcPr>
            <w:tcW w:w="690" w:type="dxa"/>
            <w:vAlign w:val="center"/>
          </w:tcPr>
          <w:p w:rsidR="004441B1" w:rsidRPr="00D600CE" w:rsidRDefault="004441B1" w:rsidP="007B057F">
            <w:pPr>
              <w:shd w:val="clear" w:color="auto" w:fill="FFFFFF"/>
              <w:spacing w:before="20" w:after="20"/>
              <w:ind w:left="-108" w:right="-79"/>
              <w:jc w:val="center"/>
              <w:rPr>
                <w:rFonts w:eastAsia="Times New Roman"/>
                <w:sz w:val="18"/>
              </w:rPr>
            </w:pPr>
            <w:r w:rsidRPr="00D600CE">
              <w:rPr>
                <w:rFonts w:eastAsia="Times New Roman"/>
                <w:sz w:val="18"/>
              </w:rPr>
              <w:t>летний мини</w:t>
            </w:r>
            <w:r w:rsidRPr="00D600CE">
              <w:rPr>
                <w:rFonts w:eastAsia="Times New Roman"/>
                <w:sz w:val="18"/>
              </w:rPr>
              <w:softHyphen/>
              <w:t>мум</w:t>
            </w:r>
          </w:p>
        </w:tc>
        <w:tc>
          <w:tcPr>
            <w:tcW w:w="691" w:type="dxa"/>
            <w:vAlign w:val="center"/>
          </w:tcPr>
          <w:p w:rsidR="004441B1" w:rsidRPr="00D600CE" w:rsidRDefault="004441B1" w:rsidP="007B057F">
            <w:pPr>
              <w:shd w:val="clear" w:color="auto" w:fill="FFFFFF"/>
              <w:spacing w:before="20" w:after="20"/>
              <w:ind w:left="-108" w:right="-79"/>
              <w:jc w:val="center"/>
              <w:rPr>
                <w:rFonts w:eastAsia="Times New Roman"/>
                <w:sz w:val="18"/>
              </w:rPr>
            </w:pPr>
            <w:r w:rsidRPr="00D600CE">
              <w:rPr>
                <w:rFonts w:eastAsia="Times New Roman"/>
                <w:sz w:val="18"/>
              </w:rPr>
              <w:t>зимний макси</w:t>
            </w:r>
            <w:r w:rsidRPr="00D600CE">
              <w:rPr>
                <w:rFonts w:eastAsia="Times New Roman"/>
                <w:sz w:val="18"/>
              </w:rPr>
              <w:softHyphen/>
              <w:t>мум</w:t>
            </w:r>
          </w:p>
        </w:tc>
        <w:tc>
          <w:tcPr>
            <w:tcW w:w="690" w:type="dxa"/>
            <w:vAlign w:val="center"/>
          </w:tcPr>
          <w:p w:rsidR="004441B1" w:rsidRPr="00D600CE" w:rsidRDefault="004441B1" w:rsidP="007B057F">
            <w:pPr>
              <w:shd w:val="clear" w:color="auto" w:fill="FFFFFF"/>
              <w:spacing w:before="20" w:after="20"/>
              <w:ind w:left="-108" w:right="-79"/>
              <w:jc w:val="center"/>
              <w:rPr>
                <w:rFonts w:eastAsia="Times New Roman"/>
                <w:sz w:val="18"/>
              </w:rPr>
            </w:pPr>
            <w:r w:rsidRPr="00D600CE">
              <w:rPr>
                <w:rFonts w:eastAsia="Times New Roman"/>
                <w:sz w:val="18"/>
              </w:rPr>
              <w:t>зимний мини</w:t>
            </w:r>
            <w:r w:rsidRPr="00D600CE">
              <w:rPr>
                <w:rFonts w:eastAsia="Times New Roman"/>
                <w:sz w:val="18"/>
              </w:rPr>
              <w:softHyphen/>
              <w:t>мум</w:t>
            </w:r>
          </w:p>
        </w:tc>
        <w:tc>
          <w:tcPr>
            <w:tcW w:w="690" w:type="dxa"/>
            <w:vAlign w:val="center"/>
          </w:tcPr>
          <w:p w:rsidR="004441B1" w:rsidRPr="00D600CE" w:rsidRDefault="004441B1" w:rsidP="007B057F">
            <w:pPr>
              <w:shd w:val="clear" w:color="auto" w:fill="FFFFFF"/>
              <w:spacing w:before="20" w:after="20"/>
              <w:ind w:left="-108" w:right="-79"/>
              <w:jc w:val="center"/>
              <w:rPr>
                <w:rFonts w:eastAsia="Times New Roman"/>
                <w:sz w:val="18"/>
              </w:rPr>
            </w:pPr>
            <w:r w:rsidRPr="00D600CE">
              <w:rPr>
                <w:rFonts w:eastAsia="Times New Roman"/>
                <w:sz w:val="18"/>
              </w:rPr>
              <w:t>летний макси</w:t>
            </w:r>
            <w:r w:rsidRPr="00D600CE">
              <w:rPr>
                <w:rFonts w:eastAsia="Times New Roman"/>
                <w:sz w:val="18"/>
              </w:rPr>
              <w:softHyphen/>
              <w:t>мум</w:t>
            </w:r>
          </w:p>
        </w:tc>
        <w:tc>
          <w:tcPr>
            <w:tcW w:w="691" w:type="dxa"/>
            <w:vAlign w:val="center"/>
          </w:tcPr>
          <w:p w:rsidR="004441B1" w:rsidRPr="00D600CE" w:rsidRDefault="004441B1" w:rsidP="007B057F">
            <w:pPr>
              <w:shd w:val="clear" w:color="auto" w:fill="FFFFFF"/>
              <w:spacing w:before="20" w:after="20"/>
              <w:ind w:left="-108" w:right="-79"/>
              <w:jc w:val="center"/>
              <w:rPr>
                <w:rFonts w:eastAsia="Times New Roman"/>
                <w:sz w:val="18"/>
              </w:rPr>
            </w:pPr>
            <w:r w:rsidRPr="00D600CE">
              <w:rPr>
                <w:rFonts w:eastAsia="Times New Roman"/>
                <w:sz w:val="18"/>
              </w:rPr>
              <w:t>летний мини</w:t>
            </w:r>
            <w:r w:rsidRPr="00D600CE">
              <w:rPr>
                <w:rFonts w:eastAsia="Times New Roman"/>
                <w:sz w:val="18"/>
              </w:rPr>
              <w:softHyphen/>
              <w:t>мум</w:t>
            </w:r>
          </w:p>
        </w:tc>
        <w:tc>
          <w:tcPr>
            <w:tcW w:w="690" w:type="dxa"/>
            <w:vAlign w:val="center"/>
          </w:tcPr>
          <w:p w:rsidR="004441B1" w:rsidRPr="00D600CE" w:rsidRDefault="004441B1" w:rsidP="007B057F">
            <w:pPr>
              <w:keepNext/>
              <w:shd w:val="clear" w:color="auto" w:fill="FFFFFF"/>
              <w:spacing w:before="20" w:after="20"/>
              <w:ind w:left="-108" w:right="-79"/>
              <w:jc w:val="center"/>
              <w:rPr>
                <w:rFonts w:eastAsia="Times New Roman"/>
                <w:sz w:val="18"/>
              </w:rPr>
            </w:pPr>
            <w:r w:rsidRPr="00D600CE">
              <w:rPr>
                <w:rFonts w:eastAsia="Times New Roman"/>
                <w:sz w:val="18"/>
              </w:rPr>
              <w:t>зимний макси</w:t>
            </w:r>
            <w:r w:rsidRPr="00D600CE">
              <w:rPr>
                <w:rFonts w:eastAsia="Times New Roman"/>
                <w:sz w:val="18"/>
              </w:rPr>
              <w:softHyphen/>
              <w:t>мум</w:t>
            </w:r>
          </w:p>
        </w:tc>
        <w:tc>
          <w:tcPr>
            <w:tcW w:w="690" w:type="dxa"/>
            <w:vAlign w:val="center"/>
          </w:tcPr>
          <w:p w:rsidR="004441B1" w:rsidRPr="00D600CE" w:rsidRDefault="004441B1" w:rsidP="007B057F">
            <w:pPr>
              <w:keepNext/>
              <w:shd w:val="clear" w:color="auto" w:fill="FFFFFF"/>
              <w:spacing w:before="20" w:after="20"/>
              <w:ind w:left="-108" w:right="-79"/>
              <w:jc w:val="center"/>
              <w:rPr>
                <w:rFonts w:eastAsia="Times New Roman"/>
                <w:sz w:val="18"/>
              </w:rPr>
            </w:pPr>
            <w:r w:rsidRPr="00D600CE">
              <w:rPr>
                <w:rFonts w:eastAsia="Times New Roman"/>
                <w:sz w:val="18"/>
              </w:rPr>
              <w:t>зимний мини</w:t>
            </w:r>
            <w:r w:rsidRPr="00D600CE">
              <w:rPr>
                <w:rFonts w:eastAsia="Times New Roman"/>
                <w:sz w:val="18"/>
              </w:rPr>
              <w:softHyphen/>
              <w:t>мум</w:t>
            </w:r>
          </w:p>
        </w:tc>
        <w:tc>
          <w:tcPr>
            <w:tcW w:w="691" w:type="dxa"/>
            <w:vAlign w:val="center"/>
          </w:tcPr>
          <w:p w:rsidR="004441B1" w:rsidRPr="00D600CE" w:rsidRDefault="004441B1" w:rsidP="007B057F">
            <w:pPr>
              <w:keepNext/>
              <w:shd w:val="clear" w:color="auto" w:fill="FFFFFF"/>
              <w:spacing w:before="20" w:after="20"/>
              <w:ind w:left="-108" w:right="-79"/>
              <w:jc w:val="center"/>
              <w:rPr>
                <w:rFonts w:eastAsia="Times New Roman"/>
                <w:sz w:val="18"/>
              </w:rPr>
            </w:pPr>
            <w:r w:rsidRPr="00D600CE">
              <w:rPr>
                <w:rFonts w:eastAsia="Times New Roman"/>
                <w:sz w:val="18"/>
              </w:rPr>
              <w:t>летний макси</w:t>
            </w:r>
            <w:r w:rsidRPr="00D600CE">
              <w:rPr>
                <w:rFonts w:eastAsia="Times New Roman"/>
                <w:sz w:val="18"/>
              </w:rPr>
              <w:softHyphen/>
              <w:t>мум</w:t>
            </w:r>
          </w:p>
        </w:tc>
        <w:tc>
          <w:tcPr>
            <w:tcW w:w="690" w:type="dxa"/>
            <w:vAlign w:val="center"/>
          </w:tcPr>
          <w:p w:rsidR="004441B1" w:rsidRPr="00D600CE" w:rsidRDefault="004441B1" w:rsidP="007B057F">
            <w:pPr>
              <w:keepNext/>
              <w:shd w:val="clear" w:color="auto" w:fill="FFFFFF"/>
              <w:spacing w:before="20" w:after="20"/>
              <w:ind w:left="-108" w:right="-79"/>
              <w:jc w:val="center"/>
              <w:rPr>
                <w:rFonts w:eastAsia="Times New Roman"/>
                <w:sz w:val="18"/>
              </w:rPr>
            </w:pPr>
            <w:r w:rsidRPr="00D600CE">
              <w:rPr>
                <w:rFonts w:eastAsia="Times New Roman"/>
                <w:sz w:val="18"/>
              </w:rPr>
              <w:t>летний мини</w:t>
            </w:r>
            <w:r w:rsidRPr="00D600CE">
              <w:rPr>
                <w:rFonts w:eastAsia="Times New Roman"/>
                <w:sz w:val="18"/>
              </w:rPr>
              <w:softHyphen/>
              <w:t>мум</w:t>
            </w:r>
          </w:p>
        </w:tc>
        <w:tc>
          <w:tcPr>
            <w:tcW w:w="690" w:type="dxa"/>
            <w:vAlign w:val="center"/>
          </w:tcPr>
          <w:p w:rsidR="004441B1" w:rsidRPr="00D600CE" w:rsidRDefault="004441B1" w:rsidP="007B057F">
            <w:pPr>
              <w:keepNext/>
              <w:shd w:val="clear" w:color="auto" w:fill="FFFFFF"/>
              <w:spacing w:before="20" w:after="20"/>
              <w:ind w:left="-108" w:right="-79"/>
              <w:jc w:val="center"/>
              <w:rPr>
                <w:rFonts w:eastAsia="Times New Roman"/>
                <w:sz w:val="18"/>
              </w:rPr>
            </w:pPr>
            <w:r w:rsidRPr="00D600CE">
              <w:rPr>
                <w:rFonts w:eastAsia="Times New Roman"/>
                <w:sz w:val="18"/>
              </w:rPr>
              <w:t>зимний макси</w:t>
            </w:r>
            <w:r w:rsidRPr="00D600CE">
              <w:rPr>
                <w:rFonts w:eastAsia="Times New Roman"/>
                <w:sz w:val="18"/>
              </w:rPr>
              <w:softHyphen/>
              <w:t>мум</w:t>
            </w:r>
          </w:p>
        </w:tc>
        <w:tc>
          <w:tcPr>
            <w:tcW w:w="691" w:type="dxa"/>
            <w:vAlign w:val="center"/>
          </w:tcPr>
          <w:p w:rsidR="004441B1" w:rsidRPr="00D600CE" w:rsidRDefault="004441B1" w:rsidP="007B057F">
            <w:pPr>
              <w:keepNext/>
              <w:shd w:val="clear" w:color="auto" w:fill="FFFFFF"/>
              <w:spacing w:before="20" w:after="20"/>
              <w:ind w:left="-108" w:right="-79"/>
              <w:jc w:val="center"/>
              <w:rPr>
                <w:rFonts w:eastAsia="Times New Roman"/>
                <w:sz w:val="18"/>
              </w:rPr>
            </w:pPr>
            <w:r w:rsidRPr="00D600CE">
              <w:rPr>
                <w:rFonts w:eastAsia="Times New Roman"/>
                <w:sz w:val="18"/>
              </w:rPr>
              <w:t>зимний мини</w:t>
            </w:r>
            <w:r w:rsidRPr="00D600CE">
              <w:rPr>
                <w:rFonts w:eastAsia="Times New Roman"/>
                <w:sz w:val="18"/>
              </w:rPr>
              <w:softHyphen/>
              <w:t>мум</w:t>
            </w:r>
          </w:p>
        </w:tc>
        <w:tc>
          <w:tcPr>
            <w:tcW w:w="690" w:type="dxa"/>
            <w:vAlign w:val="center"/>
          </w:tcPr>
          <w:p w:rsidR="004441B1" w:rsidRPr="00D600CE" w:rsidRDefault="004441B1" w:rsidP="007B057F">
            <w:pPr>
              <w:keepNext/>
              <w:shd w:val="clear" w:color="auto" w:fill="FFFFFF"/>
              <w:spacing w:before="20" w:after="20"/>
              <w:ind w:left="-108" w:right="-79"/>
              <w:jc w:val="center"/>
              <w:rPr>
                <w:rFonts w:eastAsia="Times New Roman"/>
                <w:sz w:val="18"/>
              </w:rPr>
            </w:pPr>
            <w:r w:rsidRPr="00D600CE">
              <w:rPr>
                <w:rFonts w:eastAsia="Times New Roman"/>
                <w:sz w:val="18"/>
              </w:rPr>
              <w:t>летний макси</w:t>
            </w:r>
            <w:r w:rsidRPr="00D600CE">
              <w:rPr>
                <w:rFonts w:eastAsia="Times New Roman"/>
                <w:sz w:val="18"/>
              </w:rPr>
              <w:softHyphen/>
              <w:t>мум</w:t>
            </w:r>
          </w:p>
        </w:tc>
        <w:tc>
          <w:tcPr>
            <w:tcW w:w="691" w:type="dxa"/>
            <w:gridSpan w:val="2"/>
            <w:vAlign w:val="center"/>
          </w:tcPr>
          <w:p w:rsidR="004441B1" w:rsidRPr="00D600CE" w:rsidRDefault="004441B1" w:rsidP="007B057F">
            <w:pPr>
              <w:keepNext/>
              <w:shd w:val="clear" w:color="auto" w:fill="FFFFFF"/>
              <w:spacing w:before="20" w:after="20"/>
              <w:ind w:left="-108" w:right="-79"/>
              <w:jc w:val="center"/>
              <w:rPr>
                <w:rFonts w:eastAsia="Times New Roman"/>
                <w:sz w:val="18"/>
              </w:rPr>
            </w:pPr>
            <w:r w:rsidRPr="00D600CE">
              <w:rPr>
                <w:rFonts w:eastAsia="Times New Roman"/>
                <w:sz w:val="18"/>
              </w:rPr>
              <w:t>летний мини</w:t>
            </w:r>
            <w:r w:rsidRPr="00D600CE">
              <w:rPr>
                <w:rFonts w:eastAsia="Times New Roman"/>
                <w:sz w:val="18"/>
              </w:rPr>
              <w:softHyphen/>
              <w:t>мум</w:t>
            </w:r>
          </w:p>
        </w:tc>
      </w:tr>
      <w:tr w:rsidR="00EE00C3" w:rsidRPr="00D600CE" w:rsidTr="00ED52CA">
        <w:trPr>
          <w:cantSplit/>
          <w:trHeight w:val="498"/>
        </w:trPr>
        <w:tc>
          <w:tcPr>
            <w:tcW w:w="418" w:type="dxa"/>
            <w:hideMark/>
          </w:tcPr>
          <w:p w:rsidR="00EE00C3" w:rsidRPr="00D600CE" w:rsidRDefault="00EE00C3" w:rsidP="007B057F">
            <w:pPr>
              <w:shd w:val="clear" w:color="auto" w:fill="FFFFFF"/>
              <w:suppressAutoHyphens/>
              <w:spacing w:before="20" w:after="20"/>
              <w:ind w:left="-108" w:right="-79"/>
              <w:jc w:val="center"/>
              <w:rPr>
                <w:rFonts w:eastAsia="Times New Roman"/>
                <w:bCs w:val="0"/>
                <w:sz w:val="18"/>
              </w:rPr>
            </w:pPr>
            <w:r w:rsidRPr="00D600CE">
              <w:rPr>
                <w:rFonts w:eastAsia="Times New Roman"/>
                <w:sz w:val="18"/>
              </w:rPr>
              <w:t>1</w:t>
            </w:r>
          </w:p>
        </w:tc>
        <w:tc>
          <w:tcPr>
            <w:tcW w:w="1645" w:type="dxa"/>
            <w:hideMark/>
          </w:tcPr>
          <w:p w:rsidR="00EE00C3" w:rsidRPr="00D600CE" w:rsidRDefault="00EE00C3" w:rsidP="007B057F">
            <w:pPr>
              <w:shd w:val="clear" w:color="auto" w:fill="FFFFFF"/>
              <w:suppressAutoHyphens/>
              <w:spacing w:before="20" w:after="20"/>
              <w:ind w:left="-108" w:right="-79"/>
              <w:rPr>
                <w:rFonts w:eastAsia="Times New Roman"/>
                <w:bCs w:val="0"/>
                <w:sz w:val="18"/>
              </w:rPr>
            </w:pPr>
            <w:r w:rsidRPr="00D600CE">
              <w:rPr>
                <w:rFonts w:eastAsia="Times New Roman"/>
                <w:sz w:val="18"/>
              </w:rPr>
              <w:t>Реактивная мощность нагрузки</w:t>
            </w:r>
          </w:p>
        </w:tc>
        <w:tc>
          <w:tcPr>
            <w:tcW w:w="690" w:type="dxa"/>
          </w:tcPr>
          <w:p w:rsidR="00EE00C3" w:rsidRPr="00D600CE" w:rsidRDefault="00EE00C3" w:rsidP="00ED52CA">
            <w:pPr>
              <w:jc w:val="center"/>
              <w:rPr>
                <w:sz w:val="18"/>
                <w:szCs w:val="18"/>
              </w:rPr>
            </w:pPr>
            <w:r w:rsidRPr="00D600CE">
              <w:rPr>
                <w:sz w:val="18"/>
                <w:szCs w:val="18"/>
              </w:rPr>
              <w:t>586,0</w:t>
            </w:r>
          </w:p>
        </w:tc>
        <w:tc>
          <w:tcPr>
            <w:tcW w:w="690" w:type="dxa"/>
          </w:tcPr>
          <w:p w:rsidR="00EE00C3" w:rsidRPr="00D600CE" w:rsidRDefault="00EE00C3" w:rsidP="00ED52CA">
            <w:pPr>
              <w:jc w:val="center"/>
              <w:rPr>
                <w:sz w:val="18"/>
                <w:szCs w:val="18"/>
              </w:rPr>
            </w:pPr>
            <w:r w:rsidRPr="00D600CE">
              <w:rPr>
                <w:sz w:val="18"/>
                <w:szCs w:val="18"/>
              </w:rPr>
              <w:t>407,0</w:t>
            </w:r>
          </w:p>
        </w:tc>
        <w:tc>
          <w:tcPr>
            <w:tcW w:w="691" w:type="dxa"/>
          </w:tcPr>
          <w:p w:rsidR="00EE00C3" w:rsidRPr="00D600CE" w:rsidRDefault="00EE00C3" w:rsidP="00ED52CA">
            <w:pPr>
              <w:jc w:val="center"/>
              <w:rPr>
                <w:sz w:val="18"/>
                <w:szCs w:val="18"/>
              </w:rPr>
            </w:pPr>
            <w:r w:rsidRPr="00D600CE">
              <w:rPr>
                <w:sz w:val="18"/>
                <w:szCs w:val="18"/>
              </w:rPr>
              <w:t>443,0</w:t>
            </w:r>
          </w:p>
        </w:tc>
        <w:tc>
          <w:tcPr>
            <w:tcW w:w="690" w:type="dxa"/>
            <w:noWrap/>
          </w:tcPr>
          <w:p w:rsidR="00EE00C3" w:rsidRPr="00D600CE" w:rsidRDefault="00EE00C3" w:rsidP="00ED52CA">
            <w:pPr>
              <w:jc w:val="center"/>
              <w:rPr>
                <w:sz w:val="18"/>
                <w:szCs w:val="18"/>
              </w:rPr>
            </w:pPr>
            <w:r w:rsidRPr="00D600CE">
              <w:rPr>
                <w:sz w:val="18"/>
                <w:szCs w:val="18"/>
              </w:rPr>
              <w:t>247,0</w:t>
            </w:r>
          </w:p>
        </w:tc>
        <w:tc>
          <w:tcPr>
            <w:tcW w:w="690" w:type="dxa"/>
          </w:tcPr>
          <w:p w:rsidR="00EE00C3" w:rsidRPr="00D600CE" w:rsidRDefault="00EE00C3" w:rsidP="00ED52CA">
            <w:pPr>
              <w:jc w:val="center"/>
              <w:rPr>
                <w:sz w:val="18"/>
                <w:szCs w:val="18"/>
              </w:rPr>
            </w:pPr>
            <w:r w:rsidRPr="00D600CE">
              <w:rPr>
                <w:sz w:val="18"/>
                <w:szCs w:val="18"/>
              </w:rPr>
              <w:t>582,0</w:t>
            </w:r>
          </w:p>
        </w:tc>
        <w:tc>
          <w:tcPr>
            <w:tcW w:w="691" w:type="dxa"/>
          </w:tcPr>
          <w:p w:rsidR="00EE00C3" w:rsidRPr="00D600CE" w:rsidRDefault="00EE00C3" w:rsidP="00ED52CA">
            <w:pPr>
              <w:jc w:val="center"/>
              <w:rPr>
                <w:sz w:val="18"/>
                <w:szCs w:val="18"/>
              </w:rPr>
            </w:pPr>
            <w:r w:rsidRPr="00D600CE">
              <w:rPr>
                <w:sz w:val="18"/>
                <w:szCs w:val="18"/>
              </w:rPr>
              <w:t>409,0</w:t>
            </w:r>
          </w:p>
        </w:tc>
        <w:tc>
          <w:tcPr>
            <w:tcW w:w="690" w:type="dxa"/>
          </w:tcPr>
          <w:p w:rsidR="00EE00C3" w:rsidRPr="00D600CE" w:rsidRDefault="00EE00C3" w:rsidP="00ED52CA">
            <w:pPr>
              <w:jc w:val="center"/>
              <w:rPr>
                <w:sz w:val="18"/>
                <w:szCs w:val="18"/>
              </w:rPr>
            </w:pPr>
            <w:r w:rsidRPr="00D600CE">
              <w:rPr>
                <w:sz w:val="18"/>
                <w:szCs w:val="18"/>
              </w:rPr>
              <w:t>440,0</w:t>
            </w:r>
          </w:p>
        </w:tc>
        <w:tc>
          <w:tcPr>
            <w:tcW w:w="690" w:type="dxa"/>
          </w:tcPr>
          <w:p w:rsidR="00EE00C3" w:rsidRPr="00D600CE" w:rsidRDefault="00EE00C3" w:rsidP="00ED52CA">
            <w:pPr>
              <w:jc w:val="center"/>
              <w:rPr>
                <w:sz w:val="18"/>
                <w:szCs w:val="18"/>
              </w:rPr>
            </w:pPr>
            <w:r w:rsidRPr="00D600CE">
              <w:rPr>
                <w:sz w:val="18"/>
                <w:szCs w:val="18"/>
              </w:rPr>
              <w:t>248,0</w:t>
            </w:r>
          </w:p>
        </w:tc>
        <w:tc>
          <w:tcPr>
            <w:tcW w:w="691" w:type="dxa"/>
          </w:tcPr>
          <w:p w:rsidR="00EE00C3" w:rsidRPr="00D600CE" w:rsidRDefault="00EE00C3" w:rsidP="00ED52CA">
            <w:pPr>
              <w:jc w:val="center"/>
              <w:rPr>
                <w:sz w:val="18"/>
                <w:szCs w:val="18"/>
              </w:rPr>
            </w:pPr>
            <w:r w:rsidRPr="00D600CE">
              <w:rPr>
                <w:sz w:val="18"/>
                <w:szCs w:val="18"/>
              </w:rPr>
              <w:t>578,0</w:t>
            </w:r>
          </w:p>
        </w:tc>
        <w:tc>
          <w:tcPr>
            <w:tcW w:w="690" w:type="dxa"/>
          </w:tcPr>
          <w:p w:rsidR="00EE00C3" w:rsidRPr="00D600CE" w:rsidRDefault="00EE00C3" w:rsidP="00ED52CA">
            <w:pPr>
              <w:jc w:val="center"/>
              <w:rPr>
                <w:sz w:val="18"/>
                <w:szCs w:val="18"/>
              </w:rPr>
            </w:pPr>
            <w:r w:rsidRPr="00D600CE">
              <w:rPr>
                <w:sz w:val="18"/>
                <w:szCs w:val="18"/>
              </w:rPr>
              <w:t>410,0</w:t>
            </w:r>
          </w:p>
        </w:tc>
        <w:tc>
          <w:tcPr>
            <w:tcW w:w="690" w:type="dxa"/>
          </w:tcPr>
          <w:p w:rsidR="00EE00C3" w:rsidRPr="00D600CE" w:rsidRDefault="00EE00C3" w:rsidP="00ED52CA">
            <w:pPr>
              <w:jc w:val="center"/>
              <w:rPr>
                <w:sz w:val="18"/>
                <w:szCs w:val="18"/>
              </w:rPr>
            </w:pPr>
            <w:r w:rsidRPr="00D600CE">
              <w:rPr>
                <w:sz w:val="18"/>
                <w:szCs w:val="18"/>
              </w:rPr>
              <w:t>441,0</w:t>
            </w:r>
          </w:p>
        </w:tc>
        <w:tc>
          <w:tcPr>
            <w:tcW w:w="691" w:type="dxa"/>
          </w:tcPr>
          <w:p w:rsidR="00EE00C3" w:rsidRPr="00D600CE" w:rsidRDefault="00EE00C3" w:rsidP="00ED52CA">
            <w:pPr>
              <w:jc w:val="center"/>
              <w:rPr>
                <w:sz w:val="18"/>
                <w:szCs w:val="18"/>
              </w:rPr>
            </w:pPr>
            <w:r w:rsidRPr="00D600CE">
              <w:rPr>
                <w:sz w:val="18"/>
                <w:szCs w:val="18"/>
              </w:rPr>
              <w:t>249,0</w:t>
            </w:r>
          </w:p>
        </w:tc>
        <w:tc>
          <w:tcPr>
            <w:tcW w:w="690" w:type="dxa"/>
          </w:tcPr>
          <w:p w:rsidR="00EE00C3" w:rsidRPr="00D600CE" w:rsidRDefault="00EE00C3" w:rsidP="00ED52CA">
            <w:pPr>
              <w:jc w:val="center"/>
              <w:rPr>
                <w:sz w:val="18"/>
                <w:szCs w:val="18"/>
              </w:rPr>
            </w:pPr>
            <w:r w:rsidRPr="00D600CE">
              <w:rPr>
                <w:sz w:val="18"/>
                <w:szCs w:val="18"/>
              </w:rPr>
              <w:t>590,0</w:t>
            </w:r>
          </w:p>
        </w:tc>
        <w:tc>
          <w:tcPr>
            <w:tcW w:w="690" w:type="dxa"/>
          </w:tcPr>
          <w:p w:rsidR="00EE00C3" w:rsidRPr="00D600CE" w:rsidRDefault="00EE00C3" w:rsidP="00ED52CA">
            <w:pPr>
              <w:jc w:val="center"/>
              <w:rPr>
                <w:sz w:val="18"/>
                <w:szCs w:val="18"/>
              </w:rPr>
            </w:pPr>
            <w:r w:rsidRPr="00D600CE">
              <w:rPr>
                <w:sz w:val="18"/>
                <w:szCs w:val="18"/>
              </w:rPr>
              <w:t>410,0</w:t>
            </w:r>
          </w:p>
        </w:tc>
        <w:tc>
          <w:tcPr>
            <w:tcW w:w="691" w:type="dxa"/>
          </w:tcPr>
          <w:p w:rsidR="00EE00C3" w:rsidRPr="00D600CE" w:rsidRDefault="00EE00C3" w:rsidP="00ED52CA">
            <w:pPr>
              <w:jc w:val="center"/>
              <w:rPr>
                <w:sz w:val="18"/>
                <w:szCs w:val="18"/>
              </w:rPr>
            </w:pPr>
            <w:r w:rsidRPr="00D600CE">
              <w:rPr>
                <w:sz w:val="18"/>
                <w:szCs w:val="18"/>
              </w:rPr>
              <w:t>442,0</w:t>
            </w:r>
          </w:p>
        </w:tc>
        <w:tc>
          <w:tcPr>
            <w:tcW w:w="690" w:type="dxa"/>
          </w:tcPr>
          <w:p w:rsidR="00EE00C3" w:rsidRPr="00D600CE" w:rsidRDefault="00EE00C3" w:rsidP="00ED52CA">
            <w:pPr>
              <w:jc w:val="center"/>
              <w:rPr>
                <w:sz w:val="18"/>
                <w:szCs w:val="18"/>
              </w:rPr>
            </w:pPr>
            <w:r w:rsidRPr="00D600CE">
              <w:rPr>
                <w:sz w:val="18"/>
                <w:szCs w:val="18"/>
              </w:rPr>
              <w:t>249,0</w:t>
            </w:r>
          </w:p>
        </w:tc>
        <w:tc>
          <w:tcPr>
            <w:tcW w:w="690" w:type="dxa"/>
          </w:tcPr>
          <w:p w:rsidR="00EE00C3" w:rsidRPr="00D600CE" w:rsidRDefault="00EE00C3" w:rsidP="00ED52CA">
            <w:pPr>
              <w:jc w:val="center"/>
              <w:rPr>
                <w:sz w:val="18"/>
                <w:szCs w:val="18"/>
              </w:rPr>
            </w:pPr>
            <w:r w:rsidRPr="00D600CE">
              <w:rPr>
                <w:sz w:val="18"/>
                <w:szCs w:val="18"/>
              </w:rPr>
              <w:t>592,0</w:t>
            </w:r>
          </w:p>
        </w:tc>
        <w:tc>
          <w:tcPr>
            <w:tcW w:w="691" w:type="dxa"/>
          </w:tcPr>
          <w:p w:rsidR="00EE00C3" w:rsidRPr="00D600CE" w:rsidRDefault="00EE00C3" w:rsidP="00ED52CA">
            <w:pPr>
              <w:jc w:val="center"/>
              <w:rPr>
                <w:sz w:val="18"/>
                <w:szCs w:val="18"/>
              </w:rPr>
            </w:pPr>
            <w:r w:rsidRPr="00D600CE">
              <w:rPr>
                <w:sz w:val="18"/>
                <w:szCs w:val="18"/>
              </w:rPr>
              <w:t>412,0</w:t>
            </w:r>
          </w:p>
        </w:tc>
        <w:tc>
          <w:tcPr>
            <w:tcW w:w="690" w:type="dxa"/>
          </w:tcPr>
          <w:p w:rsidR="00EE00C3" w:rsidRPr="00D600CE" w:rsidRDefault="00EE00C3" w:rsidP="00ED52CA">
            <w:pPr>
              <w:jc w:val="center"/>
              <w:rPr>
                <w:sz w:val="18"/>
                <w:szCs w:val="18"/>
              </w:rPr>
            </w:pPr>
            <w:r w:rsidRPr="00D600CE">
              <w:rPr>
                <w:sz w:val="18"/>
                <w:szCs w:val="18"/>
              </w:rPr>
              <w:t>445,0</w:t>
            </w:r>
          </w:p>
        </w:tc>
        <w:tc>
          <w:tcPr>
            <w:tcW w:w="691" w:type="dxa"/>
            <w:gridSpan w:val="2"/>
          </w:tcPr>
          <w:p w:rsidR="00EE00C3" w:rsidRPr="00D600CE" w:rsidRDefault="00EE00C3" w:rsidP="00ED52CA">
            <w:pPr>
              <w:jc w:val="center"/>
              <w:rPr>
                <w:sz w:val="18"/>
                <w:szCs w:val="18"/>
              </w:rPr>
            </w:pPr>
            <w:r w:rsidRPr="00D600CE">
              <w:rPr>
                <w:sz w:val="18"/>
                <w:szCs w:val="18"/>
              </w:rPr>
              <w:t>249,0</w:t>
            </w:r>
          </w:p>
        </w:tc>
      </w:tr>
      <w:tr w:rsidR="00EE00C3" w:rsidRPr="00D600CE" w:rsidTr="00ED52CA">
        <w:trPr>
          <w:cantSplit/>
          <w:trHeight w:val="302"/>
        </w:trPr>
        <w:tc>
          <w:tcPr>
            <w:tcW w:w="418" w:type="dxa"/>
            <w:hideMark/>
          </w:tcPr>
          <w:p w:rsidR="00EE00C3" w:rsidRPr="00D600CE" w:rsidRDefault="00EE00C3" w:rsidP="007B057F">
            <w:pPr>
              <w:shd w:val="clear" w:color="auto" w:fill="FFFFFF"/>
              <w:suppressAutoHyphens/>
              <w:spacing w:before="20" w:after="20"/>
              <w:ind w:left="-108" w:right="-79"/>
              <w:jc w:val="center"/>
              <w:rPr>
                <w:rFonts w:eastAsia="Times New Roman"/>
                <w:sz w:val="18"/>
              </w:rPr>
            </w:pPr>
            <w:r w:rsidRPr="00D600CE">
              <w:rPr>
                <w:rFonts w:eastAsia="Times New Roman"/>
                <w:sz w:val="18"/>
              </w:rPr>
              <w:t>2</w:t>
            </w:r>
          </w:p>
        </w:tc>
        <w:tc>
          <w:tcPr>
            <w:tcW w:w="1645" w:type="dxa"/>
            <w:hideMark/>
          </w:tcPr>
          <w:p w:rsidR="00EE00C3" w:rsidRPr="00D600CE" w:rsidRDefault="00EE00C3" w:rsidP="007B057F">
            <w:pPr>
              <w:shd w:val="clear" w:color="auto" w:fill="FFFFFF"/>
              <w:suppressAutoHyphens/>
              <w:spacing w:before="20" w:after="20"/>
              <w:ind w:left="-108" w:right="-79"/>
              <w:rPr>
                <w:rFonts w:eastAsia="Times New Roman"/>
                <w:bCs w:val="0"/>
                <w:sz w:val="18"/>
              </w:rPr>
            </w:pPr>
            <w:r w:rsidRPr="00D600CE">
              <w:rPr>
                <w:rFonts w:eastAsia="Times New Roman"/>
                <w:sz w:val="18"/>
              </w:rPr>
              <w:t>Потери – всего</w:t>
            </w:r>
          </w:p>
        </w:tc>
        <w:tc>
          <w:tcPr>
            <w:tcW w:w="690" w:type="dxa"/>
          </w:tcPr>
          <w:p w:rsidR="00EE00C3" w:rsidRPr="00D600CE" w:rsidRDefault="00EE00C3" w:rsidP="00ED52CA">
            <w:pPr>
              <w:jc w:val="center"/>
              <w:rPr>
                <w:sz w:val="18"/>
                <w:szCs w:val="18"/>
              </w:rPr>
            </w:pPr>
            <w:r w:rsidRPr="00D600CE">
              <w:rPr>
                <w:sz w:val="18"/>
                <w:szCs w:val="18"/>
              </w:rPr>
              <w:t>125,7</w:t>
            </w:r>
          </w:p>
        </w:tc>
        <w:tc>
          <w:tcPr>
            <w:tcW w:w="690" w:type="dxa"/>
          </w:tcPr>
          <w:p w:rsidR="00EE00C3" w:rsidRPr="00D600CE" w:rsidRDefault="00EE00C3" w:rsidP="00ED52CA">
            <w:pPr>
              <w:jc w:val="center"/>
              <w:rPr>
                <w:sz w:val="18"/>
                <w:szCs w:val="18"/>
              </w:rPr>
            </w:pPr>
            <w:r w:rsidRPr="00D600CE">
              <w:rPr>
                <w:sz w:val="18"/>
                <w:szCs w:val="18"/>
              </w:rPr>
              <w:t>82,4</w:t>
            </w:r>
          </w:p>
        </w:tc>
        <w:tc>
          <w:tcPr>
            <w:tcW w:w="691" w:type="dxa"/>
          </w:tcPr>
          <w:p w:rsidR="00EE00C3" w:rsidRPr="00D600CE" w:rsidRDefault="00EE00C3" w:rsidP="00ED52CA">
            <w:pPr>
              <w:jc w:val="center"/>
              <w:rPr>
                <w:sz w:val="18"/>
                <w:szCs w:val="18"/>
              </w:rPr>
            </w:pPr>
            <w:r w:rsidRPr="00D600CE">
              <w:rPr>
                <w:sz w:val="18"/>
                <w:szCs w:val="18"/>
              </w:rPr>
              <w:t>92,9</w:t>
            </w:r>
          </w:p>
        </w:tc>
        <w:tc>
          <w:tcPr>
            <w:tcW w:w="690" w:type="dxa"/>
          </w:tcPr>
          <w:p w:rsidR="00EE00C3" w:rsidRPr="00D600CE" w:rsidRDefault="00EE00C3" w:rsidP="00ED52CA">
            <w:pPr>
              <w:jc w:val="center"/>
              <w:rPr>
                <w:sz w:val="18"/>
                <w:szCs w:val="18"/>
              </w:rPr>
            </w:pPr>
            <w:r w:rsidRPr="00D600CE">
              <w:rPr>
                <w:sz w:val="18"/>
                <w:szCs w:val="18"/>
              </w:rPr>
              <w:t>79,9</w:t>
            </w:r>
          </w:p>
        </w:tc>
        <w:tc>
          <w:tcPr>
            <w:tcW w:w="690" w:type="dxa"/>
          </w:tcPr>
          <w:p w:rsidR="00EE00C3" w:rsidRPr="00D600CE" w:rsidRDefault="00EE00C3" w:rsidP="00ED52CA">
            <w:pPr>
              <w:jc w:val="center"/>
              <w:rPr>
                <w:sz w:val="18"/>
                <w:szCs w:val="18"/>
              </w:rPr>
            </w:pPr>
            <w:r w:rsidRPr="00D600CE">
              <w:rPr>
                <w:sz w:val="18"/>
                <w:szCs w:val="18"/>
              </w:rPr>
              <w:t>127,0</w:t>
            </w:r>
          </w:p>
        </w:tc>
        <w:tc>
          <w:tcPr>
            <w:tcW w:w="691" w:type="dxa"/>
          </w:tcPr>
          <w:p w:rsidR="00EE00C3" w:rsidRPr="00D600CE" w:rsidRDefault="00EE00C3" w:rsidP="00ED52CA">
            <w:pPr>
              <w:jc w:val="center"/>
              <w:rPr>
                <w:sz w:val="18"/>
                <w:szCs w:val="18"/>
              </w:rPr>
            </w:pPr>
            <w:r w:rsidRPr="00D600CE">
              <w:rPr>
                <w:sz w:val="18"/>
                <w:szCs w:val="18"/>
              </w:rPr>
              <w:t>83,1</w:t>
            </w:r>
          </w:p>
        </w:tc>
        <w:tc>
          <w:tcPr>
            <w:tcW w:w="690" w:type="dxa"/>
          </w:tcPr>
          <w:p w:rsidR="00EE00C3" w:rsidRPr="00D600CE" w:rsidRDefault="00EE00C3" w:rsidP="00ED52CA">
            <w:pPr>
              <w:jc w:val="center"/>
              <w:rPr>
                <w:sz w:val="18"/>
                <w:szCs w:val="18"/>
              </w:rPr>
            </w:pPr>
            <w:r w:rsidRPr="00D600CE">
              <w:rPr>
                <w:sz w:val="18"/>
                <w:szCs w:val="18"/>
              </w:rPr>
              <w:t>95,1</w:t>
            </w:r>
          </w:p>
        </w:tc>
        <w:tc>
          <w:tcPr>
            <w:tcW w:w="690" w:type="dxa"/>
          </w:tcPr>
          <w:p w:rsidR="00EE00C3" w:rsidRPr="00D600CE" w:rsidRDefault="00EE00C3" w:rsidP="00ED52CA">
            <w:pPr>
              <w:jc w:val="center"/>
              <w:rPr>
                <w:sz w:val="18"/>
                <w:szCs w:val="18"/>
              </w:rPr>
            </w:pPr>
            <w:r w:rsidRPr="00D600CE">
              <w:rPr>
                <w:sz w:val="18"/>
                <w:szCs w:val="18"/>
              </w:rPr>
              <w:t>70,2</w:t>
            </w:r>
          </w:p>
        </w:tc>
        <w:tc>
          <w:tcPr>
            <w:tcW w:w="691" w:type="dxa"/>
          </w:tcPr>
          <w:p w:rsidR="00EE00C3" w:rsidRPr="00D600CE" w:rsidRDefault="00EE00C3" w:rsidP="00ED52CA">
            <w:pPr>
              <w:jc w:val="center"/>
              <w:rPr>
                <w:sz w:val="18"/>
                <w:szCs w:val="18"/>
              </w:rPr>
            </w:pPr>
            <w:r w:rsidRPr="00D600CE">
              <w:rPr>
                <w:sz w:val="18"/>
                <w:szCs w:val="18"/>
              </w:rPr>
              <w:t>144,6</w:t>
            </w:r>
          </w:p>
        </w:tc>
        <w:tc>
          <w:tcPr>
            <w:tcW w:w="690" w:type="dxa"/>
          </w:tcPr>
          <w:p w:rsidR="00EE00C3" w:rsidRPr="00D600CE" w:rsidRDefault="00EE00C3" w:rsidP="00ED52CA">
            <w:pPr>
              <w:jc w:val="center"/>
              <w:rPr>
                <w:sz w:val="18"/>
                <w:szCs w:val="18"/>
              </w:rPr>
            </w:pPr>
            <w:r w:rsidRPr="00D600CE">
              <w:rPr>
                <w:sz w:val="18"/>
                <w:szCs w:val="18"/>
              </w:rPr>
              <w:t>82,4</w:t>
            </w:r>
          </w:p>
        </w:tc>
        <w:tc>
          <w:tcPr>
            <w:tcW w:w="690" w:type="dxa"/>
          </w:tcPr>
          <w:p w:rsidR="00EE00C3" w:rsidRPr="00D600CE" w:rsidRDefault="00EE00C3" w:rsidP="00ED52CA">
            <w:pPr>
              <w:jc w:val="center"/>
              <w:rPr>
                <w:sz w:val="18"/>
                <w:szCs w:val="18"/>
              </w:rPr>
            </w:pPr>
            <w:r w:rsidRPr="00D600CE">
              <w:rPr>
                <w:sz w:val="18"/>
                <w:szCs w:val="18"/>
              </w:rPr>
              <w:t>95,3</w:t>
            </w:r>
          </w:p>
        </w:tc>
        <w:tc>
          <w:tcPr>
            <w:tcW w:w="691" w:type="dxa"/>
          </w:tcPr>
          <w:p w:rsidR="00EE00C3" w:rsidRPr="00D600CE" w:rsidRDefault="00EE00C3" w:rsidP="00ED52CA">
            <w:pPr>
              <w:jc w:val="center"/>
              <w:rPr>
                <w:sz w:val="18"/>
                <w:szCs w:val="18"/>
              </w:rPr>
            </w:pPr>
            <w:r w:rsidRPr="00D600CE">
              <w:rPr>
                <w:sz w:val="18"/>
                <w:szCs w:val="18"/>
              </w:rPr>
              <w:t>70,3</w:t>
            </w:r>
          </w:p>
        </w:tc>
        <w:tc>
          <w:tcPr>
            <w:tcW w:w="690" w:type="dxa"/>
          </w:tcPr>
          <w:p w:rsidR="00EE00C3" w:rsidRPr="00D600CE" w:rsidRDefault="00EE00C3" w:rsidP="00ED52CA">
            <w:pPr>
              <w:jc w:val="center"/>
              <w:rPr>
                <w:sz w:val="18"/>
                <w:szCs w:val="18"/>
              </w:rPr>
            </w:pPr>
            <w:r w:rsidRPr="00D600CE">
              <w:rPr>
                <w:sz w:val="18"/>
                <w:szCs w:val="18"/>
              </w:rPr>
              <w:t>128,2</w:t>
            </w:r>
          </w:p>
        </w:tc>
        <w:tc>
          <w:tcPr>
            <w:tcW w:w="690" w:type="dxa"/>
          </w:tcPr>
          <w:p w:rsidR="00EE00C3" w:rsidRPr="00D600CE" w:rsidRDefault="00EE00C3" w:rsidP="00ED52CA">
            <w:pPr>
              <w:jc w:val="center"/>
              <w:rPr>
                <w:sz w:val="18"/>
                <w:szCs w:val="18"/>
              </w:rPr>
            </w:pPr>
            <w:r w:rsidRPr="00D600CE">
              <w:rPr>
                <w:sz w:val="18"/>
                <w:szCs w:val="18"/>
              </w:rPr>
              <w:t>82,4</w:t>
            </w:r>
          </w:p>
        </w:tc>
        <w:tc>
          <w:tcPr>
            <w:tcW w:w="691" w:type="dxa"/>
          </w:tcPr>
          <w:p w:rsidR="00EE00C3" w:rsidRPr="00D600CE" w:rsidRDefault="00EE00C3" w:rsidP="00ED52CA">
            <w:pPr>
              <w:jc w:val="center"/>
              <w:rPr>
                <w:sz w:val="18"/>
                <w:szCs w:val="18"/>
              </w:rPr>
            </w:pPr>
            <w:r w:rsidRPr="00D600CE">
              <w:rPr>
                <w:sz w:val="18"/>
                <w:szCs w:val="18"/>
              </w:rPr>
              <w:t>95,6</w:t>
            </w:r>
          </w:p>
        </w:tc>
        <w:tc>
          <w:tcPr>
            <w:tcW w:w="690" w:type="dxa"/>
          </w:tcPr>
          <w:p w:rsidR="00EE00C3" w:rsidRPr="00D600CE" w:rsidRDefault="00EE00C3" w:rsidP="00ED52CA">
            <w:pPr>
              <w:jc w:val="center"/>
              <w:rPr>
                <w:sz w:val="18"/>
                <w:szCs w:val="18"/>
              </w:rPr>
            </w:pPr>
            <w:r w:rsidRPr="00D600CE">
              <w:rPr>
                <w:sz w:val="18"/>
                <w:szCs w:val="18"/>
              </w:rPr>
              <w:t>70,3</w:t>
            </w:r>
          </w:p>
        </w:tc>
        <w:tc>
          <w:tcPr>
            <w:tcW w:w="690" w:type="dxa"/>
          </w:tcPr>
          <w:p w:rsidR="00EE00C3" w:rsidRPr="00D600CE" w:rsidRDefault="00EE00C3" w:rsidP="00ED52CA">
            <w:pPr>
              <w:jc w:val="center"/>
              <w:rPr>
                <w:sz w:val="18"/>
                <w:szCs w:val="18"/>
              </w:rPr>
            </w:pPr>
            <w:r w:rsidRPr="00D600CE">
              <w:rPr>
                <w:sz w:val="18"/>
                <w:szCs w:val="18"/>
              </w:rPr>
              <w:t>122,5</w:t>
            </w:r>
          </w:p>
        </w:tc>
        <w:tc>
          <w:tcPr>
            <w:tcW w:w="691" w:type="dxa"/>
          </w:tcPr>
          <w:p w:rsidR="00EE00C3" w:rsidRPr="00D600CE" w:rsidRDefault="00EE00C3" w:rsidP="00ED52CA">
            <w:pPr>
              <w:jc w:val="center"/>
              <w:rPr>
                <w:sz w:val="18"/>
                <w:szCs w:val="18"/>
              </w:rPr>
            </w:pPr>
            <w:r w:rsidRPr="00D600CE">
              <w:rPr>
                <w:sz w:val="18"/>
                <w:szCs w:val="18"/>
              </w:rPr>
              <w:t>81,3</w:t>
            </w:r>
          </w:p>
        </w:tc>
        <w:tc>
          <w:tcPr>
            <w:tcW w:w="690" w:type="dxa"/>
          </w:tcPr>
          <w:p w:rsidR="00EE00C3" w:rsidRPr="00D600CE" w:rsidRDefault="00EE00C3" w:rsidP="00ED52CA">
            <w:pPr>
              <w:jc w:val="center"/>
              <w:rPr>
                <w:sz w:val="18"/>
                <w:szCs w:val="18"/>
              </w:rPr>
            </w:pPr>
            <w:r w:rsidRPr="00D600CE">
              <w:rPr>
                <w:sz w:val="18"/>
                <w:szCs w:val="18"/>
              </w:rPr>
              <w:t>96,3</w:t>
            </w:r>
          </w:p>
        </w:tc>
        <w:tc>
          <w:tcPr>
            <w:tcW w:w="691" w:type="dxa"/>
            <w:gridSpan w:val="2"/>
          </w:tcPr>
          <w:p w:rsidR="00EE00C3" w:rsidRPr="00D600CE" w:rsidRDefault="00EE00C3" w:rsidP="00ED52CA">
            <w:pPr>
              <w:jc w:val="center"/>
              <w:rPr>
                <w:sz w:val="18"/>
                <w:szCs w:val="18"/>
              </w:rPr>
            </w:pPr>
            <w:r w:rsidRPr="00D600CE">
              <w:rPr>
                <w:sz w:val="18"/>
                <w:szCs w:val="18"/>
              </w:rPr>
              <w:t>70,3</w:t>
            </w:r>
          </w:p>
        </w:tc>
      </w:tr>
      <w:tr w:rsidR="00EE00C3" w:rsidRPr="00D600CE" w:rsidTr="00ED52CA">
        <w:trPr>
          <w:cantSplit/>
          <w:trHeight w:val="302"/>
        </w:trPr>
        <w:tc>
          <w:tcPr>
            <w:tcW w:w="418" w:type="dxa"/>
            <w:hideMark/>
          </w:tcPr>
          <w:p w:rsidR="00EE00C3" w:rsidRPr="00D600CE" w:rsidRDefault="00EE00C3" w:rsidP="007B057F">
            <w:pPr>
              <w:shd w:val="clear" w:color="auto" w:fill="FFFFFF"/>
              <w:suppressAutoHyphens/>
              <w:spacing w:before="20" w:after="20"/>
              <w:ind w:left="-108" w:right="-79"/>
              <w:jc w:val="center"/>
              <w:rPr>
                <w:rFonts w:eastAsia="Times New Roman"/>
                <w:sz w:val="18"/>
              </w:rPr>
            </w:pPr>
            <w:r w:rsidRPr="00D600CE">
              <w:rPr>
                <w:rFonts w:eastAsia="Times New Roman"/>
                <w:sz w:val="18"/>
              </w:rPr>
              <w:t>2.1</w:t>
            </w:r>
          </w:p>
        </w:tc>
        <w:tc>
          <w:tcPr>
            <w:tcW w:w="1645" w:type="dxa"/>
            <w:hideMark/>
          </w:tcPr>
          <w:p w:rsidR="00EE00C3" w:rsidRPr="00D600CE" w:rsidRDefault="00EE00C3" w:rsidP="007B057F">
            <w:pPr>
              <w:shd w:val="clear" w:color="auto" w:fill="FFFFFF"/>
              <w:suppressAutoHyphens/>
              <w:spacing w:before="20" w:after="20"/>
              <w:ind w:left="-108" w:right="-79"/>
              <w:rPr>
                <w:rFonts w:eastAsia="Times New Roman"/>
                <w:sz w:val="18"/>
              </w:rPr>
            </w:pPr>
            <w:r w:rsidRPr="00D600CE">
              <w:rPr>
                <w:rFonts w:eastAsia="Times New Roman"/>
                <w:sz w:val="18"/>
              </w:rPr>
              <w:t>Нагрузочные потери</w:t>
            </w:r>
          </w:p>
        </w:tc>
        <w:tc>
          <w:tcPr>
            <w:tcW w:w="690" w:type="dxa"/>
          </w:tcPr>
          <w:p w:rsidR="00EE00C3" w:rsidRPr="00D600CE" w:rsidRDefault="00EE00C3" w:rsidP="00ED52CA">
            <w:pPr>
              <w:jc w:val="center"/>
              <w:rPr>
                <w:sz w:val="18"/>
                <w:szCs w:val="18"/>
              </w:rPr>
            </w:pPr>
            <w:r w:rsidRPr="00D600CE">
              <w:rPr>
                <w:sz w:val="18"/>
                <w:szCs w:val="18"/>
              </w:rPr>
              <w:t>112,0</w:t>
            </w:r>
          </w:p>
        </w:tc>
        <w:tc>
          <w:tcPr>
            <w:tcW w:w="690" w:type="dxa"/>
          </w:tcPr>
          <w:p w:rsidR="00EE00C3" w:rsidRPr="00D600CE" w:rsidRDefault="00EE00C3" w:rsidP="00ED52CA">
            <w:pPr>
              <w:jc w:val="center"/>
              <w:rPr>
                <w:sz w:val="18"/>
                <w:szCs w:val="18"/>
              </w:rPr>
            </w:pPr>
            <w:r w:rsidRPr="00D600CE">
              <w:rPr>
                <w:sz w:val="18"/>
                <w:szCs w:val="18"/>
              </w:rPr>
              <w:t>68,3</w:t>
            </w:r>
          </w:p>
        </w:tc>
        <w:tc>
          <w:tcPr>
            <w:tcW w:w="691" w:type="dxa"/>
          </w:tcPr>
          <w:p w:rsidR="00EE00C3" w:rsidRPr="00D600CE" w:rsidRDefault="00EE00C3" w:rsidP="00ED52CA">
            <w:pPr>
              <w:jc w:val="center"/>
              <w:rPr>
                <w:sz w:val="18"/>
                <w:szCs w:val="18"/>
              </w:rPr>
            </w:pPr>
            <w:r w:rsidRPr="00D600CE">
              <w:rPr>
                <w:sz w:val="18"/>
                <w:szCs w:val="18"/>
              </w:rPr>
              <w:t>79,1</w:t>
            </w:r>
          </w:p>
        </w:tc>
        <w:tc>
          <w:tcPr>
            <w:tcW w:w="690" w:type="dxa"/>
          </w:tcPr>
          <w:p w:rsidR="00EE00C3" w:rsidRPr="00D600CE" w:rsidRDefault="00EE00C3" w:rsidP="00ED52CA">
            <w:pPr>
              <w:jc w:val="center"/>
              <w:rPr>
                <w:sz w:val="18"/>
                <w:szCs w:val="18"/>
              </w:rPr>
            </w:pPr>
            <w:r w:rsidRPr="00D600CE">
              <w:rPr>
                <w:sz w:val="18"/>
                <w:szCs w:val="18"/>
              </w:rPr>
              <w:t>65,8</w:t>
            </w:r>
          </w:p>
        </w:tc>
        <w:tc>
          <w:tcPr>
            <w:tcW w:w="690" w:type="dxa"/>
          </w:tcPr>
          <w:p w:rsidR="00EE00C3" w:rsidRPr="00D600CE" w:rsidRDefault="00EE00C3" w:rsidP="00ED52CA">
            <w:pPr>
              <w:jc w:val="center"/>
              <w:rPr>
                <w:sz w:val="18"/>
                <w:szCs w:val="18"/>
              </w:rPr>
            </w:pPr>
            <w:r w:rsidRPr="00D600CE">
              <w:rPr>
                <w:sz w:val="18"/>
                <w:szCs w:val="18"/>
              </w:rPr>
              <w:t>113,4</w:t>
            </w:r>
          </w:p>
        </w:tc>
        <w:tc>
          <w:tcPr>
            <w:tcW w:w="691" w:type="dxa"/>
          </w:tcPr>
          <w:p w:rsidR="00EE00C3" w:rsidRPr="00D600CE" w:rsidRDefault="00EE00C3" w:rsidP="00ED52CA">
            <w:pPr>
              <w:jc w:val="center"/>
              <w:rPr>
                <w:sz w:val="18"/>
                <w:szCs w:val="18"/>
              </w:rPr>
            </w:pPr>
            <w:r w:rsidRPr="00D600CE">
              <w:rPr>
                <w:sz w:val="18"/>
                <w:szCs w:val="18"/>
              </w:rPr>
              <w:t>69,0</w:t>
            </w:r>
          </w:p>
        </w:tc>
        <w:tc>
          <w:tcPr>
            <w:tcW w:w="690" w:type="dxa"/>
          </w:tcPr>
          <w:p w:rsidR="00EE00C3" w:rsidRPr="00D600CE" w:rsidRDefault="00EE00C3" w:rsidP="00ED52CA">
            <w:pPr>
              <w:jc w:val="center"/>
              <w:rPr>
                <w:sz w:val="18"/>
                <w:szCs w:val="18"/>
              </w:rPr>
            </w:pPr>
            <w:r w:rsidRPr="00D600CE">
              <w:rPr>
                <w:sz w:val="18"/>
                <w:szCs w:val="18"/>
              </w:rPr>
              <w:t>81,6</w:t>
            </w:r>
          </w:p>
        </w:tc>
        <w:tc>
          <w:tcPr>
            <w:tcW w:w="690" w:type="dxa"/>
          </w:tcPr>
          <w:p w:rsidR="00EE00C3" w:rsidRPr="00D600CE" w:rsidRDefault="00EE00C3" w:rsidP="00ED52CA">
            <w:pPr>
              <w:jc w:val="center"/>
              <w:rPr>
                <w:sz w:val="18"/>
                <w:szCs w:val="18"/>
              </w:rPr>
            </w:pPr>
            <w:r w:rsidRPr="00D600CE">
              <w:rPr>
                <w:sz w:val="18"/>
                <w:szCs w:val="18"/>
              </w:rPr>
              <w:t>56,2</w:t>
            </w:r>
          </w:p>
        </w:tc>
        <w:tc>
          <w:tcPr>
            <w:tcW w:w="691" w:type="dxa"/>
          </w:tcPr>
          <w:p w:rsidR="00EE00C3" w:rsidRPr="00D600CE" w:rsidRDefault="00EE00C3" w:rsidP="00ED52CA">
            <w:pPr>
              <w:jc w:val="center"/>
              <w:rPr>
                <w:sz w:val="18"/>
                <w:szCs w:val="18"/>
              </w:rPr>
            </w:pPr>
            <w:r w:rsidRPr="00D600CE">
              <w:rPr>
                <w:sz w:val="18"/>
                <w:szCs w:val="18"/>
              </w:rPr>
              <w:t>131,1</w:t>
            </w:r>
          </w:p>
        </w:tc>
        <w:tc>
          <w:tcPr>
            <w:tcW w:w="690" w:type="dxa"/>
          </w:tcPr>
          <w:p w:rsidR="00EE00C3" w:rsidRPr="00D600CE" w:rsidRDefault="00EE00C3" w:rsidP="00ED52CA">
            <w:pPr>
              <w:jc w:val="center"/>
              <w:rPr>
                <w:sz w:val="18"/>
                <w:szCs w:val="18"/>
              </w:rPr>
            </w:pPr>
            <w:r w:rsidRPr="00D600CE">
              <w:rPr>
                <w:sz w:val="18"/>
                <w:szCs w:val="18"/>
              </w:rPr>
              <w:t>68,3</w:t>
            </w:r>
          </w:p>
        </w:tc>
        <w:tc>
          <w:tcPr>
            <w:tcW w:w="690" w:type="dxa"/>
          </w:tcPr>
          <w:p w:rsidR="00EE00C3" w:rsidRPr="00D600CE" w:rsidRDefault="00EE00C3" w:rsidP="00ED52CA">
            <w:pPr>
              <w:jc w:val="center"/>
              <w:rPr>
                <w:sz w:val="18"/>
                <w:szCs w:val="18"/>
              </w:rPr>
            </w:pPr>
            <w:r w:rsidRPr="00D600CE">
              <w:rPr>
                <w:sz w:val="18"/>
                <w:szCs w:val="18"/>
              </w:rPr>
              <w:t>81,8</w:t>
            </w:r>
          </w:p>
        </w:tc>
        <w:tc>
          <w:tcPr>
            <w:tcW w:w="691" w:type="dxa"/>
          </w:tcPr>
          <w:p w:rsidR="00EE00C3" w:rsidRPr="00D600CE" w:rsidRDefault="00EE00C3" w:rsidP="00ED52CA">
            <w:pPr>
              <w:jc w:val="center"/>
              <w:rPr>
                <w:sz w:val="18"/>
                <w:szCs w:val="18"/>
              </w:rPr>
            </w:pPr>
            <w:r w:rsidRPr="00D600CE">
              <w:rPr>
                <w:sz w:val="18"/>
                <w:szCs w:val="18"/>
              </w:rPr>
              <w:t>56,2</w:t>
            </w:r>
          </w:p>
        </w:tc>
        <w:tc>
          <w:tcPr>
            <w:tcW w:w="690" w:type="dxa"/>
          </w:tcPr>
          <w:p w:rsidR="00EE00C3" w:rsidRPr="00D600CE" w:rsidRDefault="00EE00C3" w:rsidP="00ED52CA">
            <w:pPr>
              <w:jc w:val="center"/>
              <w:rPr>
                <w:sz w:val="18"/>
                <w:szCs w:val="18"/>
              </w:rPr>
            </w:pPr>
            <w:r w:rsidRPr="00D600CE">
              <w:rPr>
                <w:sz w:val="18"/>
                <w:szCs w:val="18"/>
              </w:rPr>
              <w:t>114,6</w:t>
            </w:r>
          </w:p>
        </w:tc>
        <w:tc>
          <w:tcPr>
            <w:tcW w:w="690" w:type="dxa"/>
          </w:tcPr>
          <w:p w:rsidR="00EE00C3" w:rsidRPr="00D600CE" w:rsidRDefault="00EE00C3" w:rsidP="00ED52CA">
            <w:pPr>
              <w:jc w:val="center"/>
              <w:rPr>
                <w:sz w:val="18"/>
                <w:szCs w:val="18"/>
              </w:rPr>
            </w:pPr>
            <w:r w:rsidRPr="00D600CE">
              <w:rPr>
                <w:sz w:val="18"/>
                <w:szCs w:val="18"/>
              </w:rPr>
              <w:t>68,3</w:t>
            </w:r>
          </w:p>
        </w:tc>
        <w:tc>
          <w:tcPr>
            <w:tcW w:w="691" w:type="dxa"/>
          </w:tcPr>
          <w:p w:rsidR="00EE00C3" w:rsidRPr="00D600CE" w:rsidRDefault="00EE00C3" w:rsidP="00ED52CA">
            <w:pPr>
              <w:jc w:val="center"/>
              <w:rPr>
                <w:sz w:val="18"/>
                <w:szCs w:val="18"/>
              </w:rPr>
            </w:pPr>
            <w:r w:rsidRPr="00D600CE">
              <w:rPr>
                <w:sz w:val="18"/>
                <w:szCs w:val="18"/>
              </w:rPr>
              <w:t>82,0</w:t>
            </w:r>
          </w:p>
        </w:tc>
        <w:tc>
          <w:tcPr>
            <w:tcW w:w="690" w:type="dxa"/>
          </w:tcPr>
          <w:p w:rsidR="00EE00C3" w:rsidRPr="00D600CE" w:rsidRDefault="00EE00C3" w:rsidP="00ED52CA">
            <w:pPr>
              <w:jc w:val="center"/>
              <w:rPr>
                <w:sz w:val="18"/>
                <w:szCs w:val="18"/>
              </w:rPr>
            </w:pPr>
            <w:r w:rsidRPr="00D600CE">
              <w:rPr>
                <w:sz w:val="18"/>
                <w:szCs w:val="18"/>
              </w:rPr>
              <w:t>56,2</w:t>
            </w:r>
          </w:p>
        </w:tc>
        <w:tc>
          <w:tcPr>
            <w:tcW w:w="690" w:type="dxa"/>
          </w:tcPr>
          <w:p w:rsidR="00EE00C3" w:rsidRPr="00D600CE" w:rsidRDefault="00EE00C3" w:rsidP="00ED52CA">
            <w:pPr>
              <w:jc w:val="center"/>
              <w:rPr>
                <w:sz w:val="18"/>
                <w:szCs w:val="18"/>
              </w:rPr>
            </w:pPr>
            <w:r w:rsidRPr="00D600CE">
              <w:rPr>
                <w:sz w:val="18"/>
                <w:szCs w:val="18"/>
              </w:rPr>
              <w:t>108,9</w:t>
            </w:r>
          </w:p>
        </w:tc>
        <w:tc>
          <w:tcPr>
            <w:tcW w:w="691" w:type="dxa"/>
          </w:tcPr>
          <w:p w:rsidR="00EE00C3" w:rsidRPr="00D600CE" w:rsidRDefault="00EE00C3" w:rsidP="00ED52CA">
            <w:pPr>
              <w:jc w:val="center"/>
              <w:rPr>
                <w:sz w:val="18"/>
                <w:szCs w:val="18"/>
              </w:rPr>
            </w:pPr>
            <w:r w:rsidRPr="00D600CE">
              <w:rPr>
                <w:sz w:val="18"/>
                <w:szCs w:val="18"/>
              </w:rPr>
              <w:t>67,2</w:t>
            </w:r>
          </w:p>
        </w:tc>
        <w:tc>
          <w:tcPr>
            <w:tcW w:w="690" w:type="dxa"/>
          </w:tcPr>
          <w:p w:rsidR="00EE00C3" w:rsidRPr="00D600CE" w:rsidRDefault="00EE00C3" w:rsidP="00ED52CA">
            <w:pPr>
              <w:jc w:val="center"/>
              <w:rPr>
                <w:sz w:val="18"/>
                <w:szCs w:val="18"/>
              </w:rPr>
            </w:pPr>
            <w:r w:rsidRPr="00D600CE">
              <w:rPr>
                <w:sz w:val="18"/>
                <w:szCs w:val="18"/>
              </w:rPr>
              <w:t>82,8</w:t>
            </w:r>
          </w:p>
        </w:tc>
        <w:tc>
          <w:tcPr>
            <w:tcW w:w="691" w:type="dxa"/>
            <w:gridSpan w:val="2"/>
          </w:tcPr>
          <w:p w:rsidR="00EE00C3" w:rsidRPr="00D600CE" w:rsidRDefault="00EE00C3" w:rsidP="00ED52CA">
            <w:pPr>
              <w:jc w:val="center"/>
              <w:rPr>
                <w:sz w:val="18"/>
                <w:szCs w:val="18"/>
              </w:rPr>
            </w:pPr>
            <w:r w:rsidRPr="00D600CE">
              <w:rPr>
                <w:sz w:val="18"/>
                <w:szCs w:val="18"/>
              </w:rPr>
              <w:t>56,2</w:t>
            </w:r>
          </w:p>
        </w:tc>
      </w:tr>
      <w:tr w:rsidR="00EE00C3" w:rsidRPr="00D600CE" w:rsidTr="00ED52CA">
        <w:trPr>
          <w:cantSplit/>
          <w:trHeight w:val="302"/>
        </w:trPr>
        <w:tc>
          <w:tcPr>
            <w:tcW w:w="418" w:type="dxa"/>
            <w:hideMark/>
          </w:tcPr>
          <w:p w:rsidR="00EE00C3" w:rsidRPr="00D600CE" w:rsidRDefault="00EE00C3" w:rsidP="007B057F">
            <w:pPr>
              <w:shd w:val="clear" w:color="auto" w:fill="FFFFFF"/>
              <w:suppressAutoHyphens/>
              <w:spacing w:before="20" w:after="20"/>
              <w:ind w:left="-108" w:right="-79"/>
              <w:jc w:val="center"/>
              <w:rPr>
                <w:rFonts w:eastAsia="Times New Roman"/>
                <w:sz w:val="18"/>
              </w:rPr>
            </w:pPr>
            <w:r w:rsidRPr="00D600CE">
              <w:rPr>
                <w:rFonts w:eastAsia="Times New Roman"/>
                <w:sz w:val="18"/>
              </w:rPr>
              <w:t>2.1.1</w:t>
            </w:r>
          </w:p>
        </w:tc>
        <w:tc>
          <w:tcPr>
            <w:tcW w:w="1645" w:type="dxa"/>
            <w:hideMark/>
          </w:tcPr>
          <w:p w:rsidR="00EE00C3" w:rsidRPr="00D600CE" w:rsidRDefault="00EE00C3" w:rsidP="007B057F">
            <w:pPr>
              <w:shd w:val="clear" w:color="auto" w:fill="FFFFFF"/>
              <w:suppressAutoHyphens/>
              <w:spacing w:before="20" w:after="20"/>
              <w:ind w:left="-108" w:right="-79"/>
              <w:rPr>
                <w:rFonts w:eastAsia="Times New Roman"/>
                <w:sz w:val="18"/>
              </w:rPr>
            </w:pPr>
            <w:r w:rsidRPr="00D600CE">
              <w:rPr>
                <w:rFonts w:eastAsia="Times New Roman"/>
                <w:sz w:val="18"/>
              </w:rPr>
              <w:t>В ЛЭП</w:t>
            </w:r>
          </w:p>
        </w:tc>
        <w:tc>
          <w:tcPr>
            <w:tcW w:w="690" w:type="dxa"/>
          </w:tcPr>
          <w:p w:rsidR="00EE00C3" w:rsidRPr="00D600CE" w:rsidRDefault="00EE00C3" w:rsidP="00ED52CA">
            <w:pPr>
              <w:jc w:val="center"/>
              <w:rPr>
                <w:sz w:val="18"/>
                <w:szCs w:val="18"/>
              </w:rPr>
            </w:pPr>
            <w:r w:rsidRPr="00D600CE">
              <w:rPr>
                <w:sz w:val="18"/>
                <w:szCs w:val="18"/>
              </w:rPr>
              <w:t>36,9</w:t>
            </w:r>
          </w:p>
        </w:tc>
        <w:tc>
          <w:tcPr>
            <w:tcW w:w="690" w:type="dxa"/>
          </w:tcPr>
          <w:p w:rsidR="00EE00C3" w:rsidRPr="00D600CE" w:rsidRDefault="00EE00C3" w:rsidP="00ED52CA">
            <w:pPr>
              <w:jc w:val="center"/>
              <w:rPr>
                <w:sz w:val="18"/>
                <w:szCs w:val="18"/>
              </w:rPr>
            </w:pPr>
            <w:r w:rsidRPr="00D600CE">
              <w:rPr>
                <w:sz w:val="18"/>
                <w:szCs w:val="18"/>
              </w:rPr>
              <w:t>21,1</w:t>
            </w:r>
          </w:p>
        </w:tc>
        <w:tc>
          <w:tcPr>
            <w:tcW w:w="691" w:type="dxa"/>
          </w:tcPr>
          <w:p w:rsidR="00EE00C3" w:rsidRPr="00D600CE" w:rsidRDefault="00EE00C3" w:rsidP="00ED52CA">
            <w:pPr>
              <w:jc w:val="center"/>
              <w:rPr>
                <w:sz w:val="18"/>
                <w:szCs w:val="18"/>
              </w:rPr>
            </w:pPr>
            <w:r w:rsidRPr="00D600CE">
              <w:rPr>
                <w:sz w:val="18"/>
                <w:szCs w:val="18"/>
              </w:rPr>
              <w:t>22,6</w:t>
            </w:r>
          </w:p>
        </w:tc>
        <w:tc>
          <w:tcPr>
            <w:tcW w:w="690" w:type="dxa"/>
          </w:tcPr>
          <w:p w:rsidR="00EE00C3" w:rsidRPr="00D600CE" w:rsidRDefault="00EE00C3" w:rsidP="00ED52CA">
            <w:pPr>
              <w:jc w:val="center"/>
              <w:rPr>
                <w:sz w:val="18"/>
                <w:szCs w:val="18"/>
              </w:rPr>
            </w:pPr>
            <w:r w:rsidRPr="00D600CE">
              <w:rPr>
                <w:sz w:val="18"/>
                <w:szCs w:val="18"/>
              </w:rPr>
              <w:t>15,5</w:t>
            </w:r>
          </w:p>
        </w:tc>
        <w:tc>
          <w:tcPr>
            <w:tcW w:w="690" w:type="dxa"/>
          </w:tcPr>
          <w:p w:rsidR="00EE00C3" w:rsidRPr="00D600CE" w:rsidRDefault="00EE00C3" w:rsidP="00ED52CA">
            <w:pPr>
              <w:jc w:val="center"/>
              <w:rPr>
                <w:sz w:val="18"/>
                <w:szCs w:val="18"/>
              </w:rPr>
            </w:pPr>
            <w:r w:rsidRPr="00D600CE">
              <w:rPr>
                <w:sz w:val="18"/>
                <w:szCs w:val="18"/>
              </w:rPr>
              <w:t>37,5</w:t>
            </w:r>
          </w:p>
        </w:tc>
        <w:tc>
          <w:tcPr>
            <w:tcW w:w="691" w:type="dxa"/>
          </w:tcPr>
          <w:p w:rsidR="00EE00C3" w:rsidRPr="00D600CE" w:rsidRDefault="00EE00C3" w:rsidP="00ED52CA">
            <w:pPr>
              <w:jc w:val="center"/>
              <w:rPr>
                <w:sz w:val="18"/>
                <w:szCs w:val="18"/>
              </w:rPr>
            </w:pPr>
            <w:r w:rsidRPr="00D600CE">
              <w:rPr>
                <w:sz w:val="18"/>
                <w:szCs w:val="18"/>
              </w:rPr>
              <w:t>21,0</w:t>
            </w:r>
          </w:p>
        </w:tc>
        <w:tc>
          <w:tcPr>
            <w:tcW w:w="690" w:type="dxa"/>
          </w:tcPr>
          <w:p w:rsidR="00EE00C3" w:rsidRPr="00D600CE" w:rsidRDefault="00EE00C3" w:rsidP="00ED52CA">
            <w:pPr>
              <w:jc w:val="center"/>
              <w:rPr>
                <w:sz w:val="18"/>
                <w:szCs w:val="18"/>
              </w:rPr>
            </w:pPr>
            <w:r w:rsidRPr="00D600CE">
              <w:rPr>
                <w:sz w:val="18"/>
                <w:szCs w:val="18"/>
              </w:rPr>
              <w:t>22,6</w:t>
            </w:r>
          </w:p>
        </w:tc>
        <w:tc>
          <w:tcPr>
            <w:tcW w:w="690" w:type="dxa"/>
          </w:tcPr>
          <w:p w:rsidR="00EE00C3" w:rsidRPr="00D600CE" w:rsidRDefault="00EE00C3" w:rsidP="00ED52CA">
            <w:pPr>
              <w:jc w:val="center"/>
              <w:rPr>
                <w:sz w:val="18"/>
                <w:szCs w:val="18"/>
              </w:rPr>
            </w:pPr>
            <w:r w:rsidRPr="00D600CE">
              <w:rPr>
                <w:sz w:val="18"/>
                <w:szCs w:val="18"/>
              </w:rPr>
              <w:t>13,5</w:t>
            </w:r>
          </w:p>
        </w:tc>
        <w:tc>
          <w:tcPr>
            <w:tcW w:w="691" w:type="dxa"/>
          </w:tcPr>
          <w:p w:rsidR="00EE00C3" w:rsidRPr="00D600CE" w:rsidRDefault="00EE00C3" w:rsidP="00ED52CA">
            <w:pPr>
              <w:jc w:val="center"/>
              <w:rPr>
                <w:sz w:val="18"/>
                <w:szCs w:val="18"/>
              </w:rPr>
            </w:pPr>
            <w:r w:rsidRPr="00D600CE">
              <w:rPr>
                <w:sz w:val="18"/>
                <w:szCs w:val="18"/>
              </w:rPr>
              <w:t>54,3</w:t>
            </w:r>
          </w:p>
        </w:tc>
        <w:tc>
          <w:tcPr>
            <w:tcW w:w="690" w:type="dxa"/>
          </w:tcPr>
          <w:p w:rsidR="00EE00C3" w:rsidRPr="00D600CE" w:rsidRDefault="00EE00C3" w:rsidP="00ED52CA">
            <w:pPr>
              <w:jc w:val="center"/>
              <w:rPr>
                <w:sz w:val="18"/>
                <w:szCs w:val="18"/>
              </w:rPr>
            </w:pPr>
            <w:r w:rsidRPr="00D600CE">
              <w:rPr>
                <w:sz w:val="18"/>
                <w:szCs w:val="18"/>
              </w:rPr>
              <w:t>21,0</w:t>
            </w:r>
          </w:p>
        </w:tc>
        <w:tc>
          <w:tcPr>
            <w:tcW w:w="690" w:type="dxa"/>
          </w:tcPr>
          <w:p w:rsidR="00EE00C3" w:rsidRPr="00D600CE" w:rsidRDefault="00EE00C3" w:rsidP="00ED52CA">
            <w:pPr>
              <w:jc w:val="center"/>
              <w:rPr>
                <w:sz w:val="18"/>
                <w:szCs w:val="18"/>
              </w:rPr>
            </w:pPr>
            <w:r w:rsidRPr="00D600CE">
              <w:rPr>
                <w:sz w:val="18"/>
                <w:szCs w:val="18"/>
              </w:rPr>
              <w:t>22,6</w:t>
            </w:r>
          </w:p>
        </w:tc>
        <w:tc>
          <w:tcPr>
            <w:tcW w:w="691" w:type="dxa"/>
          </w:tcPr>
          <w:p w:rsidR="00EE00C3" w:rsidRPr="00D600CE" w:rsidRDefault="00EE00C3" w:rsidP="00ED52CA">
            <w:pPr>
              <w:jc w:val="center"/>
              <w:rPr>
                <w:sz w:val="18"/>
                <w:szCs w:val="18"/>
              </w:rPr>
            </w:pPr>
            <w:r w:rsidRPr="00D600CE">
              <w:rPr>
                <w:sz w:val="18"/>
                <w:szCs w:val="18"/>
              </w:rPr>
              <w:t>13,6</w:t>
            </w:r>
          </w:p>
        </w:tc>
        <w:tc>
          <w:tcPr>
            <w:tcW w:w="690" w:type="dxa"/>
          </w:tcPr>
          <w:p w:rsidR="00EE00C3" w:rsidRPr="00D600CE" w:rsidRDefault="00EE00C3" w:rsidP="00ED52CA">
            <w:pPr>
              <w:jc w:val="center"/>
              <w:rPr>
                <w:sz w:val="18"/>
                <w:szCs w:val="18"/>
              </w:rPr>
            </w:pPr>
            <w:r w:rsidRPr="00D600CE">
              <w:rPr>
                <w:sz w:val="18"/>
                <w:szCs w:val="18"/>
              </w:rPr>
              <w:t>38,0</w:t>
            </w:r>
          </w:p>
        </w:tc>
        <w:tc>
          <w:tcPr>
            <w:tcW w:w="690" w:type="dxa"/>
          </w:tcPr>
          <w:p w:rsidR="00EE00C3" w:rsidRPr="00D600CE" w:rsidRDefault="00EE00C3" w:rsidP="00ED52CA">
            <w:pPr>
              <w:jc w:val="center"/>
              <w:rPr>
                <w:sz w:val="18"/>
                <w:szCs w:val="18"/>
              </w:rPr>
            </w:pPr>
            <w:r w:rsidRPr="00D600CE">
              <w:rPr>
                <w:sz w:val="18"/>
                <w:szCs w:val="18"/>
              </w:rPr>
              <w:t>21,0</w:t>
            </w:r>
          </w:p>
        </w:tc>
        <w:tc>
          <w:tcPr>
            <w:tcW w:w="691" w:type="dxa"/>
          </w:tcPr>
          <w:p w:rsidR="00EE00C3" w:rsidRPr="00D600CE" w:rsidRDefault="00EE00C3" w:rsidP="00ED52CA">
            <w:pPr>
              <w:jc w:val="center"/>
              <w:rPr>
                <w:sz w:val="18"/>
                <w:szCs w:val="18"/>
              </w:rPr>
            </w:pPr>
            <w:r w:rsidRPr="00D600CE">
              <w:rPr>
                <w:sz w:val="18"/>
                <w:szCs w:val="18"/>
              </w:rPr>
              <w:t>22,7</w:t>
            </w:r>
          </w:p>
        </w:tc>
        <w:tc>
          <w:tcPr>
            <w:tcW w:w="690" w:type="dxa"/>
          </w:tcPr>
          <w:p w:rsidR="00EE00C3" w:rsidRPr="00D600CE" w:rsidRDefault="00EE00C3" w:rsidP="00ED52CA">
            <w:pPr>
              <w:jc w:val="center"/>
              <w:rPr>
                <w:sz w:val="18"/>
                <w:szCs w:val="18"/>
              </w:rPr>
            </w:pPr>
            <w:r w:rsidRPr="00D600CE">
              <w:rPr>
                <w:sz w:val="18"/>
                <w:szCs w:val="18"/>
              </w:rPr>
              <w:t>13,6</w:t>
            </w:r>
          </w:p>
        </w:tc>
        <w:tc>
          <w:tcPr>
            <w:tcW w:w="690" w:type="dxa"/>
          </w:tcPr>
          <w:p w:rsidR="00EE00C3" w:rsidRPr="00D600CE" w:rsidRDefault="00EE00C3" w:rsidP="00ED52CA">
            <w:pPr>
              <w:jc w:val="center"/>
              <w:rPr>
                <w:sz w:val="18"/>
                <w:szCs w:val="18"/>
              </w:rPr>
            </w:pPr>
            <w:r w:rsidRPr="00D600CE">
              <w:rPr>
                <w:sz w:val="18"/>
                <w:szCs w:val="18"/>
              </w:rPr>
              <w:t>37,4</w:t>
            </w:r>
          </w:p>
        </w:tc>
        <w:tc>
          <w:tcPr>
            <w:tcW w:w="691" w:type="dxa"/>
          </w:tcPr>
          <w:p w:rsidR="00EE00C3" w:rsidRPr="00D600CE" w:rsidRDefault="00EE00C3" w:rsidP="00ED52CA">
            <w:pPr>
              <w:jc w:val="center"/>
              <w:rPr>
                <w:sz w:val="18"/>
                <w:szCs w:val="18"/>
              </w:rPr>
            </w:pPr>
            <w:r w:rsidRPr="00D600CE">
              <w:rPr>
                <w:sz w:val="18"/>
                <w:szCs w:val="18"/>
              </w:rPr>
              <w:t>21,4</w:t>
            </w:r>
          </w:p>
        </w:tc>
        <w:tc>
          <w:tcPr>
            <w:tcW w:w="690" w:type="dxa"/>
          </w:tcPr>
          <w:p w:rsidR="00EE00C3" w:rsidRPr="00D600CE" w:rsidRDefault="00EE00C3" w:rsidP="00ED52CA">
            <w:pPr>
              <w:jc w:val="center"/>
              <w:rPr>
                <w:sz w:val="18"/>
                <w:szCs w:val="18"/>
              </w:rPr>
            </w:pPr>
            <w:r w:rsidRPr="00D600CE">
              <w:rPr>
                <w:sz w:val="18"/>
                <w:szCs w:val="18"/>
              </w:rPr>
              <w:t>23,0</w:t>
            </w:r>
          </w:p>
        </w:tc>
        <w:tc>
          <w:tcPr>
            <w:tcW w:w="691" w:type="dxa"/>
            <w:gridSpan w:val="2"/>
          </w:tcPr>
          <w:p w:rsidR="00EE00C3" w:rsidRPr="00D600CE" w:rsidRDefault="00EE00C3" w:rsidP="00ED52CA">
            <w:pPr>
              <w:jc w:val="center"/>
              <w:rPr>
                <w:sz w:val="18"/>
                <w:szCs w:val="18"/>
              </w:rPr>
            </w:pPr>
            <w:r w:rsidRPr="00D600CE">
              <w:rPr>
                <w:sz w:val="18"/>
                <w:szCs w:val="18"/>
              </w:rPr>
              <w:t>13,6</w:t>
            </w:r>
          </w:p>
        </w:tc>
      </w:tr>
      <w:tr w:rsidR="00EE00C3" w:rsidRPr="00D600CE" w:rsidTr="00ED52CA">
        <w:trPr>
          <w:cantSplit/>
          <w:trHeight w:val="302"/>
        </w:trPr>
        <w:tc>
          <w:tcPr>
            <w:tcW w:w="418" w:type="dxa"/>
            <w:hideMark/>
          </w:tcPr>
          <w:p w:rsidR="00EE00C3" w:rsidRPr="00D600CE" w:rsidRDefault="00EE00C3" w:rsidP="007B057F">
            <w:pPr>
              <w:shd w:val="clear" w:color="auto" w:fill="FFFFFF"/>
              <w:suppressAutoHyphens/>
              <w:spacing w:before="20" w:after="20"/>
              <w:ind w:left="-108" w:right="-79"/>
              <w:jc w:val="center"/>
              <w:rPr>
                <w:rFonts w:eastAsia="Times New Roman"/>
                <w:sz w:val="18"/>
              </w:rPr>
            </w:pPr>
            <w:r w:rsidRPr="00D600CE">
              <w:rPr>
                <w:rFonts w:eastAsia="Times New Roman"/>
                <w:sz w:val="18"/>
              </w:rPr>
              <w:t>2.1.2</w:t>
            </w:r>
          </w:p>
        </w:tc>
        <w:tc>
          <w:tcPr>
            <w:tcW w:w="1645" w:type="dxa"/>
            <w:hideMark/>
          </w:tcPr>
          <w:p w:rsidR="00EE00C3" w:rsidRPr="00D600CE" w:rsidRDefault="00EE00C3" w:rsidP="007B057F">
            <w:pPr>
              <w:shd w:val="clear" w:color="auto" w:fill="FFFFFF"/>
              <w:suppressAutoHyphens/>
              <w:spacing w:before="20" w:after="20"/>
              <w:ind w:left="-108" w:right="-79"/>
              <w:rPr>
                <w:rFonts w:eastAsia="Times New Roman"/>
                <w:sz w:val="18"/>
              </w:rPr>
            </w:pPr>
            <w:r w:rsidRPr="00D600CE">
              <w:rPr>
                <w:rFonts w:eastAsia="Times New Roman"/>
                <w:sz w:val="18"/>
              </w:rPr>
              <w:t>В трансформаторах</w:t>
            </w:r>
          </w:p>
        </w:tc>
        <w:tc>
          <w:tcPr>
            <w:tcW w:w="690" w:type="dxa"/>
          </w:tcPr>
          <w:p w:rsidR="00EE00C3" w:rsidRPr="00D600CE" w:rsidRDefault="00EE00C3" w:rsidP="00ED52CA">
            <w:pPr>
              <w:jc w:val="center"/>
              <w:rPr>
                <w:sz w:val="18"/>
                <w:szCs w:val="18"/>
              </w:rPr>
            </w:pPr>
            <w:r w:rsidRPr="00D600CE">
              <w:rPr>
                <w:sz w:val="18"/>
                <w:szCs w:val="18"/>
              </w:rPr>
              <w:t>75,1</w:t>
            </w:r>
          </w:p>
        </w:tc>
        <w:tc>
          <w:tcPr>
            <w:tcW w:w="690" w:type="dxa"/>
          </w:tcPr>
          <w:p w:rsidR="00EE00C3" w:rsidRPr="00D600CE" w:rsidRDefault="00EE00C3" w:rsidP="00ED52CA">
            <w:pPr>
              <w:jc w:val="center"/>
              <w:rPr>
                <w:sz w:val="18"/>
                <w:szCs w:val="18"/>
              </w:rPr>
            </w:pPr>
            <w:r w:rsidRPr="00D600CE">
              <w:rPr>
                <w:sz w:val="18"/>
                <w:szCs w:val="18"/>
              </w:rPr>
              <w:t>47,2</w:t>
            </w:r>
          </w:p>
        </w:tc>
        <w:tc>
          <w:tcPr>
            <w:tcW w:w="691" w:type="dxa"/>
          </w:tcPr>
          <w:p w:rsidR="00EE00C3" w:rsidRPr="00D600CE" w:rsidRDefault="00EE00C3" w:rsidP="00ED52CA">
            <w:pPr>
              <w:jc w:val="center"/>
              <w:rPr>
                <w:sz w:val="18"/>
                <w:szCs w:val="18"/>
              </w:rPr>
            </w:pPr>
            <w:r w:rsidRPr="00D600CE">
              <w:rPr>
                <w:sz w:val="18"/>
                <w:szCs w:val="18"/>
              </w:rPr>
              <w:t>56,5</w:t>
            </w:r>
          </w:p>
        </w:tc>
        <w:tc>
          <w:tcPr>
            <w:tcW w:w="690" w:type="dxa"/>
          </w:tcPr>
          <w:p w:rsidR="00EE00C3" w:rsidRPr="00D600CE" w:rsidRDefault="00EE00C3" w:rsidP="00ED52CA">
            <w:pPr>
              <w:jc w:val="center"/>
              <w:rPr>
                <w:sz w:val="18"/>
                <w:szCs w:val="18"/>
              </w:rPr>
            </w:pPr>
            <w:r w:rsidRPr="00D600CE">
              <w:rPr>
                <w:sz w:val="18"/>
                <w:szCs w:val="18"/>
              </w:rPr>
              <w:t>50,3</w:t>
            </w:r>
          </w:p>
        </w:tc>
        <w:tc>
          <w:tcPr>
            <w:tcW w:w="690" w:type="dxa"/>
          </w:tcPr>
          <w:p w:rsidR="00EE00C3" w:rsidRPr="00D600CE" w:rsidRDefault="00EE00C3" w:rsidP="00ED52CA">
            <w:pPr>
              <w:jc w:val="center"/>
              <w:rPr>
                <w:sz w:val="18"/>
                <w:szCs w:val="18"/>
              </w:rPr>
            </w:pPr>
            <w:r w:rsidRPr="00D600CE">
              <w:rPr>
                <w:sz w:val="18"/>
                <w:szCs w:val="18"/>
              </w:rPr>
              <w:t>75,8</w:t>
            </w:r>
          </w:p>
        </w:tc>
        <w:tc>
          <w:tcPr>
            <w:tcW w:w="691" w:type="dxa"/>
          </w:tcPr>
          <w:p w:rsidR="00EE00C3" w:rsidRPr="00D600CE" w:rsidRDefault="00EE00C3" w:rsidP="00ED52CA">
            <w:pPr>
              <w:jc w:val="center"/>
              <w:rPr>
                <w:sz w:val="18"/>
                <w:szCs w:val="18"/>
              </w:rPr>
            </w:pPr>
            <w:r w:rsidRPr="00D600CE">
              <w:rPr>
                <w:sz w:val="18"/>
                <w:szCs w:val="18"/>
              </w:rPr>
              <w:t>48,0</w:t>
            </w:r>
          </w:p>
        </w:tc>
        <w:tc>
          <w:tcPr>
            <w:tcW w:w="690" w:type="dxa"/>
          </w:tcPr>
          <w:p w:rsidR="00EE00C3" w:rsidRPr="00D600CE" w:rsidRDefault="00EE00C3" w:rsidP="00ED52CA">
            <w:pPr>
              <w:jc w:val="center"/>
              <w:rPr>
                <w:sz w:val="18"/>
                <w:szCs w:val="18"/>
              </w:rPr>
            </w:pPr>
            <w:r w:rsidRPr="00D600CE">
              <w:rPr>
                <w:sz w:val="18"/>
                <w:szCs w:val="18"/>
              </w:rPr>
              <w:t>59,0</w:t>
            </w:r>
          </w:p>
        </w:tc>
        <w:tc>
          <w:tcPr>
            <w:tcW w:w="690" w:type="dxa"/>
          </w:tcPr>
          <w:p w:rsidR="00EE00C3" w:rsidRPr="00D600CE" w:rsidRDefault="00EE00C3" w:rsidP="00ED52CA">
            <w:pPr>
              <w:jc w:val="center"/>
              <w:rPr>
                <w:sz w:val="18"/>
                <w:szCs w:val="18"/>
              </w:rPr>
            </w:pPr>
            <w:r w:rsidRPr="00D600CE">
              <w:rPr>
                <w:sz w:val="18"/>
                <w:szCs w:val="18"/>
              </w:rPr>
              <w:t>42,7</w:t>
            </w:r>
          </w:p>
        </w:tc>
        <w:tc>
          <w:tcPr>
            <w:tcW w:w="691" w:type="dxa"/>
          </w:tcPr>
          <w:p w:rsidR="00EE00C3" w:rsidRPr="00D600CE" w:rsidRDefault="00EE00C3" w:rsidP="00ED52CA">
            <w:pPr>
              <w:jc w:val="center"/>
              <w:rPr>
                <w:sz w:val="18"/>
                <w:szCs w:val="18"/>
              </w:rPr>
            </w:pPr>
            <w:r w:rsidRPr="00D600CE">
              <w:rPr>
                <w:sz w:val="18"/>
                <w:szCs w:val="18"/>
              </w:rPr>
              <w:t>76,8</w:t>
            </w:r>
          </w:p>
        </w:tc>
        <w:tc>
          <w:tcPr>
            <w:tcW w:w="690" w:type="dxa"/>
          </w:tcPr>
          <w:p w:rsidR="00EE00C3" w:rsidRPr="00D600CE" w:rsidRDefault="00EE00C3" w:rsidP="00ED52CA">
            <w:pPr>
              <w:jc w:val="center"/>
              <w:rPr>
                <w:sz w:val="18"/>
                <w:szCs w:val="18"/>
              </w:rPr>
            </w:pPr>
            <w:r w:rsidRPr="00D600CE">
              <w:rPr>
                <w:sz w:val="18"/>
                <w:szCs w:val="18"/>
              </w:rPr>
              <w:t>47,3</w:t>
            </w:r>
          </w:p>
        </w:tc>
        <w:tc>
          <w:tcPr>
            <w:tcW w:w="690" w:type="dxa"/>
          </w:tcPr>
          <w:p w:rsidR="00EE00C3" w:rsidRPr="00D600CE" w:rsidRDefault="00EE00C3" w:rsidP="00ED52CA">
            <w:pPr>
              <w:jc w:val="center"/>
              <w:rPr>
                <w:sz w:val="18"/>
                <w:szCs w:val="18"/>
              </w:rPr>
            </w:pPr>
            <w:r w:rsidRPr="00D600CE">
              <w:rPr>
                <w:sz w:val="18"/>
                <w:szCs w:val="18"/>
              </w:rPr>
              <w:t>59,1</w:t>
            </w:r>
          </w:p>
        </w:tc>
        <w:tc>
          <w:tcPr>
            <w:tcW w:w="691" w:type="dxa"/>
          </w:tcPr>
          <w:p w:rsidR="00EE00C3" w:rsidRPr="00D600CE" w:rsidRDefault="00EE00C3" w:rsidP="00ED52CA">
            <w:pPr>
              <w:jc w:val="center"/>
              <w:rPr>
                <w:sz w:val="18"/>
                <w:szCs w:val="18"/>
              </w:rPr>
            </w:pPr>
            <w:r w:rsidRPr="00D600CE">
              <w:rPr>
                <w:sz w:val="18"/>
                <w:szCs w:val="18"/>
              </w:rPr>
              <w:t>42,6</w:t>
            </w:r>
          </w:p>
        </w:tc>
        <w:tc>
          <w:tcPr>
            <w:tcW w:w="690" w:type="dxa"/>
          </w:tcPr>
          <w:p w:rsidR="00EE00C3" w:rsidRPr="00D600CE" w:rsidRDefault="00EE00C3" w:rsidP="00ED52CA">
            <w:pPr>
              <w:jc w:val="center"/>
              <w:rPr>
                <w:sz w:val="18"/>
                <w:szCs w:val="18"/>
              </w:rPr>
            </w:pPr>
            <w:r w:rsidRPr="00D600CE">
              <w:rPr>
                <w:sz w:val="18"/>
                <w:szCs w:val="18"/>
              </w:rPr>
              <w:t>76,6</w:t>
            </w:r>
          </w:p>
        </w:tc>
        <w:tc>
          <w:tcPr>
            <w:tcW w:w="690" w:type="dxa"/>
          </w:tcPr>
          <w:p w:rsidR="00EE00C3" w:rsidRPr="00D600CE" w:rsidRDefault="00EE00C3" w:rsidP="00ED52CA">
            <w:pPr>
              <w:jc w:val="center"/>
              <w:rPr>
                <w:sz w:val="18"/>
                <w:szCs w:val="18"/>
              </w:rPr>
            </w:pPr>
            <w:r w:rsidRPr="00D600CE">
              <w:rPr>
                <w:sz w:val="18"/>
                <w:szCs w:val="18"/>
              </w:rPr>
              <w:t>47,3</w:t>
            </w:r>
          </w:p>
        </w:tc>
        <w:tc>
          <w:tcPr>
            <w:tcW w:w="691" w:type="dxa"/>
          </w:tcPr>
          <w:p w:rsidR="00EE00C3" w:rsidRPr="00D600CE" w:rsidRDefault="00EE00C3" w:rsidP="00ED52CA">
            <w:pPr>
              <w:jc w:val="center"/>
              <w:rPr>
                <w:sz w:val="18"/>
                <w:szCs w:val="18"/>
              </w:rPr>
            </w:pPr>
            <w:r w:rsidRPr="00D600CE">
              <w:rPr>
                <w:sz w:val="18"/>
                <w:szCs w:val="18"/>
              </w:rPr>
              <w:t>59,3</w:t>
            </w:r>
          </w:p>
        </w:tc>
        <w:tc>
          <w:tcPr>
            <w:tcW w:w="690" w:type="dxa"/>
          </w:tcPr>
          <w:p w:rsidR="00EE00C3" w:rsidRPr="00D600CE" w:rsidRDefault="00EE00C3" w:rsidP="00ED52CA">
            <w:pPr>
              <w:jc w:val="center"/>
              <w:rPr>
                <w:sz w:val="18"/>
                <w:szCs w:val="18"/>
              </w:rPr>
            </w:pPr>
            <w:r w:rsidRPr="00D600CE">
              <w:rPr>
                <w:sz w:val="18"/>
                <w:szCs w:val="18"/>
              </w:rPr>
              <w:t>42,6</w:t>
            </w:r>
          </w:p>
        </w:tc>
        <w:tc>
          <w:tcPr>
            <w:tcW w:w="690" w:type="dxa"/>
          </w:tcPr>
          <w:p w:rsidR="00EE00C3" w:rsidRPr="00D600CE" w:rsidRDefault="00EE00C3" w:rsidP="00ED52CA">
            <w:pPr>
              <w:jc w:val="center"/>
              <w:rPr>
                <w:sz w:val="18"/>
                <w:szCs w:val="18"/>
              </w:rPr>
            </w:pPr>
            <w:r w:rsidRPr="00D600CE">
              <w:rPr>
                <w:sz w:val="18"/>
                <w:szCs w:val="18"/>
              </w:rPr>
              <w:t>71,5</w:t>
            </w:r>
          </w:p>
        </w:tc>
        <w:tc>
          <w:tcPr>
            <w:tcW w:w="691" w:type="dxa"/>
          </w:tcPr>
          <w:p w:rsidR="00EE00C3" w:rsidRPr="00D600CE" w:rsidRDefault="00EE00C3" w:rsidP="00ED52CA">
            <w:pPr>
              <w:jc w:val="center"/>
              <w:rPr>
                <w:sz w:val="18"/>
                <w:szCs w:val="18"/>
              </w:rPr>
            </w:pPr>
            <w:r w:rsidRPr="00D600CE">
              <w:rPr>
                <w:sz w:val="18"/>
                <w:szCs w:val="18"/>
              </w:rPr>
              <w:t>45,8</w:t>
            </w:r>
          </w:p>
        </w:tc>
        <w:tc>
          <w:tcPr>
            <w:tcW w:w="690" w:type="dxa"/>
          </w:tcPr>
          <w:p w:rsidR="00EE00C3" w:rsidRPr="00D600CE" w:rsidRDefault="00EE00C3" w:rsidP="00ED52CA">
            <w:pPr>
              <w:jc w:val="center"/>
              <w:rPr>
                <w:sz w:val="18"/>
                <w:szCs w:val="18"/>
              </w:rPr>
            </w:pPr>
            <w:r w:rsidRPr="00D600CE">
              <w:rPr>
                <w:sz w:val="18"/>
                <w:szCs w:val="18"/>
              </w:rPr>
              <w:t>59,7</w:t>
            </w:r>
          </w:p>
        </w:tc>
        <w:tc>
          <w:tcPr>
            <w:tcW w:w="691" w:type="dxa"/>
            <w:gridSpan w:val="2"/>
          </w:tcPr>
          <w:p w:rsidR="00EE00C3" w:rsidRPr="00D600CE" w:rsidRDefault="00EE00C3" w:rsidP="00ED52CA">
            <w:pPr>
              <w:jc w:val="center"/>
              <w:rPr>
                <w:sz w:val="18"/>
                <w:szCs w:val="18"/>
              </w:rPr>
            </w:pPr>
            <w:r w:rsidRPr="00D600CE">
              <w:rPr>
                <w:sz w:val="18"/>
                <w:szCs w:val="18"/>
              </w:rPr>
              <w:t>42,6</w:t>
            </w:r>
          </w:p>
        </w:tc>
      </w:tr>
      <w:tr w:rsidR="00EE00C3" w:rsidRPr="00D600CE" w:rsidTr="00ED52CA">
        <w:trPr>
          <w:cantSplit/>
          <w:trHeight w:val="302"/>
        </w:trPr>
        <w:tc>
          <w:tcPr>
            <w:tcW w:w="418" w:type="dxa"/>
            <w:hideMark/>
          </w:tcPr>
          <w:p w:rsidR="00EE00C3" w:rsidRPr="00D600CE" w:rsidRDefault="00EE00C3" w:rsidP="007B057F">
            <w:pPr>
              <w:shd w:val="clear" w:color="auto" w:fill="FFFFFF"/>
              <w:suppressAutoHyphens/>
              <w:spacing w:before="20" w:after="20"/>
              <w:ind w:left="-108" w:right="-79"/>
              <w:jc w:val="center"/>
              <w:rPr>
                <w:rFonts w:eastAsia="Times New Roman"/>
                <w:sz w:val="18"/>
              </w:rPr>
            </w:pPr>
            <w:r w:rsidRPr="00D600CE">
              <w:rPr>
                <w:rFonts w:eastAsia="Times New Roman"/>
                <w:sz w:val="18"/>
              </w:rPr>
              <w:t>2.2</w:t>
            </w:r>
          </w:p>
        </w:tc>
        <w:tc>
          <w:tcPr>
            <w:tcW w:w="1645" w:type="dxa"/>
            <w:hideMark/>
          </w:tcPr>
          <w:p w:rsidR="00EE00C3" w:rsidRPr="00D600CE" w:rsidRDefault="00EE00C3" w:rsidP="007B057F">
            <w:pPr>
              <w:shd w:val="clear" w:color="auto" w:fill="FFFFFF"/>
              <w:suppressAutoHyphens/>
              <w:spacing w:before="20" w:after="20"/>
              <w:ind w:left="-108" w:right="-79"/>
              <w:rPr>
                <w:rFonts w:eastAsia="Times New Roman"/>
                <w:sz w:val="18"/>
              </w:rPr>
            </w:pPr>
            <w:r w:rsidRPr="00D600CE">
              <w:rPr>
                <w:rFonts w:eastAsia="Times New Roman"/>
                <w:sz w:val="18"/>
              </w:rPr>
              <w:t>Потери х.х. трансформаторов</w:t>
            </w:r>
          </w:p>
        </w:tc>
        <w:tc>
          <w:tcPr>
            <w:tcW w:w="690" w:type="dxa"/>
          </w:tcPr>
          <w:p w:rsidR="00EE00C3" w:rsidRPr="00D600CE" w:rsidRDefault="00EE00C3" w:rsidP="00ED52CA">
            <w:pPr>
              <w:jc w:val="center"/>
              <w:rPr>
                <w:sz w:val="18"/>
                <w:szCs w:val="18"/>
              </w:rPr>
            </w:pPr>
            <w:r w:rsidRPr="00D600CE">
              <w:rPr>
                <w:sz w:val="18"/>
                <w:szCs w:val="18"/>
              </w:rPr>
              <w:t>13,7</w:t>
            </w:r>
          </w:p>
        </w:tc>
        <w:tc>
          <w:tcPr>
            <w:tcW w:w="690" w:type="dxa"/>
          </w:tcPr>
          <w:p w:rsidR="00EE00C3" w:rsidRPr="00D600CE" w:rsidRDefault="00EE00C3" w:rsidP="00ED52CA">
            <w:pPr>
              <w:jc w:val="center"/>
              <w:rPr>
                <w:sz w:val="18"/>
                <w:szCs w:val="18"/>
              </w:rPr>
            </w:pPr>
            <w:r w:rsidRPr="00D600CE">
              <w:rPr>
                <w:sz w:val="18"/>
                <w:szCs w:val="18"/>
              </w:rPr>
              <w:t>14,1</w:t>
            </w:r>
          </w:p>
        </w:tc>
        <w:tc>
          <w:tcPr>
            <w:tcW w:w="691" w:type="dxa"/>
          </w:tcPr>
          <w:p w:rsidR="00EE00C3" w:rsidRPr="00D600CE" w:rsidRDefault="00EE00C3" w:rsidP="00ED52CA">
            <w:pPr>
              <w:jc w:val="center"/>
              <w:rPr>
                <w:sz w:val="18"/>
                <w:szCs w:val="18"/>
              </w:rPr>
            </w:pPr>
            <w:r w:rsidRPr="00D600CE">
              <w:rPr>
                <w:sz w:val="18"/>
                <w:szCs w:val="18"/>
              </w:rPr>
              <w:t>13,8</w:t>
            </w:r>
          </w:p>
        </w:tc>
        <w:tc>
          <w:tcPr>
            <w:tcW w:w="690" w:type="dxa"/>
          </w:tcPr>
          <w:p w:rsidR="00EE00C3" w:rsidRPr="00D600CE" w:rsidRDefault="00EE00C3" w:rsidP="00ED52CA">
            <w:pPr>
              <w:jc w:val="center"/>
              <w:rPr>
                <w:sz w:val="18"/>
                <w:szCs w:val="18"/>
              </w:rPr>
            </w:pPr>
            <w:r w:rsidRPr="00D600CE">
              <w:rPr>
                <w:sz w:val="18"/>
                <w:szCs w:val="18"/>
              </w:rPr>
              <w:t>14,1</w:t>
            </w:r>
          </w:p>
        </w:tc>
        <w:tc>
          <w:tcPr>
            <w:tcW w:w="690" w:type="dxa"/>
          </w:tcPr>
          <w:p w:rsidR="00EE00C3" w:rsidRPr="00D600CE" w:rsidRDefault="00EE00C3" w:rsidP="00ED52CA">
            <w:pPr>
              <w:jc w:val="center"/>
              <w:rPr>
                <w:sz w:val="18"/>
                <w:szCs w:val="18"/>
              </w:rPr>
            </w:pPr>
            <w:r w:rsidRPr="00D600CE">
              <w:rPr>
                <w:sz w:val="18"/>
                <w:szCs w:val="18"/>
              </w:rPr>
              <w:t>13,6</w:t>
            </w:r>
          </w:p>
        </w:tc>
        <w:tc>
          <w:tcPr>
            <w:tcW w:w="691" w:type="dxa"/>
          </w:tcPr>
          <w:p w:rsidR="00EE00C3" w:rsidRPr="00D600CE" w:rsidRDefault="00EE00C3" w:rsidP="00ED52CA">
            <w:pPr>
              <w:jc w:val="center"/>
              <w:rPr>
                <w:sz w:val="18"/>
                <w:szCs w:val="18"/>
              </w:rPr>
            </w:pPr>
            <w:r w:rsidRPr="00D600CE">
              <w:rPr>
                <w:sz w:val="18"/>
                <w:szCs w:val="18"/>
              </w:rPr>
              <w:t>14,1</w:t>
            </w:r>
          </w:p>
        </w:tc>
        <w:tc>
          <w:tcPr>
            <w:tcW w:w="690" w:type="dxa"/>
          </w:tcPr>
          <w:p w:rsidR="00EE00C3" w:rsidRPr="00D600CE" w:rsidRDefault="00EE00C3" w:rsidP="00ED52CA">
            <w:pPr>
              <w:jc w:val="center"/>
              <w:rPr>
                <w:sz w:val="18"/>
                <w:szCs w:val="18"/>
              </w:rPr>
            </w:pPr>
            <w:r w:rsidRPr="00D600CE">
              <w:rPr>
                <w:sz w:val="18"/>
                <w:szCs w:val="18"/>
              </w:rPr>
              <w:t>13,6</w:t>
            </w:r>
          </w:p>
        </w:tc>
        <w:tc>
          <w:tcPr>
            <w:tcW w:w="690" w:type="dxa"/>
          </w:tcPr>
          <w:p w:rsidR="00EE00C3" w:rsidRPr="00D600CE" w:rsidRDefault="00EE00C3" w:rsidP="00ED52CA">
            <w:pPr>
              <w:jc w:val="center"/>
              <w:rPr>
                <w:sz w:val="18"/>
                <w:szCs w:val="18"/>
              </w:rPr>
            </w:pPr>
            <w:r w:rsidRPr="00D600CE">
              <w:rPr>
                <w:sz w:val="18"/>
                <w:szCs w:val="18"/>
              </w:rPr>
              <w:t>14,1</w:t>
            </w:r>
          </w:p>
        </w:tc>
        <w:tc>
          <w:tcPr>
            <w:tcW w:w="691" w:type="dxa"/>
          </w:tcPr>
          <w:p w:rsidR="00EE00C3" w:rsidRPr="00D600CE" w:rsidRDefault="00EE00C3" w:rsidP="00ED52CA">
            <w:pPr>
              <w:jc w:val="center"/>
              <w:rPr>
                <w:sz w:val="18"/>
                <w:szCs w:val="18"/>
              </w:rPr>
            </w:pPr>
            <w:r w:rsidRPr="00D600CE">
              <w:rPr>
                <w:sz w:val="18"/>
                <w:szCs w:val="18"/>
              </w:rPr>
              <w:t>13,5</w:t>
            </w:r>
          </w:p>
        </w:tc>
        <w:tc>
          <w:tcPr>
            <w:tcW w:w="690" w:type="dxa"/>
          </w:tcPr>
          <w:p w:rsidR="00EE00C3" w:rsidRPr="00D600CE" w:rsidRDefault="00EE00C3" w:rsidP="00ED52CA">
            <w:pPr>
              <w:jc w:val="center"/>
              <w:rPr>
                <w:sz w:val="18"/>
                <w:szCs w:val="18"/>
              </w:rPr>
            </w:pPr>
            <w:r w:rsidRPr="00D600CE">
              <w:rPr>
                <w:sz w:val="18"/>
                <w:szCs w:val="18"/>
              </w:rPr>
              <w:t>14,1</w:t>
            </w:r>
          </w:p>
        </w:tc>
        <w:tc>
          <w:tcPr>
            <w:tcW w:w="690" w:type="dxa"/>
          </w:tcPr>
          <w:p w:rsidR="00EE00C3" w:rsidRPr="00D600CE" w:rsidRDefault="00EE00C3" w:rsidP="00ED52CA">
            <w:pPr>
              <w:jc w:val="center"/>
              <w:rPr>
                <w:sz w:val="18"/>
                <w:szCs w:val="18"/>
              </w:rPr>
            </w:pPr>
            <w:r w:rsidRPr="00D600CE">
              <w:rPr>
                <w:sz w:val="18"/>
                <w:szCs w:val="18"/>
              </w:rPr>
              <w:t>13,6</w:t>
            </w:r>
          </w:p>
        </w:tc>
        <w:tc>
          <w:tcPr>
            <w:tcW w:w="691" w:type="dxa"/>
          </w:tcPr>
          <w:p w:rsidR="00EE00C3" w:rsidRPr="00D600CE" w:rsidRDefault="00EE00C3" w:rsidP="00ED52CA">
            <w:pPr>
              <w:jc w:val="center"/>
              <w:rPr>
                <w:sz w:val="18"/>
                <w:szCs w:val="18"/>
              </w:rPr>
            </w:pPr>
            <w:r w:rsidRPr="00D600CE">
              <w:rPr>
                <w:sz w:val="18"/>
                <w:szCs w:val="18"/>
              </w:rPr>
              <w:t>14,1</w:t>
            </w:r>
          </w:p>
        </w:tc>
        <w:tc>
          <w:tcPr>
            <w:tcW w:w="690" w:type="dxa"/>
          </w:tcPr>
          <w:p w:rsidR="00EE00C3" w:rsidRPr="00D600CE" w:rsidRDefault="00EE00C3" w:rsidP="00ED52CA">
            <w:pPr>
              <w:jc w:val="center"/>
              <w:rPr>
                <w:sz w:val="18"/>
                <w:szCs w:val="18"/>
              </w:rPr>
            </w:pPr>
            <w:r w:rsidRPr="00D600CE">
              <w:rPr>
                <w:sz w:val="18"/>
                <w:szCs w:val="18"/>
              </w:rPr>
              <w:t>13,6</w:t>
            </w:r>
          </w:p>
        </w:tc>
        <w:tc>
          <w:tcPr>
            <w:tcW w:w="690" w:type="dxa"/>
          </w:tcPr>
          <w:p w:rsidR="00EE00C3" w:rsidRPr="00D600CE" w:rsidRDefault="00EE00C3" w:rsidP="00ED52CA">
            <w:pPr>
              <w:jc w:val="center"/>
              <w:rPr>
                <w:sz w:val="18"/>
                <w:szCs w:val="18"/>
              </w:rPr>
            </w:pPr>
            <w:r w:rsidRPr="00D600CE">
              <w:rPr>
                <w:sz w:val="18"/>
                <w:szCs w:val="18"/>
              </w:rPr>
              <w:t>14,1</w:t>
            </w:r>
          </w:p>
        </w:tc>
        <w:tc>
          <w:tcPr>
            <w:tcW w:w="691" w:type="dxa"/>
          </w:tcPr>
          <w:p w:rsidR="00EE00C3" w:rsidRPr="00D600CE" w:rsidRDefault="00EE00C3" w:rsidP="00ED52CA">
            <w:pPr>
              <w:jc w:val="center"/>
              <w:rPr>
                <w:sz w:val="18"/>
                <w:szCs w:val="18"/>
              </w:rPr>
            </w:pPr>
            <w:r w:rsidRPr="00D600CE">
              <w:rPr>
                <w:sz w:val="18"/>
                <w:szCs w:val="18"/>
              </w:rPr>
              <w:t>13,6</w:t>
            </w:r>
          </w:p>
        </w:tc>
        <w:tc>
          <w:tcPr>
            <w:tcW w:w="690" w:type="dxa"/>
          </w:tcPr>
          <w:p w:rsidR="00EE00C3" w:rsidRPr="00D600CE" w:rsidRDefault="00EE00C3" w:rsidP="00ED52CA">
            <w:pPr>
              <w:jc w:val="center"/>
              <w:rPr>
                <w:sz w:val="18"/>
                <w:szCs w:val="18"/>
              </w:rPr>
            </w:pPr>
            <w:r w:rsidRPr="00D600CE">
              <w:rPr>
                <w:sz w:val="18"/>
                <w:szCs w:val="18"/>
              </w:rPr>
              <w:t>14,1</w:t>
            </w:r>
          </w:p>
        </w:tc>
        <w:tc>
          <w:tcPr>
            <w:tcW w:w="690" w:type="dxa"/>
          </w:tcPr>
          <w:p w:rsidR="00EE00C3" w:rsidRPr="00D600CE" w:rsidRDefault="00EE00C3" w:rsidP="00ED52CA">
            <w:pPr>
              <w:jc w:val="center"/>
              <w:rPr>
                <w:sz w:val="18"/>
                <w:szCs w:val="18"/>
              </w:rPr>
            </w:pPr>
            <w:r w:rsidRPr="00D600CE">
              <w:rPr>
                <w:sz w:val="18"/>
                <w:szCs w:val="18"/>
              </w:rPr>
              <w:t>13,6</w:t>
            </w:r>
          </w:p>
        </w:tc>
        <w:tc>
          <w:tcPr>
            <w:tcW w:w="691" w:type="dxa"/>
          </w:tcPr>
          <w:p w:rsidR="00EE00C3" w:rsidRPr="00D600CE" w:rsidRDefault="00EE00C3" w:rsidP="00ED52CA">
            <w:pPr>
              <w:jc w:val="center"/>
              <w:rPr>
                <w:sz w:val="18"/>
                <w:szCs w:val="18"/>
              </w:rPr>
            </w:pPr>
            <w:r w:rsidRPr="00D600CE">
              <w:rPr>
                <w:sz w:val="18"/>
                <w:szCs w:val="18"/>
              </w:rPr>
              <w:t>14,1</w:t>
            </w:r>
          </w:p>
        </w:tc>
        <w:tc>
          <w:tcPr>
            <w:tcW w:w="690" w:type="dxa"/>
          </w:tcPr>
          <w:p w:rsidR="00EE00C3" w:rsidRPr="00D600CE" w:rsidRDefault="00EE00C3" w:rsidP="00ED52CA">
            <w:pPr>
              <w:jc w:val="center"/>
              <w:rPr>
                <w:sz w:val="18"/>
                <w:szCs w:val="18"/>
              </w:rPr>
            </w:pPr>
            <w:r w:rsidRPr="00D600CE">
              <w:rPr>
                <w:sz w:val="18"/>
                <w:szCs w:val="18"/>
              </w:rPr>
              <w:t>13,5</w:t>
            </w:r>
          </w:p>
        </w:tc>
        <w:tc>
          <w:tcPr>
            <w:tcW w:w="691" w:type="dxa"/>
            <w:gridSpan w:val="2"/>
          </w:tcPr>
          <w:p w:rsidR="00EE00C3" w:rsidRPr="00D600CE" w:rsidRDefault="00EE00C3" w:rsidP="00ED52CA">
            <w:pPr>
              <w:jc w:val="center"/>
              <w:rPr>
                <w:sz w:val="18"/>
                <w:szCs w:val="18"/>
              </w:rPr>
            </w:pPr>
            <w:r w:rsidRPr="00D600CE">
              <w:rPr>
                <w:sz w:val="18"/>
                <w:szCs w:val="18"/>
              </w:rPr>
              <w:t>14,1</w:t>
            </w:r>
          </w:p>
        </w:tc>
      </w:tr>
      <w:tr w:rsidR="00EE00C3" w:rsidRPr="00D600CE" w:rsidTr="00ED52CA">
        <w:trPr>
          <w:cantSplit/>
          <w:trHeight w:val="498"/>
        </w:trPr>
        <w:tc>
          <w:tcPr>
            <w:tcW w:w="418" w:type="dxa"/>
            <w:hideMark/>
          </w:tcPr>
          <w:p w:rsidR="00EE00C3" w:rsidRPr="00D600CE" w:rsidRDefault="00EE00C3" w:rsidP="007B057F">
            <w:pPr>
              <w:shd w:val="clear" w:color="auto" w:fill="FFFFFF"/>
              <w:suppressAutoHyphens/>
              <w:spacing w:before="20" w:after="20"/>
              <w:ind w:left="-108" w:right="-79"/>
              <w:jc w:val="center"/>
              <w:rPr>
                <w:rFonts w:eastAsia="Times New Roman"/>
                <w:sz w:val="18"/>
              </w:rPr>
            </w:pPr>
            <w:r w:rsidRPr="00D600CE">
              <w:rPr>
                <w:rFonts w:eastAsia="Times New Roman"/>
                <w:sz w:val="18"/>
              </w:rPr>
              <w:t>3</w:t>
            </w:r>
          </w:p>
        </w:tc>
        <w:tc>
          <w:tcPr>
            <w:tcW w:w="1645" w:type="dxa"/>
            <w:hideMark/>
          </w:tcPr>
          <w:p w:rsidR="00EE00C3" w:rsidRPr="00D600CE" w:rsidRDefault="00EE00C3" w:rsidP="007B057F">
            <w:pPr>
              <w:shd w:val="clear" w:color="auto" w:fill="FFFFFF"/>
              <w:suppressAutoHyphens/>
              <w:spacing w:before="20" w:after="20"/>
              <w:ind w:left="-108" w:right="-79"/>
              <w:rPr>
                <w:rFonts w:eastAsia="Times New Roman"/>
                <w:bCs w:val="0"/>
                <w:sz w:val="18"/>
              </w:rPr>
            </w:pPr>
            <w:r w:rsidRPr="00D600CE">
              <w:rPr>
                <w:rFonts w:eastAsia="Times New Roman"/>
                <w:sz w:val="18"/>
              </w:rPr>
              <w:t>Суммарное потребление реактивной мощности</w:t>
            </w:r>
          </w:p>
        </w:tc>
        <w:tc>
          <w:tcPr>
            <w:tcW w:w="690" w:type="dxa"/>
          </w:tcPr>
          <w:p w:rsidR="00EE00C3" w:rsidRPr="00D600CE" w:rsidRDefault="00EE00C3" w:rsidP="00ED52CA">
            <w:pPr>
              <w:jc w:val="center"/>
              <w:rPr>
                <w:sz w:val="18"/>
                <w:szCs w:val="18"/>
              </w:rPr>
            </w:pPr>
            <w:r w:rsidRPr="00D600CE">
              <w:rPr>
                <w:sz w:val="18"/>
                <w:szCs w:val="18"/>
              </w:rPr>
              <w:t>711,7</w:t>
            </w:r>
          </w:p>
        </w:tc>
        <w:tc>
          <w:tcPr>
            <w:tcW w:w="690" w:type="dxa"/>
          </w:tcPr>
          <w:p w:rsidR="00EE00C3" w:rsidRPr="00D600CE" w:rsidRDefault="00EE00C3" w:rsidP="00ED52CA">
            <w:pPr>
              <w:jc w:val="center"/>
              <w:rPr>
                <w:sz w:val="18"/>
                <w:szCs w:val="18"/>
              </w:rPr>
            </w:pPr>
            <w:r w:rsidRPr="00D600CE">
              <w:rPr>
                <w:sz w:val="18"/>
                <w:szCs w:val="18"/>
              </w:rPr>
              <w:t>489,4</w:t>
            </w:r>
          </w:p>
        </w:tc>
        <w:tc>
          <w:tcPr>
            <w:tcW w:w="691" w:type="dxa"/>
          </w:tcPr>
          <w:p w:rsidR="00EE00C3" w:rsidRPr="00D600CE" w:rsidRDefault="00EE00C3" w:rsidP="00ED52CA">
            <w:pPr>
              <w:jc w:val="center"/>
              <w:rPr>
                <w:sz w:val="18"/>
                <w:szCs w:val="18"/>
              </w:rPr>
            </w:pPr>
            <w:r w:rsidRPr="00D600CE">
              <w:rPr>
                <w:sz w:val="18"/>
                <w:szCs w:val="18"/>
              </w:rPr>
              <w:t>535,9</w:t>
            </w:r>
          </w:p>
        </w:tc>
        <w:tc>
          <w:tcPr>
            <w:tcW w:w="690" w:type="dxa"/>
          </w:tcPr>
          <w:p w:rsidR="00EE00C3" w:rsidRPr="00D600CE" w:rsidRDefault="00EE00C3" w:rsidP="00ED52CA">
            <w:pPr>
              <w:jc w:val="center"/>
              <w:rPr>
                <w:sz w:val="18"/>
                <w:szCs w:val="18"/>
              </w:rPr>
            </w:pPr>
            <w:r w:rsidRPr="00D600CE">
              <w:rPr>
                <w:sz w:val="18"/>
                <w:szCs w:val="18"/>
              </w:rPr>
              <w:t>326,9</w:t>
            </w:r>
          </w:p>
        </w:tc>
        <w:tc>
          <w:tcPr>
            <w:tcW w:w="690" w:type="dxa"/>
          </w:tcPr>
          <w:p w:rsidR="00EE00C3" w:rsidRPr="00D600CE" w:rsidRDefault="00EE00C3" w:rsidP="00ED52CA">
            <w:pPr>
              <w:jc w:val="center"/>
              <w:rPr>
                <w:sz w:val="18"/>
                <w:szCs w:val="18"/>
              </w:rPr>
            </w:pPr>
            <w:r w:rsidRPr="00D600CE">
              <w:rPr>
                <w:sz w:val="18"/>
                <w:szCs w:val="18"/>
              </w:rPr>
              <w:t>709,0</w:t>
            </w:r>
          </w:p>
        </w:tc>
        <w:tc>
          <w:tcPr>
            <w:tcW w:w="691" w:type="dxa"/>
          </w:tcPr>
          <w:p w:rsidR="00EE00C3" w:rsidRPr="00D600CE" w:rsidRDefault="00EE00C3" w:rsidP="00ED52CA">
            <w:pPr>
              <w:jc w:val="center"/>
              <w:rPr>
                <w:sz w:val="18"/>
                <w:szCs w:val="18"/>
              </w:rPr>
            </w:pPr>
            <w:r w:rsidRPr="00D600CE">
              <w:rPr>
                <w:sz w:val="18"/>
                <w:szCs w:val="18"/>
              </w:rPr>
              <w:t>492,1</w:t>
            </w:r>
          </w:p>
        </w:tc>
        <w:tc>
          <w:tcPr>
            <w:tcW w:w="690" w:type="dxa"/>
          </w:tcPr>
          <w:p w:rsidR="00EE00C3" w:rsidRPr="00D600CE" w:rsidRDefault="00EE00C3" w:rsidP="00ED52CA">
            <w:pPr>
              <w:jc w:val="center"/>
              <w:rPr>
                <w:sz w:val="18"/>
                <w:szCs w:val="18"/>
              </w:rPr>
            </w:pPr>
            <w:r w:rsidRPr="00D600CE">
              <w:rPr>
                <w:sz w:val="18"/>
                <w:szCs w:val="18"/>
              </w:rPr>
              <w:t>535,1</w:t>
            </w:r>
          </w:p>
        </w:tc>
        <w:tc>
          <w:tcPr>
            <w:tcW w:w="690" w:type="dxa"/>
          </w:tcPr>
          <w:p w:rsidR="00EE00C3" w:rsidRPr="00D600CE" w:rsidRDefault="00EE00C3" w:rsidP="00ED52CA">
            <w:pPr>
              <w:jc w:val="center"/>
              <w:rPr>
                <w:sz w:val="18"/>
                <w:szCs w:val="18"/>
              </w:rPr>
            </w:pPr>
            <w:r w:rsidRPr="00D600CE">
              <w:rPr>
                <w:sz w:val="18"/>
                <w:szCs w:val="18"/>
              </w:rPr>
              <w:t>318,2</w:t>
            </w:r>
          </w:p>
        </w:tc>
        <w:tc>
          <w:tcPr>
            <w:tcW w:w="691" w:type="dxa"/>
          </w:tcPr>
          <w:p w:rsidR="00EE00C3" w:rsidRPr="00D600CE" w:rsidRDefault="00EE00C3" w:rsidP="00ED52CA">
            <w:pPr>
              <w:jc w:val="center"/>
              <w:rPr>
                <w:sz w:val="18"/>
                <w:szCs w:val="18"/>
              </w:rPr>
            </w:pPr>
            <w:r w:rsidRPr="00D600CE">
              <w:rPr>
                <w:sz w:val="18"/>
                <w:szCs w:val="18"/>
              </w:rPr>
              <w:t>722,6</w:t>
            </w:r>
          </w:p>
        </w:tc>
        <w:tc>
          <w:tcPr>
            <w:tcW w:w="690" w:type="dxa"/>
          </w:tcPr>
          <w:p w:rsidR="00EE00C3" w:rsidRPr="00D600CE" w:rsidRDefault="00EE00C3" w:rsidP="00ED52CA">
            <w:pPr>
              <w:jc w:val="center"/>
              <w:rPr>
                <w:sz w:val="18"/>
                <w:szCs w:val="18"/>
              </w:rPr>
            </w:pPr>
            <w:r w:rsidRPr="00D600CE">
              <w:rPr>
                <w:sz w:val="18"/>
                <w:szCs w:val="18"/>
              </w:rPr>
              <w:t>492,4</w:t>
            </w:r>
          </w:p>
        </w:tc>
        <w:tc>
          <w:tcPr>
            <w:tcW w:w="690" w:type="dxa"/>
          </w:tcPr>
          <w:p w:rsidR="00EE00C3" w:rsidRPr="00D600CE" w:rsidRDefault="00EE00C3" w:rsidP="00ED52CA">
            <w:pPr>
              <w:jc w:val="center"/>
              <w:rPr>
                <w:sz w:val="18"/>
                <w:szCs w:val="18"/>
              </w:rPr>
            </w:pPr>
            <w:r w:rsidRPr="00D600CE">
              <w:rPr>
                <w:sz w:val="18"/>
                <w:szCs w:val="18"/>
              </w:rPr>
              <w:t>536,3</w:t>
            </w:r>
          </w:p>
        </w:tc>
        <w:tc>
          <w:tcPr>
            <w:tcW w:w="691" w:type="dxa"/>
          </w:tcPr>
          <w:p w:rsidR="00EE00C3" w:rsidRPr="00D600CE" w:rsidRDefault="00EE00C3" w:rsidP="00ED52CA">
            <w:pPr>
              <w:jc w:val="center"/>
              <w:rPr>
                <w:sz w:val="18"/>
                <w:szCs w:val="18"/>
              </w:rPr>
            </w:pPr>
            <w:r w:rsidRPr="00D600CE">
              <w:rPr>
                <w:sz w:val="18"/>
                <w:szCs w:val="18"/>
              </w:rPr>
              <w:t>319,3</w:t>
            </w:r>
          </w:p>
        </w:tc>
        <w:tc>
          <w:tcPr>
            <w:tcW w:w="690" w:type="dxa"/>
          </w:tcPr>
          <w:p w:rsidR="00EE00C3" w:rsidRPr="00D600CE" w:rsidRDefault="00EE00C3" w:rsidP="00ED52CA">
            <w:pPr>
              <w:jc w:val="center"/>
              <w:rPr>
                <w:sz w:val="18"/>
                <w:szCs w:val="18"/>
              </w:rPr>
            </w:pPr>
            <w:r w:rsidRPr="00D600CE">
              <w:rPr>
                <w:sz w:val="18"/>
                <w:szCs w:val="18"/>
              </w:rPr>
              <w:t>718,2</w:t>
            </w:r>
          </w:p>
        </w:tc>
        <w:tc>
          <w:tcPr>
            <w:tcW w:w="690" w:type="dxa"/>
          </w:tcPr>
          <w:p w:rsidR="00EE00C3" w:rsidRPr="00D600CE" w:rsidRDefault="00EE00C3" w:rsidP="00ED52CA">
            <w:pPr>
              <w:jc w:val="center"/>
              <w:rPr>
                <w:sz w:val="18"/>
                <w:szCs w:val="18"/>
              </w:rPr>
            </w:pPr>
            <w:r w:rsidRPr="00D600CE">
              <w:rPr>
                <w:sz w:val="18"/>
                <w:szCs w:val="18"/>
              </w:rPr>
              <w:t>492,4</w:t>
            </w:r>
          </w:p>
        </w:tc>
        <w:tc>
          <w:tcPr>
            <w:tcW w:w="691" w:type="dxa"/>
          </w:tcPr>
          <w:p w:rsidR="00EE00C3" w:rsidRPr="00D600CE" w:rsidRDefault="00EE00C3" w:rsidP="00ED52CA">
            <w:pPr>
              <w:jc w:val="center"/>
              <w:rPr>
                <w:sz w:val="18"/>
                <w:szCs w:val="18"/>
              </w:rPr>
            </w:pPr>
            <w:r w:rsidRPr="00D600CE">
              <w:rPr>
                <w:sz w:val="18"/>
                <w:szCs w:val="18"/>
              </w:rPr>
              <w:t>537,6</w:t>
            </w:r>
          </w:p>
        </w:tc>
        <w:tc>
          <w:tcPr>
            <w:tcW w:w="690" w:type="dxa"/>
          </w:tcPr>
          <w:p w:rsidR="00EE00C3" w:rsidRPr="00D600CE" w:rsidRDefault="00EE00C3" w:rsidP="00ED52CA">
            <w:pPr>
              <w:jc w:val="center"/>
              <w:rPr>
                <w:sz w:val="18"/>
                <w:szCs w:val="18"/>
              </w:rPr>
            </w:pPr>
            <w:r w:rsidRPr="00D600CE">
              <w:rPr>
                <w:sz w:val="18"/>
                <w:szCs w:val="18"/>
              </w:rPr>
              <w:t>319,3</w:t>
            </w:r>
          </w:p>
        </w:tc>
        <w:tc>
          <w:tcPr>
            <w:tcW w:w="690" w:type="dxa"/>
          </w:tcPr>
          <w:p w:rsidR="00EE00C3" w:rsidRPr="00D600CE" w:rsidRDefault="00EE00C3" w:rsidP="00ED52CA">
            <w:pPr>
              <w:jc w:val="center"/>
              <w:rPr>
                <w:sz w:val="18"/>
                <w:szCs w:val="18"/>
              </w:rPr>
            </w:pPr>
            <w:r w:rsidRPr="00D600CE">
              <w:rPr>
                <w:sz w:val="18"/>
                <w:szCs w:val="18"/>
              </w:rPr>
              <w:t>714,5</w:t>
            </w:r>
          </w:p>
        </w:tc>
        <w:tc>
          <w:tcPr>
            <w:tcW w:w="691" w:type="dxa"/>
          </w:tcPr>
          <w:p w:rsidR="00EE00C3" w:rsidRPr="00D600CE" w:rsidRDefault="00EE00C3" w:rsidP="00ED52CA">
            <w:pPr>
              <w:jc w:val="center"/>
              <w:rPr>
                <w:sz w:val="18"/>
                <w:szCs w:val="18"/>
              </w:rPr>
            </w:pPr>
            <w:r w:rsidRPr="00D600CE">
              <w:rPr>
                <w:sz w:val="18"/>
                <w:szCs w:val="18"/>
              </w:rPr>
              <w:t>493,3</w:t>
            </w:r>
          </w:p>
        </w:tc>
        <w:tc>
          <w:tcPr>
            <w:tcW w:w="690" w:type="dxa"/>
          </w:tcPr>
          <w:p w:rsidR="00EE00C3" w:rsidRPr="00D600CE" w:rsidRDefault="00EE00C3" w:rsidP="00ED52CA">
            <w:pPr>
              <w:jc w:val="center"/>
              <w:rPr>
                <w:sz w:val="18"/>
                <w:szCs w:val="18"/>
              </w:rPr>
            </w:pPr>
            <w:r w:rsidRPr="00D600CE">
              <w:rPr>
                <w:sz w:val="18"/>
                <w:szCs w:val="18"/>
              </w:rPr>
              <w:t>541,3</w:t>
            </w:r>
          </w:p>
        </w:tc>
        <w:tc>
          <w:tcPr>
            <w:tcW w:w="691" w:type="dxa"/>
            <w:gridSpan w:val="2"/>
          </w:tcPr>
          <w:p w:rsidR="00EE00C3" w:rsidRPr="00D600CE" w:rsidRDefault="00EE00C3" w:rsidP="00ED52CA">
            <w:pPr>
              <w:jc w:val="center"/>
              <w:rPr>
                <w:sz w:val="18"/>
                <w:szCs w:val="18"/>
              </w:rPr>
            </w:pPr>
            <w:r w:rsidRPr="00D600CE">
              <w:rPr>
                <w:sz w:val="18"/>
                <w:szCs w:val="18"/>
              </w:rPr>
              <w:t>319,3</w:t>
            </w:r>
          </w:p>
        </w:tc>
      </w:tr>
      <w:tr w:rsidR="00EE00C3" w:rsidRPr="00D600CE" w:rsidTr="00ED52CA">
        <w:trPr>
          <w:cantSplit/>
          <w:trHeight w:val="498"/>
        </w:trPr>
        <w:tc>
          <w:tcPr>
            <w:tcW w:w="418" w:type="dxa"/>
            <w:hideMark/>
          </w:tcPr>
          <w:p w:rsidR="00EE00C3" w:rsidRPr="00D600CE" w:rsidRDefault="00EE00C3" w:rsidP="007B057F">
            <w:pPr>
              <w:shd w:val="clear" w:color="auto" w:fill="FFFFFF"/>
              <w:suppressAutoHyphens/>
              <w:spacing w:before="20" w:after="20"/>
              <w:ind w:left="-108" w:right="-79"/>
              <w:jc w:val="center"/>
              <w:rPr>
                <w:rFonts w:eastAsia="Times New Roman"/>
                <w:sz w:val="18"/>
              </w:rPr>
            </w:pPr>
            <w:r w:rsidRPr="00D600CE">
              <w:rPr>
                <w:rFonts w:eastAsia="Times New Roman"/>
                <w:sz w:val="18"/>
              </w:rPr>
              <w:t>4</w:t>
            </w:r>
          </w:p>
        </w:tc>
        <w:tc>
          <w:tcPr>
            <w:tcW w:w="1645" w:type="dxa"/>
            <w:hideMark/>
          </w:tcPr>
          <w:p w:rsidR="00EE00C3" w:rsidRPr="00D600CE" w:rsidRDefault="00EE00C3" w:rsidP="007B057F">
            <w:pPr>
              <w:shd w:val="clear" w:color="auto" w:fill="FFFFFF"/>
              <w:suppressAutoHyphens/>
              <w:spacing w:before="20" w:after="20"/>
              <w:ind w:left="-108" w:right="-79"/>
              <w:rPr>
                <w:rFonts w:eastAsia="Times New Roman"/>
                <w:sz w:val="18"/>
              </w:rPr>
            </w:pPr>
            <w:r w:rsidRPr="00D600CE">
              <w:rPr>
                <w:rFonts w:eastAsia="Times New Roman"/>
                <w:sz w:val="18"/>
              </w:rPr>
              <w:t>Генерация реактивной мощности электростанциями</w:t>
            </w:r>
          </w:p>
        </w:tc>
        <w:tc>
          <w:tcPr>
            <w:tcW w:w="690" w:type="dxa"/>
          </w:tcPr>
          <w:p w:rsidR="00EE00C3" w:rsidRPr="00D600CE" w:rsidRDefault="00EE00C3" w:rsidP="00ED52CA">
            <w:pPr>
              <w:jc w:val="center"/>
              <w:rPr>
                <w:sz w:val="18"/>
                <w:szCs w:val="18"/>
              </w:rPr>
            </w:pPr>
            <w:r w:rsidRPr="00D600CE">
              <w:rPr>
                <w:sz w:val="18"/>
                <w:szCs w:val="18"/>
              </w:rPr>
              <w:t>425,1</w:t>
            </w:r>
          </w:p>
        </w:tc>
        <w:tc>
          <w:tcPr>
            <w:tcW w:w="690" w:type="dxa"/>
          </w:tcPr>
          <w:p w:rsidR="00EE00C3" w:rsidRPr="00D600CE" w:rsidRDefault="00EE00C3" w:rsidP="00ED52CA">
            <w:pPr>
              <w:jc w:val="center"/>
              <w:rPr>
                <w:sz w:val="18"/>
                <w:szCs w:val="18"/>
              </w:rPr>
            </w:pPr>
            <w:r w:rsidRPr="00D600CE">
              <w:rPr>
                <w:sz w:val="18"/>
                <w:szCs w:val="18"/>
              </w:rPr>
              <w:t>170,3</w:t>
            </w:r>
          </w:p>
        </w:tc>
        <w:tc>
          <w:tcPr>
            <w:tcW w:w="691" w:type="dxa"/>
          </w:tcPr>
          <w:p w:rsidR="00EE00C3" w:rsidRPr="00D600CE" w:rsidRDefault="00EE00C3" w:rsidP="00ED52CA">
            <w:pPr>
              <w:jc w:val="center"/>
              <w:rPr>
                <w:sz w:val="18"/>
                <w:szCs w:val="18"/>
              </w:rPr>
            </w:pPr>
            <w:r w:rsidRPr="00D600CE">
              <w:rPr>
                <w:sz w:val="18"/>
                <w:szCs w:val="18"/>
              </w:rPr>
              <w:t>270,0</w:t>
            </w:r>
          </w:p>
        </w:tc>
        <w:tc>
          <w:tcPr>
            <w:tcW w:w="690" w:type="dxa"/>
          </w:tcPr>
          <w:p w:rsidR="00EE00C3" w:rsidRPr="00D600CE" w:rsidRDefault="00EE00C3" w:rsidP="00ED52CA">
            <w:pPr>
              <w:jc w:val="center"/>
              <w:rPr>
                <w:sz w:val="18"/>
                <w:szCs w:val="18"/>
              </w:rPr>
            </w:pPr>
            <w:r w:rsidRPr="00D600CE">
              <w:rPr>
                <w:sz w:val="18"/>
                <w:szCs w:val="18"/>
              </w:rPr>
              <w:t>41,9</w:t>
            </w:r>
          </w:p>
        </w:tc>
        <w:tc>
          <w:tcPr>
            <w:tcW w:w="690" w:type="dxa"/>
          </w:tcPr>
          <w:p w:rsidR="00EE00C3" w:rsidRPr="00D600CE" w:rsidRDefault="00EE00C3" w:rsidP="00ED52CA">
            <w:pPr>
              <w:jc w:val="center"/>
              <w:rPr>
                <w:sz w:val="18"/>
                <w:szCs w:val="18"/>
              </w:rPr>
            </w:pPr>
            <w:r w:rsidRPr="00D600CE">
              <w:rPr>
                <w:sz w:val="18"/>
                <w:szCs w:val="18"/>
              </w:rPr>
              <w:t>429,8</w:t>
            </w:r>
          </w:p>
        </w:tc>
        <w:tc>
          <w:tcPr>
            <w:tcW w:w="691" w:type="dxa"/>
          </w:tcPr>
          <w:p w:rsidR="00EE00C3" w:rsidRPr="00D600CE" w:rsidRDefault="00EE00C3" w:rsidP="00ED52CA">
            <w:pPr>
              <w:jc w:val="center"/>
              <w:rPr>
                <w:sz w:val="18"/>
                <w:szCs w:val="18"/>
              </w:rPr>
            </w:pPr>
            <w:r w:rsidRPr="00D600CE">
              <w:rPr>
                <w:sz w:val="18"/>
                <w:szCs w:val="18"/>
              </w:rPr>
              <w:t>176,9</w:t>
            </w:r>
          </w:p>
        </w:tc>
        <w:tc>
          <w:tcPr>
            <w:tcW w:w="690" w:type="dxa"/>
          </w:tcPr>
          <w:p w:rsidR="00EE00C3" w:rsidRPr="00D600CE" w:rsidRDefault="00EE00C3" w:rsidP="00ED52CA">
            <w:pPr>
              <w:jc w:val="center"/>
              <w:rPr>
                <w:sz w:val="18"/>
                <w:szCs w:val="18"/>
              </w:rPr>
            </w:pPr>
            <w:r w:rsidRPr="00D600CE">
              <w:rPr>
                <w:sz w:val="18"/>
                <w:szCs w:val="18"/>
              </w:rPr>
              <w:t>277,2</w:t>
            </w:r>
          </w:p>
        </w:tc>
        <w:tc>
          <w:tcPr>
            <w:tcW w:w="690" w:type="dxa"/>
          </w:tcPr>
          <w:p w:rsidR="00EE00C3" w:rsidRPr="00D600CE" w:rsidRDefault="00EE00C3" w:rsidP="00ED52CA">
            <w:pPr>
              <w:jc w:val="center"/>
              <w:rPr>
                <w:sz w:val="18"/>
                <w:szCs w:val="18"/>
              </w:rPr>
            </w:pPr>
            <w:r w:rsidRPr="00D600CE">
              <w:rPr>
                <w:sz w:val="18"/>
                <w:szCs w:val="18"/>
              </w:rPr>
              <w:t>33,0</w:t>
            </w:r>
          </w:p>
        </w:tc>
        <w:tc>
          <w:tcPr>
            <w:tcW w:w="691" w:type="dxa"/>
          </w:tcPr>
          <w:p w:rsidR="00EE00C3" w:rsidRPr="00D600CE" w:rsidRDefault="00EE00C3" w:rsidP="00ED52CA">
            <w:pPr>
              <w:jc w:val="center"/>
              <w:rPr>
                <w:sz w:val="18"/>
                <w:szCs w:val="18"/>
              </w:rPr>
            </w:pPr>
            <w:r w:rsidRPr="00D600CE">
              <w:rPr>
                <w:sz w:val="18"/>
                <w:szCs w:val="18"/>
              </w:rPr>
              <w:t>459,9</w:t>
            </w:r>
          </w:p>
        </w:tc>
        <w:tc>
          <w:tcPr>
            <w:tcW w:w="690" w:type="dxa"/>
          </w:tcPr>
          <w:p w:rsidR="00EE00C3" w:rsidRPr="00D600CE" w:rsidRDefault="00EE00C3" w:rsidP="00ED52CA">
            <w:pPr>
              <w:jc w:val="center"/>
              <w:rPr>
                <w:sz w:val="18"/>
                <w:szCs w:val="18"/>
              </w:rPr>
            </w:pPr>
            <w:r w:rsidRPr="00D600CE">
              <w:rPr>
                <w:sz w:val="18"/>
                <w:szCs w:val="18"/>
              </w:rPr>
              <w:t>178,0</w:t>
            </w:r>
          </w:p>
        </w:tc>
        <w:tc>
          <w:tcPr>
            <w:tcW w:w="690" w:type="dxa"/>
          </w:tcPr>
          <w:p w:rsidR="00EE00C3" w:rsidRPr="00D600CE" w:rsidRDefault="00EE00C3" w:rsidP="00ED52CA">
            <w:pPr>
              <w:jc w:val="center"/>
              <w:rPr>
                <w:sz w:val="18"/>
                <w:szCs w:val="18"/>
              </w:rPr>
            </w:pPr>
            <w:r w:rsidRPr="00D600CE">
              <w:rPr>
                <w:sz w:val="18"/>
                <w:szCs w:val="18"/>
              </w:rPr>
              <w:t>278,9</w:t>
            </w:r>
          </w:p>
        </w:tc>
        <w:tc>
          <w:tcPr>
            <w:tcW w:w="691" w:type="dxa"/>
          </w:tcPr>
          <w:p w:rsidR="00EE00C3" w:rsidRPr="00D600CE" w:rsidRDefault="00EE00C3" w:rsidP="00ED52CA">
            <w:pPr>
              <w:jc w:val="center"/>
              <w:rPr>
                <w:sz w:val="18"/>
                <w:szCs w:val="18"/>
              </w:rPr>
            </w:pPr>
            <w:r w:rsidRPr="00D600CE">
              <w:rPr>
                <w:sz w:val="18"/>
                <w:szCs w:val="18"/>
              </w:rPr>
              <w:t>37,5</w:t>
            </w:r>
          </w:p>
        </w:tc>
        <w:tc>
          <w:tcPr>
            <w:tcW w:w="690" w:type="dxa"/>
          </w:tcPr>
          <w:p w:rsidR="00EE00C3" w:rsidRPr="00D600CE" w:rsidRDefault="00EE00C3" w:rsidP="00ED52CA">
            <w:pPr>
              <w:jc w:val="center"/>
              <w:rPr>
                <w:sz w:val="18"/>
                <w:szCs w:val="18"/>
              </w:rPr>
            </w:pPr>
            <w:r w:rsidRPr="00D600CE">
              <w:rPr>
                <w:sz w:val="18"/>
                <w:szCs w:val="18"/>
              </w:rPr>
              <w:t>435,6</w:t>
            </w:r>
          </w:p>
        </w:tc>
        <w:tc>
          <w:tcPr>
            <w:tcW w:w="690" w:type="dxa"/>
          </w:tcPr>
          <w:p w:rsidR="00EE00C3" w:rsidRPr="00D600CE" w:rsidRDefault="00EE00C3" w:rsidP="00ED52CA">
            <w:pPr>
              <w:jc w:val="center"/>
              <w:rPr>
                <w:sz w:val="18"/>
                <w:szCs w:val="18"/>
              </w:rPr>
            </w:pPr>
            <w:r w:rsidRPr="00D600CE">
              <w:rPr>
                <w:sz w:val="18"/>
                <w:szCs w:val="18"/>
              </w:rPr>
              <w:t>178,1</w:t>
            </w:r>
          </w:p>
        </w:tc>
        <w:tc>
          <w:tcPr>
            <w:tcW w:w="691" w:type="dxa"/>
          </w:tcPr>
          <w:p w:rsidR="00EE00C3" w:rsidRPr="00D600CE" w:rsidRDefault="00EE00C3" w:rsidP="00ED52CA">
            <w:pPr>
              <w:jc w:val="center"/>
              <w:rPr>
                <w:sz w:val="18"/>
                <w:szCs w:val="18"/>
              </w:rPr>
            </w:pPr>
            <w:r w:rsidRPr="00D600CE">
              <w:rPr>
                <w:sz w:val="18"/>
                <w:szCs w:val="18"/>
              </w:rPr>
              <w:t>280,5</w:t>
            </w:r>
          </w:p>
        </w:tc>
        <w:tc>
          <w:tcPr>
            <w:tcW w:w="690" w:type="dxa"/>
          </w:tcPr>
          <w:p w:rsidR="00EE00C3" w:rsidRPr="00D600CE" w:rsidRDefault="00EE00C3" w:rsidP="00ED52CA">
            <w:pPr>
              <w:jc w:val="center"/>
              <w:rPr>
                <w:sz w:val="18"/>
                <w:szCs w:val="18"/>
              </w:rPr>
            </w:pPr>
            <w:r w:rsidRPr="00D600CE">
              <w:rPr>
                <w:sz w:val="18"/>
                <w:szCs w:val="18"/>
              </w:rPr>
              <w:t>38,0</w:t>
            </w:r>
          </w:p>
        </w:tc>
        <w:tc>
          <w:tcPr>
            <w:tcW w:w="690" w:type="dxa"/>
          </w:tcPr>
          <w:p w:rsidR="00EE00C3" w:rsidRPr="00D600CE" w:rsidRDefault="00EE00C3" w:rsidP="00ED52CA">
            <w:pPr>
              <w:jc w:val="center"/>
              <w:rPr>
                <w:sz w:val="18"/>
                <w:szCs w:val="18"/>
              </w:rPr>
            </w:pPr>
            <w:r w:rsidRPr="00D600CE">
              <w:rPr>
                <w:sz w:val="18"/>
                <w:szCs w:val="18"/>
              </w:rPr>
              <w:t>432,7</w:t>
            </w:r>
          </w:p>
        </w:tc>
        <w:tc>
          <w:tcPr>
            <w:tcW w:w="691" w:type="dxa"/>
          </w:tcPr>
          <w:p w:rsidR="00EE00C3" w:rsidRPr="00D600CE" w:rsidRDefault="00EE00C3" w:rsidP="00ED52CA">
            <w:pPr>
              <w:jc w:val="center"/>
              <w:rPr>
                <w:sz w:val="18"/>
                <w:szCs w:val="18"/>
              </w:rPr>
            </w:pPr>
            <w:r w:rsidRPr="00D600CE">
              <w:rPr>
                <w:sz w:val="18"/>
                <w:szCs w:val="18"/>
              </w:rPr>
              <w:t>178,1</w:t>
            </w:r>
          </w:p>
        </w:tc>
        <w:tc>
          <w:tcPr>
            <w:tcW w:w="690" w:type="dxa"/>
          </w:tcPr>
          <w:p w:rsidR="00EE00C3" w:rsidRPr="00D600CE" w:rsidRDefault="00EE00C3" w:rsidP="00ED52CA">
            <w:pPr>
              <w:jc w:val="center"/>
              <w:rPr>
                <w:sz w:val="18"/>
                <w:szCs w:val="18"/>
              </w:rPr>
            </w:pPr>
            <w:r w:rsidRPr="00D600CE">
              <w:rPr>
                <w:sz w:val="18"/>
                <w:szCs w:val="18"/>
              </w:rPr>
              <w:t>286,4</w:t>
            </w:r>
          </w:p>
        </w:tc>
        <w:tc>
          <w:tcPr>
            <w:tcW w:w="691" w:type="dxa"/>
            <w:gridSpan w:val="2"/>
          </w:tcPr>
          <w:p w:rsidR="00EE00C3" w:rsidRPr="00D600CE" w:rsidRDefault="00EE00C3" w:rsidP="00ED52CA">
            <w:pPr>
              <w:jc w:val="center"/>
              <w:rPr>
                <w:sz w:val="18"/>
                <w:szCs w:val="18"/>
              </w:rPr>
            </w:pPr>
            <w:r w:rsidRPr="00D600CE">
              <w:rPr>
                <w:sz w:val="18"/>
                <w:szCs w:val="18"/>
              </w:rPr>
              <w:t>38,0</w:t>
            </w:r>
          </w:p>
        </w:tc>
      </w:tr>
      <w:tr w:rsidR="00EE00C3" w:rsidRPr="00D600CE" w:rsidTr="00ED52CA">
        <w:trPr>
          <w:cantSplit/>
          <w:trHeight w:val="302"/>
        </w:trPr>
        <w:tc>
          <w:tcPr>
            <w:tcW w:w="418" w:type="dxa"/>
            <w:hideMark/>
          </w:tcPr>
          <w:p w:rsidR="00EE00C3" w:rsidRPr="00D600CE" w:rsidRDefault="00EE00C3" w:rsidP="007B057F">
            <w:pPr>
              <w:shd w:val="clear" w:color="auto" w:fill="FFFFFF"/>
              <w:suppressAutoHyphens/>
              <w:spacing w:before="20" w:after="20"/>
              <w:ind w:left="-108" w:right="-79"/>
              <w:jc w:val="center"/>
              <w:rPr>
                <w:rFonts w:eastAsia="Times New Roman"/>
                <w:sz w:val="18"/>
              </w:rPr>
            </w:pPr>
            <w:r w:rsidRPr="00D600CE">
              <w:rPr>
                <w:rFonts w:eastAsia="Times New Roman"/>
                <w:sz w:val="18"/>
              </w:rPr>
              <w:t>5</w:t>
            </w:r>
          </w:p>
        </w:tc>
        <w:tc>
          <w:tcPr>
            <w:tcW w:w="1645" w:type="dxa"/>
            <w:hideMark/>
          </w:tcPr>
          <w:p w:rsidR="00EE00C3" w:rsidRPr="00D600CE" w:rsidRDefault="00EE00C3" w:rsidP="007B057F">
            <w:pPr>
              <w:shd w:val="clear" w:color="auto" w:fill="FFFFFF"/>
              <w:suppressAutoHyphens/>
              <w:spacing w:before="20" w:after="20"/>
              <w:ind w:left="-108" w:right="-79"/>
              <w:rPr>
                <w:rFonts w:eastAsia="Times New Roman"/>
                <w:sz w:val="18"/>
              </w:rPr>
            </w:pPr>
            <w:r w:rsidRPr="00D600CE">
              <w:rPr>
                <w:rFonts w:eastAsia="Times New Roman"/>
                <w:sz w:val="18"/>
              </w:rPr>
              <w:t>Реактивная мощность БСК</w:t>
            </w:r>
          </w:p>
        </w:tc>
        <w:tc>
          <w:tcPr>
            <w:tcW w:w="690" w:type="dxa"/>
          </w:tcPr>
          <w:p w:rsidR="00EE00C3" w:rsidRPr="00D600CE" w:rsidRDefault="00EE00C3" w:rsidP="00ED52CA">
            <w:pPr>
              <w:jc w:val="center"/>
              <w:rPr>
                <w:sz w:val="18"/>
                <w:szCs w:val="18"/>
              </w:rPr>
            </w:pPr>
            <w:r w:rsidRPr="00D600CE">
              <w:rPr>
                <w:sz w:val="18"/>
                <w:szCs w:val="18"/>
              </w:rPr>
              <w:t>30,0</w:t>
            </w:r>
          </w:p>
        </w:tc>
        <w:tc>
          <w:tcPr>
            <w:tcW w:w="690" w:type="dxa"/>
          </w:tcPr>
          <w:p w:rsidR="00EE00C3" w:rsidRPr="00D600CE" w:rsidRDefault="00EE00C3" w:rsidP="00ED52CA">
            <w:pPr>
              <w:jc w:val="center"/>
              <w:rPr>
                <w:sz w:val="18"/>
                <w:szCs w:val="18"/>
              </w:rPr>
            </w:pPr>
            <w:r w:rsidRPr="00D600CE">
              <w:rPr>
                <w:sz w:val="18"/>
                <w:szCs w:val="18"/>
              </w:rPr>
              <w:t>31,0</w:t>
            </w:r>
          </w:p>
        </w:tc>
        <w:tc>
          <w:tcPr>
            <w:tcW w:w="691" w:type="dxa"/>
          </w:tcPr>
          <w:p w:rsidR="00EE00C3" w:rsidRPr="00D600CE" w:rsidRDefault="00EE00C3" w:rsidP="00ED52CA">
            <w:pPr>
              <w:jc w:val="center"/>
              <w:rPr>
                <w:sz w:val="18"/>
                <w:szCs w:val="18"/>
              </w:rPr>
            </w:pPr>
            <w:r w:rsidRPr="00D600CE">
              <w:rPr>
                <w:sz w:val="18"/>
                <w:szCs w:val="18"/>
              </w:rPr>
              <w:t>0,0</w:t>
            </w:r>
          </w:p>
        </w:tc>
        <w:tc>
          <w:tcPr>
            <w:tcW w:w="690" w:type="dxa"/>
          </w:tcPr>
          <w:p w:rsidR="00EE00C3" w:rsidRPr="00D600CE" w:rsidRDefault="00EE00C3" w:rsidP="00ED52CA">
            <w:pPr>
              <w:jc w:val="center"/>
              <w:rPr>
                <w:sz w:val="18"/>
                <w:szCs w:val="18"/>
              </w:rPr>
            </w:pPr>
            <w:r w:rsidRPr="00D600CE">
              <w:rPr>
                <w:sz w:val="18"/>
                <w:szCs w:val="18"/>
              </w:rPr>
              <w:t>0,0</w:t>
            </w:r>
          </w:p>
        </w:tc>
        <w:tc>
          <w:tcPr>
            <w:tcW w:w="690" w:type="dxa"/>
          </w:tcPr>
          <w:p w:rsidR="00EE00C3" w:rsidRPr="00D600CE" w:rsidRDefault="00EE00C3" w:rsidP="00ED52CA">
            <w:pPr>
              <w:jc w:val="center"/>
              <w:rPr>
                <w:sz w:val="18"/>
                <w:szCs w:val="18"/>
              </w:rPr>
            </w:pPr>
            <w:r w:rsidRPr="00D600CE">
              <w:rPr>
                <w:sz w:val="18"/>
                <w:szCs w:val="18"/>
              </w:rPr>
              <w:t>30,0</w:t>
            </w:r>
          </w:p>
        </w:tc>
        <w:tc>
          <w:tcPr>
            <w:tcW w:w="691" w:type="dxa"/>
          </w:tcPr>
          <w:p w:rsidR="00EE00C3" w:rsidRPr="00D600CE" w:rsidRDefault="00EE00C3" w:rsidP="00ED52CA">
            <w:pPr>
              <w:jc w:val="center"/>
              <w:rPr>
                <w:sz w:val="18"/>
                <w:szCs w:val="18"/>
              </w:rPr>
            </w:pPr>
            <w:r w:rsidRPr="00D600CE">
              <w:rPr>
                <w:sz w:val="18"/>
                <w:szCs w:val="18"/>
              </w:rPr>
              <w:t>31,0</w:t>
            </w:r>
          </w:p>
        </w:tc>
        <w:tc>
          <w:tcPr>
            <w:tcW w:w="690" w:type="dxa"/>
          </w:tcPr>
          <w:p w:rsidR="00EE00C3" w:rsidRPr="00D600CE" w:rsidRDefault="00EE00C3" w:rsidP="00ED52CA">
            <w:pPr>
              <w:jc w:val="center"/>
              <w:rPr>
                <w:sz w:val="18"/>
                <w:szCs w:val="18"/>
              </w:rPr>
            </w:pPr>
            <w:r w:rsidRPr="00D600CE">
              <w:rPr>
                <w:sz w:val="18"/>
                <w:szCs w:val="18"/>
              </w:rPr>
              <w:t>0,0</w:t>
            </w:r>
          </w:p>
        </w:tc>
        <w:tc>
          <w:tcPr>
            <w:tcW w:w="690" w:type="dxa"/>
          </w:tcPr>
          <w:p w:rsidR="00EE00C3" w:rsidRPr="00D600CE" w:rsidRDefault="00EE00C3" w:rsidP="00ED52CA">
            <w:pPr>
              <w:jc w:val="center"/>
              <w:rPr>
                <w:sz w:val="18"/>
                <w:szCs w:val="18"/>
              </w:rPr>
            </w:pPr>
            <w:r w:rsidRPr="00D600CE">
              <w:rPr>
                <w:sz w:val="18"/>
                <w:szCs w:val="18"/>
              </w:rPr>
              <w:t>0,0</w:t>
            </w:r>
          </w:p>
        </w:tc>
        <w:tc>
          <w:tcPr>
            <w:tcW w:w="691" w:type="dxa"/>
          </w:tcPr>
          <w:p w:rsidR="00EE00C3" w:rsidRPr="00D600CE" w:rsidRDefault="00EE00C3" w:rsidP="00ED52CA">
            <w:pPr>
              <w:jc w:val="center"/>
              <w:rPr>
                <w:sz w:val="18"/>
                <w:szCs w:val="18"/>
              </w:rPr>
            </w:pPr>
            <w:r w:rsidRPr="00D600CE">
              <w:rPr>
                <w:sz w:val="18"/>
                <w:szCs w:val="18"/>
              </w:rPr>
              <w:t>45,0</w:t>
            </w:r>
          </w:p>
        </w:tc>
        <w:tc>
          <w:tcPr>
            <w:tcW w:w="690" w:type="dxa"/>
          </w:tcPr>
          <w:p w:rsidR="00EE00C3" w:rsidRPr="00D600CE" w:rsidRDefault="00EE00C3" w:rsidP="00ED52CA">
            <w:pPr>
              <w:jc w:val="center"/>
              <w:rPr>
                <w:sz w:val="18"/>
                <w:szCs w:val="18"/>
              </w:rPr>
            </w:pPr>
            <w:r w:rsidRPr="00D600CE">
              <w:rPr>
                <w:sz w:val="18"/>
                <w:szCs w:val="18"/>
              </w:rPr>
              <w:t>31,0</w:t>
            </w:r>
          </w:p>
        </w:tc>
        <w:tc>
          <w:tcPr>
            <w:tcW w:w="690" w:type="dxa"/>
          </w:tcPr>
          <w:p w:rsidR="00EE00C3" w:rsidRPr="00D600CE" w:rsidRDefault="00EE00C3" w:rsidP="00ED52CA">
            <w:pPr>
              <w:jc w:val="center"/>
              <w:rPr>
                <w:sz w:val="18"/>
                <w:szCs w:val="18"/>
              </w:rPr>
            </w:pPr>
            <w:r w:rsidRPr="00D600CE">
              <w:rPr>
                <w:sz w:val="18"/>
                <w:szCs w:val="18"/>
              </w:rPr>
              <w:t>0,0</w:t>
            </w:r>
          </w:p>
        </w:tc>
        <w:tc>
          <w:tcPr>
            <w:tcW w:w="691" w:type="dxa"/>
          </w:tcPr>
          <w:p w:rsidR="00EE00C3" w:rsidRPr="00D600CE" w:rsidRDefault="00EE00C3" w:rsidP="00ED52CA">
            <w:pPr>
              <w:jc w:val="center"/>
              <w:rPr>
                <w:sz w:val="18"/>
                <w:szCs w:val="18"/>
              </w:rPr>
            </w:pPr>
            <w:r w:rsidRPr="00D600CE">
              <w:rPr>
                <w:sz w:val="18"/>
                <w:szCs w:val="18"/>
              </w:rPr>
              <w:t>0,0</w:t>
            </w:r>
          </w:p>
        </w:tc>
        <w:tc>
          <w:tcPr>
            <w:tcW w:w="690" w:type="dxa"/>
          </w:tcPr>
          <w:p w:rsidR="00EE00C3" w:rsidRPr="00D600CE" w:rsidRDefault="00EE00C3" w:rsidP="00ED52CA">
            <w:pPr>
              <w:jc w:val="center"/>
              <w:rPr>
                <w:sz w:val="18"/>
                <w:szCs w:val="18"/>
              </w:rPr>
            </w:pPr>
            <w:r w:rsidRPr="00D600CE">
              <w:rPr>
                <w:sz w:val="18"/>
                <w:szCs w:val="18"/>
              </w:rPr>
              <w:t>30,0</w:t>
            </w:r>
          </w:p>
        </w:tc>
        <w:tc>
          <w:tcPr>
            <w:tcW w:w="690" w:type="dxa"/>
          </w:tcPr>
          <w:p w:rsidR="00EE00C3" w:rsidRPr="00D600CE" w:rsidRDefault="00EE00C3" w:rsidP="00ED52CA">
            <w:pPr>
              <w:jc w:val="center"/>
              <w:rPr>
                <w:sz w:val="18"/>
                <w:szCs w:val="18"/>
              </w:rPr>
            </w:pPr>
            <w:r w:rsidRPr="00D600CE">
              <w:rPr>
                <w:sz w:val="18"/>
                <w:szCs w:val="18"/>
              </w:rPr>
              <w:t>31,0</w:t>
            </w:r>
          </w:p>
        </w:tc>
        <w:tc>
          <w:tcPr>
            <w:tcW w:w="691" w:type="dxa"/>
          </w:tcPr>
          <w:p w:rsidR="00EE00C3" w:rsidRPr="00D600CE" w:rsidRDefault="00EE00C3" w:rsidP="00ED52CA">
            <w:pPr>
              <w:jc w:val="center"/>
              <w:rPr>
                <w:sz w:val="18"/>
                <w:szCs w:val="18"/>
              </w:rPr>
            </w:pPr>
            <w:r w:rsidRPr="00D600CE">
              <w:rPr>
                <w:sz w:val="18"/>
                <w:szCs w:val="18"/>
              </w:rPr>
              <w:t>0,0</w:t>
            </w:r>
          </w:p>
        </w:tc>
        <w:tc>
          <w:tcPr>
            <w:tcW w:w="690" w:type="dxa"/>
          </w:tcPr>
          <w:p w:rsidR="00EE00C3" w:rsidRPr="00D600CE" w:rsidRDefault="00EE00C3" w:rsidP="00ED52CA">
            <w:pPr>
              <w:jc w:val="center"/>
              <w:rPr>
                <w:sz w:val="18"/>
                <w:szCs w:val="18"/>
              </w:rPr>
            </w:pPr>
            <w:r w:rsidRPr="00D600CE">
              <w:rPr>
                <w:sz w:val="18"/>
                <w:szCs w:val="18"/>
              </w:rPr>
              <w:t>0,0</w:t>
            </w:r>
          </w:p>
        </w:tc>
        <w:tc>
          <w:tcPr>
            <w:tcW w:w="690" w:type="dxa"/>
          </w:tcPr>
          <w:p w:rsidR="00EE00C3" w:rsidRPr="00D600CE" w:rsidRDefault="00EE00C3" w:rsidP="00ED52CA">
            <w:pPr>
              <w:jc w:val="center"/>
              <w:rPr>
                <w:sz w:val="18"/>
                <w:szCs w:val="18"/>
              </w:rPr>
            </w:pPr>
            <w:r w:rsidRPr="00D600CE">
              <w:rPr>
                <w:sz w:val="18"/>
                <w:szCs w:val="18"/>
              </w:rPr>
              <w:t>30,0</w:t>
            </w:r>
          </w:p>
        </w:tc>
        <w:tc>
          <w:tcPr>
            <w:tcW w:w="691" w:type="dxa"/>
          </w:tcPr>
          <w:p w:rsidR="00EE00C3" w:rsidRPr="00D600CE" w:rsidRDefault="00EE00C3" w:rsidP="00ED52CA">
            <w:pPr>
              <w:jc w:val="center"/>
              <w:rPr>
                <w:sz w:val="18"/>
                <w:szCs w:val="18"/>
              </w:rPr>
            </w:pPr>
            <w:r w:rsidRPr="00D600CE">
              <w:rPr>
                <w:sz w:val="18"/>
                <w:szCs w:val="18"/>
              </w:rPr>
              <w:t>31,0</w:t>
            </w:r>
          </w:p>
        </w:tc>
        <w:tc>
          <w:tcPr>
            <w:tcW w:w="690" w:type="dxa"/>
          </w:tcPr>
          <w:p w:rsidR="00EE00C3" w:rsidRPr="00D600CE" w:rsidRDefault="00EE00C3" w:rsidP="00ED52CA">
            <w:pPr>
              <w:jc w:val="center"/>
              <w:rPr>
                <w:sz w:val="18"/>
                <w:szCs w:val="18"/>
              </w:rPr>
            </w:pPr>
            <w:r w:rsidRPr="00D600CE">
              <w:rPr>
                <w:sz w:val="18"/>
                <w:szCs w:val="18"/>
              </w:rPr>
              <w:t>0,0</w:t>
            </w:r>
          </w:p>
        </w:tc>
        <w:tc>
          <w:tcPr>
            <w:tcW w:w="691" w:type="dxa"/>
            <w:gridSpan w:val="2"/>
          </w:tcPr>
          <w:p w:rsidR="00EE00C3" w:rsidRPr="00D600CE" w:rsidRDefault="00EE00C3" w:rsidP="00ED52CA">
            <w:pPr>
              <w:jc w:val="center"/>
              <w:rPr>
                <w:sz w:val="18"/>
                <w:szCs w:val="18"/>
              </w:rPr>
            </w:pPr>
            <w:r w:rsidRPr="00D600CE">
              <w:rPr>
                <w:sz w:val="18"/>
                <w:szCs w:val="18"/>
              </w:rPr>
              <w:t>0,0</w:t>
            </w:r>
          </w:p>
        </w:tc>
      </w:tr>
      <w:tr w:rsidR="00EE00C3" w:rsidRPr="00D600CE" w:rsidTr="00ED52CA">
        <w:trPr>
          <w:cantSplit/>
          <w:trHeight w:val="302"/>
        </w:trPr>
        <w:tc>
          <w:tcPr>
            <w:tcW w:w="418" w:type="dxa"/>
            <w:hideMark/>
          </w:tcPr>
          <w:p w:rsidR="00EE00C3" w:rsidRPr="00D600CE" w:rsidRDefault="00EE00C3" w:rsidP="007B057F">
            <w:pPr>
              <w:shd w:val="clear" w:color="auto" w:fill="FFFFFF"/>
              <w:suppressAutoHyphens/>
              <w:spacing w:before="20" w:after="20"/>
              <w:ind w:left="-108" w:right="-79"/>
              <w:jc w:val="center"/>
              <w:rPr>
                <w:rFonts w:eastAsia="Times New Roman"/>
                <w:sz w:val="18"/>
              </w:rPr>
            </w:pPr>
            <w:r w:rsidRPr="00D600CE">
              <w:rPr>
                <w:rFonts w:eastAsia="Times New Roman"/>
                <w:sz w:val="18"/>
              </w:rPr>
              <w:t>6</w:t>
            </w:r>
          </w:p>
        </w:tc>
        <w:tc>
          <w:tcPr>
            <w:tcW w:w="1645" w:type="dxa"/>
            <w:hideMark/>
          </w:tcPr>
          <w:p w:rsidR="00EE00C3" w:rsidRPr="00D600CE" w:rsidRDefault="00EE00C3" w:rsidP="007B057F">
            <w:pPr>
              <w:shd w:val="clear" w:color="auto" w:fill="FFFFFF"/>
              <w:suppressAutoHyphens/>
              <w:spacing w:before="20" w:after="20"/>
              <w:ind w:left="-108" w:right="-79"/>
              <w:rPr>
                <w:rFonts w:eastAsia="Times New Roman"/>
                <w:sz w:val="18"/>
              </w:rPr>
            </w:pPr>
            <w:r w:rsidRPr="00D600CE">
              <w:rPr>
                <w:rFonts w:eastAsia="Times New Roman"/>
                <w:sz w:val="18"/>
              </w:rPr>
              <w:t>Зарядная мощность ЛЭП</w:t>
            </w:r>
          </w:p>
        </w:tc>
        <w:tc>
          <w:tcPr>
            <w:tcW w:w="690" w:type="dxa"/>
          </w:tcPr>
          <w:p w:rsidR="00EE00C3" w:rsidRPr="00D600CE" w:rsidRDefault="00EE00C3" w:rsidP="00ED52CA">
            <w:pPr>
              <w:jc w:val="center"/>
              <w:rPr>
                <w:sz w:val="18"/>
                <w:szCs w:val="18"/>
              </w:rPr>
            </w:pPr>
            <w:r w:rsidRPr="00D600CE">
              <w:rPr>
                <w:sz w:val="18"/>
                <w:szCs w:val="18"/>
              </w:rPr>
              <w:t>293,1</w:t>
            </w:r>
          </w:p>
        </w:tc>
        <w:tc>
          <w:tcPr>
            <w:tcW w:w="690" w:type="dxa"/>
          </w:tcPr>
          <w:p w:rsidR="00EE00C3" w:rsidRPr="00D600CE" w:rsidRDefault="00EE00C3" w:rsidP="00ED52CA">
            <w:pPr>
              <w:jc w:val="center"/>
              <w:rPr>
                <w:sz w:val="18"/>
                <w:szCs w:val="18"/>
              </w:rPr>
            </w:pPr>
            <w:r w:rsidRPr="00D600CE">
              <w:rPr>
                <w:sz w:val="18"/>
                <w:szCs w:val="18"/>
              </w:rPr>
              <w:t>306,3</w:t>
            </w:r>
          </w:p>
        </w:tc>
        <w:tc>
          <w:tcPr>
            <w:tcW w:w="691" w:type="dxa"/>
          </w:tcPr>
          <w:p w:rsidR="00EE00C3" w:rsidRPr="00D600CE" w:rsidRDefault="00EE00C3" w:rsidP="00ED52CA">
            <w:pPr>
              <w:jc w:val="center"/>
              <w:rPr>
                <w:sz w:val="18"/>
                <w:szCs w:val="18"/>
              </w:rPr>
            </w:pPr>
            <w:r w:rsidRPr="00D600CE">
              <w:rPr>
                <w:sz w:val="18"/>
                <w:szCs w:val="18"/>
              </w:rPr>
              <w:t>298,6</w:t>
            </w:r>
          </w:p>
        </w:tc>
        <w:tc>
          <w:tcPr>
            <w:tcW w:w="690" w:type="dxa"/>
          </w:tcPr>
          <w:p w:rsidR="00EE00C3" w:rsidRPr="00D600CE" w:rsidRDefault="00EE00C3" w:rsidP="00ED52CA">
            <w:pPr>
              <w:jc w:val="center"/>
              <w:rPr>
                <w:sz w:val="18"/>
                <w:szCs w:val="18"/>
              </w:rPr>
            </w:pPr>
            <w:r w:rsidRPr="00D600CE">
              <w:rPr>
                <w:sz w:val="18"/>
                <w:szCs w:val="18"/>
              </w:rPr>
              <w:t>306,6</w:t>
            </w:r>
          </w:p>
        </w:tc>
        <w:tc>
          <w:tcPr>
            <w:tcW w:w="690" w:type="dxa"/>
          </w:tcPr>
          <w:p w:rsidR="00EE00C3" w:rsidRPr="00D600CE" w:rsidRDefault="00EE00C3" w:rsidP="00ED52CA">
            <w:pPr>
              <w:jc w:val="center"/>
              <w:rPr>
                <w:sz w:val="18"/>
                <w:szCs w:val="18"/>
              </w:rPr>
            </w:pPr>
            <w:r w:rsidRPr="00D600CE">
              <w:rPr>
                <w:sz w:val="18"/>
                <w:szCs w:val="18"/>
              </w:rPr>
              <w:t>291,2</w:t>
            </w:r>
          </w:p>
        </w:tc>
        <w:tc>
          <w:tcPr>
            <w:tcW w:w="691" w:type="dxa"/>
          </w:tcPr>
          <w:p w:rsidR="00EE00C3" w:rsidRPr="00D600CE" w:rsidRDefault="00EE00C3" w:rsidP="00ED52CA">
            <w:pPr>
              <w:jc w:val="center"/>
              <w:rPr>
                <w:sz w:val="18"/>
                <w:szCs w:val="18"/>
              </w:rPr>
            </w:pPr>
            <w:r w:rsidRPr="00D600CE">
              <w:rPr>
                <w:sz w:val="18"/>
                <w:szCs w:val="18"/>
              </w:rPr>
              <w:t>306,2</w:t>
            </w:r>
          </w:p>
        </w:tc>
        <w:tc>
          <w:tcPr>
            <w:tcW w:w="690" w:type="dxa"/>
          </w:tcPr>
          <w:p w:rsidR="00EE00C3" w:rsidRPr="00D600CE" w:rsidRDefault="00EE00C3" w:rsidP="00ED52CA">
            <w:pPr>
              <w:jc w:val="center"/>
              <w:rPr>
                <w:sz w:val="18"/>
                <w:szCs w:val="18"/>
              </w:rPr>
            </w:pPr>
            <w:r w:rsidRPr="00D600CE">
              <w:rPr>
                <w:sz w:val="18"/>
                <w:szCs w:val="18"/>
              </w:rPr>
              <w:t>293,8</w:t>
            </w:r>
          </w:p>
        </w:tc>
        <w:tc>
          <w:tcPr>
            <w:tcW w:w="690" w:type="dxa"/>
          </w:tcPr>
          <w:p w:rsidR="00EE00C3" w:rsidRPr="00D600CE" w:rsidRDefault="00EE00C3" w:rsidP="00ED52CA">
            <w:pPr>
              <w:jc w:val="center"/>
              <w:rPr>
                <w:sz w:val="18"/>
                <w:szCs w:val="18"/>
              </w:rPr>
            </w:pPr>
            <w:r w:rsidRPr="00D600CE">
              <w:rPr>
                <w:sz w:val="18"/>
                <w:szCs w:val="18"/>
              </w:rPr>
              <w:t>307,2</w:t>
            </w:r>
          </w:p>
        </w:tc>
        <w:tc>
          <w:tcPr>
            <w:tcW w:w="691" w:type="dxa"/>
          </w:tcPr>
          <w:p w:rsidR="00EE00C3" w:rsidRPr="00D600CE" w:rsidRDefault="00EE00C3" w:rsidP="00ED52CA">
            <w:pPr>
              <w:jc w:val="center"/>
              <w:rPr>
                <w:sz w:val="18"/>
                <w:szCs w:val="18"/>
              </w:rPr>
            </w:pPr>
            <w:r w:rsidRPr="00D600CE">
              <w:rPr>
                <w:sz w:val="18"/>
                <w:szCs w:val="18"/>
              </w:rPr>
              <w:t>259,2</w:t>
            </w:r>
          </w:p>
        </w:tc>
        <w:tc>
          <w:tcPr>
            <w:tcW w:w="690" w:type="dxa"/>
          </w:tcPr>
          <w:p w:rsidR="00EE00C3" w:rsidRPr="00D600CE" w:rsidRDefault="00EE00C3" w:rsidP="00ED52CA">
            <w:pPr>
              <w:jc w:val="center"/>
              <w:rPr>
                <w:sz w:val="18"/>
                <w:szCs w:val="18"/>
              </w:rPr>
            </w:pPr>
            <w:r w:rsidRPr="00D600CE">
              <w:rPr>
                <w:sz w:val="18"/>
                <w:szCs w:val="18"/>
              </w:rPr>
              <w:t>306,2</w:t>
            </w:r>
          </w:p>
        </w:tc>
        <w:tc>
          <w:tcPr>
            <w:tcW w:w="690" w:type="dxa"/>
          </w:tcPr>
          <w:p w:rsidR="00EE00C3" w:rsidRPr="00D600CE" w:rsidRDefault="00EE00C3" w:rsidP="00ED52CA">
            <w:pPr>
              <w:jc w:val="center"/>
              <w:rPr>
                <w:sz w:val="18"/>
                <w:szCs w:val="18"/>
              </w:rPr>
            </w:pPr>
            <w:r w:rsidRPr="00D600CE">
              <w:rPr>
                <w:sz w:val="18"/>
                <w:szCs w:val="18"/>
              </w:rPr>
              <w:t>293,7</w:t>
            </w:r>
          </w:p>
        </w:tc>
        <w:tc>
          <w:tcPr>
            <w:tcW w:w="691" w:type="dxa"/>
          </w:tcPr>
          <w:p w:rsidR="00EE00C3" w:rsidRPr="00D600CE" w:rsidRDefault="00EE00C3" w:rsidP="00ED52CA">
            <w:pPr>
              <w:jc w:val="center"/>
              <w:rPr>
                <w:sz w:val="18"/>
                <w:szCs w:val="18"/>
              </w:rPr>
            </w:pPr>
            <w:r w:rsidRPr="00D600CE">
              <w:rPr>
                <w:sz w:val="18"/>
                <w:szCs w:val="18"/>
              </w:rPr>
              <w:t>306,8</w:t>
            </w:r>
          </w:p>
        </w:tc>
        <w:tc>
          <w:tcPr>
            <w:tcW w:w="690" w:type="dxa"/>
          </w:tcPr>
          <w:p w:rsidR="00EE00C3" w:rsidRPr="00D600CE" w:rsidRDefault="00EE00C3" w:rsidP="00ED52CA">
            <w:pPr>
              <w:jc w:val="center"/>
              <w:rPr>
                <w:sz w:val="18"/>
                <w:szCs w:val="18"/>
              </w:rPr>
            </w:pPr>
            <w:r w:rsidRPr="00D600CE">
              <w:rPr>
                <w:sz w:val="18"/>
                <w:szCs w:val="18"/>
              </w:rPr>
              <w:t>290,8</w:t>
            </w:r>
          </w:p>
        </w:tc>
        <w:tc>
          <w:tcPr>
            <w:tcW w:w="690" w:type="dxa"/>
          </w:tcPr>
          <w:p w:rsidR="00EE00C3" w:rsidRPr="00D600CE" w:rsidRDefault="00EE00C3" w:rsidP="00ED52CA">
            <w:pPr>
              <w:jc w:val="center"/>
              <w:rPr>
                <w:sz w:val="18"/>
                <w:szCs w:val="18"/>
              </w:rPr>
            </w:pPr>
            <w:r w:rsidRPr="00D600CE">
              <w:rPr>
                <w:sz w:val="18"/>
                <w:szCs w:val="18"/>
              </w:rPr>
              <w:t>306,2</w:t>
            </w:r>
          </w:p>
        </w:tc>
        <w:tc>
          <w:tcPr>
            <w:tcW w:w="691" w:type="dxa"/>
          </w:tcPr>
          <w:p w:rsidR="00EE00C3" w:rsidRPr="00D600CE" w:rsidRDefault="00EE00C3" w:rsidP="00ED52CA">
            <w:pPr>
              <w:jc w:val="center"/>
              <w:rPr>
                <w:sz w:val="18"/>
                <w:szCs w:val="18"/>
              </w:rPr>
            </w:pPr>
            <w:r w:rsidRPr="00D600CE">
              <w:rPr>
                <w:sz w:val="18"/>
                <w:szCs w:val="18"/>
              </w:rPr>
              <w:t>293,7</w:t>
            </w:r>
          </w:p>
        </w:tc>
        <w:tc>
          <w:tcPr>
            <w:tcW w:w="690" w:type="dxa"/>
          </w:tcPr>
          <w:p w:rsidR="00EE00C3" w:rsidRPr="00D600CE" w:rsidRDefault="00EE00C3" w:rsidP="00ED52CA">
            <w:pPr>
              <w:jc w:val="center"/>
              <w:rPr>
                <w:sz w:val="18"/>
                <w:szCs w:val="18"/>
              </w:rPr>
            </w:pPr>
            <w:r w:rsidRPr="00D600CE">
              <w:rPr>
                <w:sz w:val="18"/>
                <w:szCs w:val="18"/>
              </w:rPr>
              <w:t>306,8</w:t>
            </w:r>
          </w:p>
        </w:tc>
        <w:tc>
          <w:tcPr>
            <w:tcW w:w="690" w:type="dxa"/>
          </w:tcPr>
          <w:p w:rsidR="00EE00C3" w:rsidRPr="00D600CE" w:rsidRDefault="00EE00C3" w:rsidP="00ED52CA">
            <w:pPr>
              <w:jc w:val="center"/>
              <w:rPr>
                <w:sz w:val="18"/>
                <w:szCs w:val="18"/>
              </w:rPr>
            </w:pPr>
            <w:r w:rsidRPr="00D600CE">
              <w:rPr>
                <w:sz w:val="18"/>
                <w:szCs w:val="18"/>
              </w:rPr>
              <w:t>291,7</w:t>
            </w:r>
          </w:p>
        </w:tc>
        <w:tc>
          <w:tcPr>
            <w:tcW w:w="691" w:type="dxa"/>
          </w:tcPr>
          <w:p w:rsidR="00EE00C3" w:rsidRPr="00D600CE" w:rsidRDefault="00EE00C3" w:rsidP="00ED52CA">
            <w:pPr>
              <w:jc w:val="center"/>
              <w:rPr>
                <w:sz w:val="18"/>
                <w:szCs w:val="18"/>
              </w:rPr>
            </w:pPr>
            <w:r w:rsidRPr="00D600CE">
              <w:rPr>
                <w:sz w:val="18"/>
                <w:szCs w:val="18"/>
              </w:rPr>
              <w:t>306,2</w:t>
            </w:r>
          </w:p>
        </w:tc>
        <w:tc>
          <w:tcPr>
            <w:tcW w:w="690" w:type="dxa"/>
          </w:tcPr>
          <w:p w:rsidR="00EE00C3" w:rsidRPr="00D600CE" w:rsidRDefault="00EE00C3" w:rsidP="00ED52CA">
            <w:pPr>
              <w:jc w:val="center"/>
              <w:rPr>
                <w:sz w:val="18"/>
                <w:szCs w:val="18"/>
              </w:rPr>
            </w:pPr>
            <w:r w:rsidRPr="00D600CE">
              <w:rPr>
                <w:sz w:val="18"/>
                <w:szCs w:val="18"/>
              </w:rPr>
              <w:t>293,3</w:t>
            </w:r>
          </w:p>
        </w:tc>
        <w:tc>
          <w:tcPr>
            <w:tcW w:w="691" w:type="dxa"/>
            <w:gridSpan w:val="2"/>
          </w:tcPr>
          <w:p w:rsidR="00EE00C3" w:rsidRPr="00D600CE" w:rsidRDefault="00EE00C3" w:rsidP="00ED52CA">
            <w:pPr>
              <w:jc w:val="center"/>
              <w:rPr>
                <w:sz w:val="18"/>
                <w:szCs w:val="18"/>
              </w:rPr>
            </w:pPr>
            <w:r w:rsidRPr="00D600CE">
              <w:rPr>
                <w:sz w:val="18"/>
                <w:szCs w:val="18"/>
              </w:rPr>
              <w:t>306,8</w:t>
            </w:r>
          </w:p>
        </w:tc>
      </w:tr>
      <w:tr w:rsidR="00EE00C3" w:rsidRPr="00D600CE" w:rsidTr="00ED52CA">
        <w:trPr>
          <w:cantSplit/>
          <w:trHeight w:val="498"/>
        </w:trPr>
        <w:tc>
          <w:tcPr>
            <w:tcW w:w="418" w:type="dxa"/>
            <w:hideMark/>
          </w:tcPr>
          <w:p w:rsidR="00EE00C3" w:rsidRPr="00D600CE" w:rsidRDefault="00EE00C3" w:rsidP="007B057F">
            <w:pPr>
              <w:shd w:val="clear" w:color="auto" w:fill="FFFFFF"/>
              <w:suppressAutoHyphens/>
              <w:spacing w:before="20" w:after="20"/>
              <w:ind w:left="-108" w:right="-79"/>
              <w:jc w:val="center"/>
              <w:rPr>
                <w:rFonts w:eastAsia="Times New Roman"/>
                <w:sz w:val="18"/>
              </w:rPr>
            </w:pPr>
            <w:r w:rsidRPr="00D600CE">
              <w:rPr>
                <w:rFonts w:eastAsia="Times New Roman"/>
                <w:sz w:val="18"/>
              </w:rPr>
              <w:t>7</w:t>
            </w:r>
          </w:p>
        </w:tc>
        <w:tc>
          <w:tcPr>
            <w:tcW w:w="1645" w:type="dxa"/>
            <w:hideMark/>
          </w:tcPr>
          <w:p w:rsidR="00EE00C3" w:rsidRPr="00D600CE" w:rsidRDefault="00EE00C3" w:rsidP="007B057F">
            <w:pPr>
              <w:shd w:val="clear" w:color="auto" w:fill="FFFFFF"/>
              <w:suppressAutoHyphens/>
              <w:spacing w:before="20" w:after="20"/>
              <w:ind w:left="-108" w:right="-79"/>
              <w:rPr>
                <w:rFonts w:eastAsia="Times New Roman"/>
                <w:bCs w:val="0"/>
                <w:sz w:val="18"/>
              </w:rPr>
            </w:pPr>
            <w:r w:rsidRPr="00D600CE">
              <w:rPr>
                <w:rFonts w:eastAsia="Times New Roman"/>
                <w:sz w:val="18"/>
              </w:rPr>
              <w:t>Суммарная генерация реактивной мощности</w:t>
            </w:r>
          </w:p>
        </w:tc>
        <w:tc>
          <w:tcPr>
            <w:tcW w:w="690" w:type="dxa"/>
          </w:tcPr>
          <w:p w:rsidR="00EE00C3" w:rsidRPr="00D600CE" w:rsidRDefault="00EE00C3" w:rsidP="00ED52CA">
            <w:pPr>
              <w:jc w:val="center"/>
              <w:rPr>
                <w:sz w:val="18"/>
                <w:szCs w:val="18"/>
              </w:rPr>
            </w:pPr>
            <w:r w:rsidRPr="00D600CE">
              <w:rPr>
                <w:sz w:val="18"/>
                <w:szCs w:val="18"/>
              </w:rPr>
              <w:t>748,2</w:t>
            </w:r>
          </w:p>
        </w:tc>
        <w:tc>
          <w:tcPr>
            <w:tcW w:w="690" w:type="dxa"/>
          </w:tcPr>
          <w:p w:rsidR="00EE00C3" w:rsidRPr="00D600CE" w:rsidRDefault="00EE00C3" w:rsidP="00ED52CA">
            <w:pPr>
              <w:jc w:val="center"/>
              <w:rPr>
                <w:sz w:val="18"/>
                <w:szCs w:val="18"/>
              </w:rPr>
            </w:pPr>
            <w:r w:rsidRPr="00D600CE">
              <w:rPr>
                <w:sz w:val="18"/>
                <w:szCs w:val="18"/>
              </w:rPr>
              <w:t>507,5</w:t>
            </w:r>
          </w:p>
        </w:tc>
        <w:tc>
          <w:tcPr>
            <w:tcW w:w="691" w:type="dxa"/>
          </w:tcPr>
          <w:p w:rsidR="00EE00C3" w:rsidRPr="00D600CE" w:rsidRDefault="00EE00C3" w:rsidP="00ED52CA">
            <w:pPr>
              <w:jc w:val="center"/>
              <w:rPr>
                <w:sz w:val="18"/>
                <w:szCs w:val="18"/>
              </w:rPr>
            </w:pPr>
            <w:r w:rsidRPr="00D600CE">
              <w:rPr>
                <w:sz w:val="18"/>
                <w:szCs w:val="18"/>
              </w:rPr>
              <w:t>568,5</w:t>
            </w:r>
          </w:p>
        </w:tc>
        <w:tc>
          <w:tcPr>
            <w:tcW w:w="690" w:type="dxa"/>
          </w:tcPr>
          <w:p w:rsidR="00EE00C3" w:rsidRPr="00D600CE" w:rsidRDefault="00EE00C3" w:rsidP="00ED52CA">
            <w:pPr>
              <w:jc w:val="center"/>
              <w:rPr>
                <w:sz w:val="18"/>
                <w:szCs w:val="18"/>
              </w:rPr>
            </w:pPr>
            <w:r w:rsidRPr="00D600CE">
              <w:rPr>
                <w:sz w:val="18"/>
                <w:szCs w:val="18"/>
              </w:rPr>
              <w:t>348,5</w:t>
            </w:r>
          </w:p>
        </w:tc>
        <w:tc>
          <w:tcPr>
            <w:tcW w:w="690" w:type="dxa"/>
          </w:tcPr>
          <w:p w:rsidR="00EE00C3" w:rsidRPr="00D600CE" w:rsidRDefault="00EE00C3" w:rsidP="00ED52CA">
            <w:pPr>
              <w:jc w:val="center"/>
              <w:rPr>
                <w:sz w:val="18"/>
                <w:szCs w:val="18"/>
              </w:rPr>
            </w:pPr>
            <w:r w:rsidRPr="00D600CE">
              <w:rPr>
                <w:sz w:val="18"/>
                <w:szCs w:val="18"/>
              </w:rPr>
              <w:t>751,0</w:t>
            </w:r>
          </w:p>
        </w:tc>
        <w:tc>
          <w:tcPr>
            <w:tcW w:w="691" w:type="dxa"/>
          </w:tcPr>
          <w:p w:rsidR="00EE00C3" w:rsidRPr="00D600CE" w:rsidRDefault="00EE00C3" w:rsidP="00ED52CA">
            <w:pPr>
              <w:jc w:val="center"/>
              <w:rPr>
                <w:sz w:val="18"/>
                <w:szCs w:val="18"/>
              </w:rPr>
            </w:pPr>
            <w:r w:rsidRPr="00D600CE">
              <w:rPr>
                <w:sz w:val="18"/>
                <w:szCs w:val="18"/>
              </w:rPr>
              <w:t>514,1</w:t>
            </w:r>
          </w:p>
        </w:tc>
        <w:tc>
          <w:tcPr>
            <w:tcW w:w="690" w:type="dxa"/>
          </w:tcPr>
          <w:p w:rsidR="00EE00C3" w:rsidRPr="00D600CE" w:rsidRDefault="00EE00C3" w:rsidP="00ED52CA">
            <w:pPr>
              <w:jc w:val="center"/>
              <w:rPr>
                <w:sz w:val="18"/>
                <w:szCs w:val="18"/>
              </w:rPr>
            </w:pPr>
            <w:r w:rsidRPr="00D600CE">
              <w:rPr>
                <w:sz w:val="18"/>
                <w:szCs w:val="18"/>
              </w:rPr>
              <w:t>570,9</w:t>
            </w:r>
          </w:p>
        </w:tc>
        <w:tc>
          <w:tcPr>
            <w:tcW w:w="690" w:type="dxa"/>
          </w:tcPr>
          <w:p w:rsidR="00EE00C3" w:rsidRPr="00D600CE" w:rsidRDefault="00EE00C3" w:rsidP="00ED52CA">
            <w:pPr>
              <w:jc w:val="center"/>
              <w:rPr>
                <w:sz w:val="18"/>
                <w:szCs w:val="18"/>
              </w:rPr>
            </w:pPr>
            <w:r w:rsidRPr="00D600CE">
              <w:rPr>
                <w:sz w:val="18"/>
                <w:szCs w:val="18"/>
              </w:rPr>
              <w:t>340,2</w:t>
            </w:r>
          </w:p>
        </w:tc>
        <w:tc>
          <w:tcPr>
            <w:tcW w:w="691" w:type="dxa"/>
          </w:tcPr>
          <w:p w:rsidR="00EE00C3" w:rsidRPr="00D600CE" w:rsidRDefault="00EE00C3" w:rsidP="00ED52CA">
            <w:pPr>
              <w:jc w:val="center"/>
              <w:rPr>
                <w:sz w:val="18"/>
                <w:szCs w:val="18"/>
              </w:rPr>
            </w:pPr>
            <w:r w:rsidRPr="00D600CE">
              <w:rPr>
                <w:sz w:val="18"/>
                <w:szCs w:val="18"/>
              </w:rPr>
              <w:t>764,1</w:t>
            </w:r>
          </w:p>
        </w:tc>
        <w:tc>
          <w:tcPr>
            <w:tcW w:w="690" w:type="dxa"/>
          </w:tcPr>
          <w:p w:rsidR="00EE00C3" w:rsidRPr="00D600CE" w:rsidRDefault="00EE00C3" w:rsidP="00ED52CA">
            <w:pPr>
              <w:jc w:val="center"/>
              <w:rPr>
                <w:sz w:val="18"/>
                <w:szCs w:val="18"/>
              </w:rPr>
            </w:pPr>
            <w:r w:rsidRPr="00D600CE">
              <w:rPr>
                <w:sz w:val="18"/>
                <w:szCs w:val="18"/>
              </w:rPr>
              <w:t>515,2</w:t>
            </w:r>
          </w:p>
        </w:tc>
        <w:tc>
          <w:tcPr>
            <w:tcW w:w="690" w:type="dxa"/>
          </w:tcPr>
          <w:p w:rsidR="00EE00C3" w:rsidRPr="00D600CE" w:rsidRDefault="00EE00C3" w:rsidP="00ED52CA">
            <w:pPr>
              <w:jc w:val="center"/>
              <w:rPr>
                <w:sz w:val="18"/>
                <w:szCs w:val="18"/>
              </w:rPr>
            </w:pPr>
            <w:r w:rsidRPr="00D600CE">
              <w:rPr>
                <w:sz w:val="18"/>
                <w:szCs w:val="18"/>
              </w:rPr>
              <w:t>572,7</w:t>
            </w:r>
          </w:p>
        </w:tc>
        <w:tc>
          <w:tcPr>
            <w:tcW w:w="691" w:type="dxa"/>
          </w:tcPr>
          <w:p w:rsidR="00EE00C3" w:rsidRPr="00D600CE" w:rsidRDefault="00EE00C3" w:rsidP="00ED52CA">
            <w:pPr>
              <w:jc w:val="center"/>
              <w:rPr>
                <w:sz w:val="18"/>
                <w:szCs w:val="18"/>
              </w:rPr>
            </w:pPr>
            <w:r w:rsidRPr="00D600CE">
              <w:rPr>
                <w:sz w:val="18"/>
                <w:szCs w:val="18"/>
              </w:rPr>
              <w:t>344,3</w:t>
            </w:r>
          </w:p>
        </w:tc>
        <w:tc>
          <w:tcPr>
            <w:tcW w:w="690" w:type="dxa"/>
          </w:tcPr>
          <w:p w:rsidR="00EE00C3" w:rsidRPr="00D600CE" w:rsidRDefault="00EE00C3" w:rsidP="00ED52CA">
            <w:pPr>
              <w:jc w:val="center"/>
              <w:rPr>
                <w:sz w:val="18"/>
                <w:szCs w:val="18"/>
              </w:rPr>
            </w:pPr>
            <w:r w:rsidRPr="00D600CE">
              <w:rPr>
                <w:sz w:val="18"/>
                <w:szCs w:val="18"/>
              </w:rPr>
              <w:t>756,5</w:t>
            </w:r>
          </w:p>
        </w:tc>
        <w:tc>
          <w:tcPr>
            <w:tcW w:w="690" w:type="dxa"/>
          </w:tcPr>
          <w:p w:rsidR="00EE00C3" w:rsidRPr="00D600CE" w:rsidRDefault="00EE00C3" w:rsidP="00ED52CA">
            <w:pPr>
              <w:jc w:val="center"/>
              <w:rPr>
                <w:sz w:val="18"/>
                <w:szCs w:val="18"/>
              </w:rPr>
            </w:pPr>
            <w:r w:rsidRPr="00D600CE">
              <w:rPr>
                <w:sz w:val="18"/>
                <w:szCs w:val="18"/>
              </w:rPr>
              <w:t>515,3</w:t>
            </w:r>
          </w:p>
        </w:tc>
        <w:tc>
          <w:tcPr>
            <w:tcW w:w="691" w:type="dxa"/>
          </w:tcPr>
          <w:p w:rsidR="00EE00C3" w:rsidRPr="00D600CE" w:rsidRDefault="00EE00C3" w:rsidP="00ED52CA">
            <w:pPr>
              <w:jc w:val="center"/>
              <w:rPr>
                <w:sz w:val="18"/>
                <w:szCs w:val="18"/>
              </w:rPr>
            </w:pPr>
            <w:r w:rsidRPr="00D600CE">
              <w:rPr>
                <w:sz w:val="18"/>
                <w:szCs w:val="18"/>
              </w:rPr>
              <w:t>574,2</w:t>
            </w:r>
          </w:p>
        </w:tc>
        <w:tc>
          <w:tcPr>
            <w:tcW w:w="690" w:type="dxa"/>
          </w:tcPr>
          <w:p w:rsidR="00EE00C3" w:rsidRPr="00D600CE" w:rsidRDefault="00EE00C3" w:rsidP="00ED52CA">
            <w:pPr>
              <w:jc w:val="center"/>
              <w:rPr>
                <w:sz w:val="18"/>
                <w:szCs w:val="18"/>
              </w:rPr>
            </w:pPr>
            <w:r w:rsidRPr="00D600CE">
              <w:rPr>
                <w:sz w:val="18"/>
                <w:szCs w:val="18"/>
              </w:rPr>
              <w:t>344,8</w:t>
            </w:r>
          </w:p>
        </w:tc>
        <w:tc>
          <w:tcPr>
            <w:tcW w:w="690" w:type="dxa"/>
          </w:tcPr>
          <w:p w:rsidR="00EE00C3" w:rsidRPr="00D600CE" w:rsidRDefault="00EE00C3" w:rsidP="00ED52CA">
            <w:pPr>
              <w:jc w:val="center"/>
              <w:rPr>
                <w:sz w:val="18"/>
                <w:szCs w:val="18"/>
              </w:rPr>
            </w:pPr>
            <w:r w:rsidRPr="00D600CE">
              <w:rPr>
                <w:sz w:val="18"/>
                <w:szCs w:val="18"/>
              </w:rPr>
              <w:t>754,4</w:t>
            </w:r>
          </w:p>
        </w:tc>
        <w:tc>
          <w:tcPr>
            <w:tcW w:w="691" w:type="dxa"/>
          </w:tcPr>
          <w:p w:rsidR="00EE00C3" w:rsidRPr="00D600CE" w:rsidRDefault="00EE00C3" w:rsidP="00ED52CA">
            <w:pPr>
              <w:jc w:val="center"/>
              <w:rPr>
                <w:sz w:val="18"/>
                <w:szCs w:val="18"/>
              </w:rPr>
            </w:pPr>
            <w:r w:rsidRPr="00D600CE">
              <w:rPr>
                <w:sz w:val="18"/>
                <w:szCs w:val="18"/>
              </w:rPr>
              <w:t>515,3</w:t>
            </w:r>
          </w:p>
        </w:tc>
        <w:tc>
          <w:tcPr>
            <w:tcW w:w="690" w:type="dxa"/>
          </w:tcPr>
          <w:p w:rsidR="00EE00C3" w:rsidRPr="00D600CE" w:rsidRDefault="00EE00C3" w:rsidP="00ED52CA">
            <w:pPr>
              <w:jc w:val="center"/>
              <w:rPr>
                <w:sz w:val="18"/>
                <w:szCs w:val="18"/>
              </w:rPr>
            </w:pPr>
            <w:r w:rsidRPr="00D600CE">
              <w:rPr>
                <w:sz w:val="18"/>
                <w:szCs w:val="18"/>
              </w:rPr>
              <w:t>579,7</w:t>
            </w:r>
          </w:p>
        </w:tc>
        <w:tc>
          <w:tcPr>
            <w:tcW w:w="691" w:type="dxa"/>
            <w:gridSpan w:val="2"/>
          </w:tcPr>
          <w:p w:rsidR="00EE00C3" w:rsidRPr="00D600CE" w:rsidRDefault="00EE00C3" w:rsidP="00ED52CA">
            <w:pPr>
              <w:jc w:val="center"/>
              <w:rPr>
                <w:sz w:val="18"/>
                <w:szCs w:val="18"/>
              </w:rPr>
            </w:pPr>
            <w:r w:rsidRPr="00D600CE">
              <w:rPr>
                <w:sz w:val="18"/>
                <w:szCs w:val="18"/>
              </w:rPr>
              <w:t>344,8</w:t>
            </w:r>
          </w:p>
        </w:tc>
      </w:tr>
      <w:tr w:rsidR="00EE00C3" w:rsidRPr="00D600CE" w:rsidTr="00ED52CA">
        <w:trPr>
          <w:cantSplit/>
          <w:trHeight w:val="755"/>
        </w:trPr>
        <w:tc>
          <w:tcPr>
            <w:tcW w:w="418" w:type="dxa"/>
            <w:hideMark/>
          </w:tcPr>
          <w:p w:rsidR="00EE00C3" w:rsidRPr="00D600CE" w:rsidRDefault="00EE00C3" w:rsidP="007B057F">
            <w:pPr>
              <w:shd w:val="clear" w:color="auto" w:fill="FFFFFF"/>
              <w:suppressAutoHyphens/>
              <w:spacing w:before="20" w:after="20"/>
              <w:ind w:left="-108" w:right="-79"/>
              <w:jc w:val="center"/>
              <w:rPr>
                <w:rFonts w:eastAsia="Times New Roman"/>
                <w:sz w:val="18"/>
              </w:rPr>
            </w:pPr>
            <w:r w:rsidRPr="00D600CE">
              <w:rPr>
                <w:rFonts w:eastAsia="Times New Roman"/>
                <w:sz w:val="18"/>
              </w:rPr>
              <w:t>8</w:t>
            </w:r>
          </w:p>
        </w:tc>
        <w:tc>
          <w:tcPr>
            <w:tcW w:w="1645" w:type="dxa"/>
            <w:hideMark/>
          </w:tcPr>
          <w:p w:rsidR="00EE00C3" w:rsidRPr="00D600CE" w:rsidRDefault="00EE00C3" w:rsidP="007B057F">
            <w:pPr>
              <w:shd w:val="clear" w:color="auto" w:fill="FFFFFF"/>
              <w:suppressAutoHyphens/>
              <w:spacing w:before="20" w:after="20"/>
              <w:ind w:left="-108" w:right="-79"/>
              <w:rPr>
                <w:rFonts w:eastAsia="Times New Roman"/>
                <w:bCs w:val="0"/>
                <w:sz w:val="18"/>
              </w:rPr>
            </w:pPr>
            <w:r w:rsidRPr="00D600CE">
              <w:rPr>
                <w:rFonts w:eastAsia="Times New Roman"/>
                <w:sz w:val="18"/>
              </w:rPr>
              <w:t>Внешний переток реактивной мощности, избыток (+) или дефицит (-)</w:t>
            </w:r>
          </w:p>
        </w:tc>
        <w:tc>
          <w:tcPr>
            <w:tcW w:w="690" w:type="dxa"/>
          </w:tcPr>
          <w:p w:rsidR="00EE00C3" w:rsidRPr="00D600CE" w:rsidRDefault="00EE00C3" w:rsidP="00ED52CA">
            <w:pPr>
              <w:jc w:val="center"/>
              <w:rPr>
                <w:sz w:val="18"/>
                <w:szCs w:val="18"/>
              </w:rPr>
            </w:pPr>
            <w:r w:rsidRPr="00D600CE">
              <w:rPr>
                <w:sz w:val="18"/>
                <w:szCs w:val="18"/>
              </w:rPr>
              <w:t>9,8</w:t>
            </w:r>
          </w:p>
        </w:tc>
        <w:tc>
          <w:tcPr>
            <w:tcW w:w="690" w:type="dxa"/>
          </w:tcPr>
          <w:p w:rsidR="00EE00C3" w:rsidRPr="00D600CE" w:rsidRDefault="00EE00C3" w:rsidP="00ED52CA">
            <w:pPr>
              <w:jc w:val="center"/>
              <w:rPr>
                <w:sz w:val="18"/>
                <w:szCs w:val="18"/>
              </w:rPr>
            </w:pPr>
            <w:r w:rsidRPr="00D600CE">
              <w:rPr>
                <w:sz w:val="18"/>
                <w:szCs w:val="18"/>
              </w:rPr>
              <w:t>12,9</w:t>
            </w:r>
          </w:p>
        </w:tc>
        <w:tc>
          <w:tcPr>
            <w:tcW w:w="691" w:type="dxa"/>
          </w:tcPr>
          <w:p w:rsidR="00EE00C3" w:rsidRPr="00D600CE" w:rsidRDefault="00EE00C3" w:rsidP="00ED52CA">
            <w:pPr>
              <w:jc w:val="center"/>
              <w:rPr>
                <w:sz w:val="18"/>
                <w:szCs w:val="18"/>
              </w:rPr>
            </w:pPr>
            <w:r w:rsidRPr="00D600CE">
              <w:rPr>
                <w:sz w:val="18"/>
                <w:szCs w:val="18"/>
              </w:rPr>
              <w:t>10,7</w:t>
            </w:r>
          </w:p>
        </w:tc>
        <w:tc>
          <w:tcPr>
            <w:tcW w:w="690" w:type="dxa"/>
          </w:tcPr>
          <w:p w:rsidR="00EE00C3" w:rsidRPr="00D600CE" w:rsidRDefault="00EE00C3" w:rsidP="00ED52CA">
            <w:pPr>
              <w:jc w:val="center"/>
              <w:rPr>
                <w:sz w:val="18"/>
                <w:szCs w:val="18"/>
              </w:rPr>
            </w:pPr>
            <w:r w:rsidRPr="00D600CE">
              <w:rPr>
                <w:sz w:val="18"/>
                <w:szCs w:val="18"/>
              </w:rPr>
              <w:t>14,0</w:t>
            </w:r>
          </w:p>
        </w:tc>
        <w:tc>
          <w:tcPr>
            <w:tcW w:w="690" w:type="dxa"/>
          </w:tcPr>
          <w:p w:rsidR="00EE00C3" w:rsidRPr="00D600CE" w:rsidRDefault="00EE00C3" w:rsidP="00ED52CA">
            <w:pPr>
              <w:jc w:val="center"/>
              <w:rPr>
                <w:sz w:val="18"/>
                <w:szCs w:val="18"/>
              </w:rPr>
            </w:pPr>
            <w:r w:rsidRPr="00D600CE">
              <w:rPr>
                <w:sz w:val="18"/>
                <w:szCs w:val="18"/>
              </w:rPr>
              <w:t>12,9</w:t>
            </w:r>
          </w:p>
        </w:tc>
        <w:tc>
          <w:tcPr>
            <w:tcW w:w="691" w:type="dxa"/>
          </w:tcPr>
          <w:p w:rsidR="00EE00C3" w:rsidRPr="00D600CE" w:rsidRDefault="00EE00C3" w:rsidP="00ED52CA">
            <w:pPr>
              <w:jc w:val="center"/>
              <w:rPr>
                <w:sz w:val="18"/>
                <w:szCs w:val="18"/>
              </w:rPr>
            </w:pPr>
            <w:r w:rsidRPr="00D600CE">
              <w:rPr>
                <w:sz w:val="18"/>
                <w:szCs w:val="18"/>
              </w:rPr>
              <w:t>12,9</w:t>
            </w:r>
          </w:p>
        </w:tc>
        <w:tc>
          <w:tcPr>
            <w:tcW w:w="690" w:type="dxa"/>
          </w:tcPr>
          <w:p w:rsidR="00EE00C3" w:rsidRPr="00D600CE" w:rsidRDefault="00EE00C3" w:rsidP="00ED52CA">
            <w:pPr>
              <w:jc w:val="center"/>
              <w:rPr>
                <w:sz w:val="18"/>
                <w:szCs w:val="18"/>
              </w:rPr>
            </w:pPr>
            <w:r w:rsidRPr="00D600CE">
              <w:rPr>
                <w:sz w:val="18"/>
                <w:szCs w:val="18"/>
              </w:rPr>
              <w:t>10,4</w:t>
            </w:r>
          </w:p>
        </w:tc>
        <w:tc>
          <w:tcPr>
            <w:tcW w:w="690" w:type="dxa"/>
          </w:tcPr>
          <w:p w:rsidR="00EE00C3" w:rsidRPr="00D600CE" w:rsidRDefault="00EE00C3" w:rsidP="00ED52CA">
            <w:pPr>
              <w:jc w:val="center"/>
              <w:rPr>
                <w:sz w:val="18"/>
                <w:szCs w:val="18"/>
              </w:rPr>
            </w:pPr>
            <w:r w:rsidRPr="00D600CE">
              <w:rPr>
                <w:sz w:val="18"/>
                <w:szCs w:val="18"/>
              </w:rPr>
              <w:t>14,0</w:t>
            </w:r>
          </w:p>
        </w:tc>
        <w:tc>
          <w:tcPr>
            <w:tcW w:w="691" w:type="dxa"/>
          </w:tcPr>
          <w:p w:rsidR="00EE00C3" w:rsidRPr="00D600CE" w:rsidRDefault="00EE00C3" w:rsidP="00ED52CA">
            <w:pPr>
              <w:jc w:val="center"/>
              <w:rPr>
                <w:sz w:val="18"/>
                <w:szCs w:val="18"/>
              </w:rPr>
            </w:pPr>
            <w:r w:rsidRPr="00D600CE">
              <w:rPr>
                <w:sz w:val="18"/>
                <w:szCs w:val="18"/>
              </w:rPr>
              <w:t>12,6</w:t>
            </w:r>
          </w:p>
        </w:tc>
        <w:tc>
          <w:tcPr>
            <w:tcW w:w="690" w:type="dxa"/>
          </w:tcPr>
          <w:p w:rsidR="00EE00C3" w:rsidRPr="00D600CE" w:rsidRDefault="00EE00C3" w:rsidP="00ED52CA">
            <w:pPr>
              <w:jc w:val="center"/>
              <w:rPr>
                <w:sz w:val="18"/>
                <w:szCs w:val="18"/>
              </w:rPr>
            </w:pPr>
            <w:r w:rsidRPr="00D600CE">
              <w:rPr>
                <w:sz w:val="18"/>
                <w:szCs w:val="18"/>
              </w:rPr>
              <w:t>12,9</w:t>
            </w:r>
          </w:p>
        </w:tc>
        <w:tc>
          <w:tcPr>
            <w:tcW w:w="690" w:type="dxa"/>
          </w:tcPr>
          <w:p w:rsidR="00EE00C3" w:rsidRPr="00D600CE" w:rsidRDefault="00EE00C3" w:rsidP="00ED52CA">
            <w:pPr>
              <w:jc w:val="center"/>
              <w:rPr>
                <w:sz w:val="18"/>
                <w:szCs w:val="18"/>
              </w:rPr>
            </w:pPr>
            <w:r w:rsidRPr="00D600CE">
              <w:rPr>
                <w:sz w:val="18"/>
                <w:szCs w:val="18"/>
              </w:rPr>
              <w:t>10,4</w:t>
            </w:r>
          </w:p>
        </w:tc>
        <w:tc>
          <w:tcPr>
            <w:tcW w:w="691" w:type="dxa"/>
          </w:tcPr>
          <w:p w:rsidR="00EE00C3" w:rsidRPr="00D600CE" w:rsidRDefault="00EE00C3" w:rsidP="00ED52CA">
            <w:pPr>
              <w:jc w:val="center"/>
              <w:rPr>
                <w:sz w:val="18"/>
                <w:szCs w:val="18"/>
              </w:rPr>
            </w:pPr>
            <w:r w:rsidRPr="00D600CE">
              <w:rPr>
                <w:sz w:val="18"/>
                <w:szCs w:val="18"/>
              </w:rPr>
              <w:t>17,5</w:t>
            </w:r>
          </w:p>
        </w:tc>
        <w:tc>
          <w:tcPr>
            <w:tcW w:w="690" w:type="dxa"/>
          </w:tcPr>
          <w:p w:rsidR="00EE00C3" w:rsidRPr="00D600CE" w:rsidRDefault="00EE00C3" w:rsidP="00ED52CA">
            <w:pPr>
              <w:jc w:val="center"/>
              <w:rPr>
                <w:sz w:val="18"/>
                <w:szCs w:val="18"/>
              </w:rPr>
            </w:pPr>
            <w:r w:rsidRPr="00D600CE">
              <w:rPr>
                <w:sz w:val="18"/>
                <w:szCs w:val="18"/>
              </w:rPr>
              <w:t>9,5</w:t>
            </w:r>
          </w:p>
        </w:tc>
        <w:tc>
          <w:tcPr>
            <w:tcW w:w="690" w:type="dxa"/>
          </w:tcPr>
          <w:p w:rsidR="00EE00C3" w:rsidRPr="00D600CE" w:rsidRDefault="00EE00C3" w:rsidP="00ED52CA">
            <w:pPr>
              <w:jc w:val="center"/>
              <w:rPr>
                <w:sz w:val="18"/>
                <w:szCs w:val="18"/>
              </w:rPr>
            </w:pPr>
            <w:r w:rsidRPr="00D600CE">
              <w:rPr>
                <w:sz w:val="18"/>
                <w:szCs w:val="18"/>
              </w:rPr>
              <w:t>12,9</w:t>
            </w:r>
          </w:p>
        </w:tc>
        <w:tc>
          <w:tcPr>
            <w:tcW w:w="691" w:type="dxa"/>
          </w:tcPr>
          <w:p w:rsidR="00EE00C3" w:rsidRPr="00D600CE" w:rsidRDefault="00EE00C3" w:rsidP="00ED52CA">
            <w:pPr>
              <w:jc w:val="center"/>
              <w:rPr>
                <w:sz w:val="18"/>
                <w:szCs w:val="18"/>
              </w:rPr>
            </w:pPr>
            <w:r w:rsidRPr="00D600CE">
              <w:rPr>
                <w:sz w:val="18"/>
                <w:szCs w:val="18"/>
              </w:rPr>
              <w:t>10,4</w:t>
            </w:r>
          </w:p>
        </w:tc>
        <w:tc>
          <w:tcPr>
            <w:tcW w:w="690" w:type="dxa"/>
          </w:tcPr>
          <w:p w:rsidR="00EE00C3" w:rsidRPr="00D600CE" w:rsidRDefault="00EE00C3" w:rsidP="00ED52CA">
            <w:pPr>
              <w:jc w:val="center"/>
              <w:rPr>
                <w:sz w:val="18"/>
                <w:szCs w:val="18"/>
              </w:rPr>
            </w:pPr>
            <w:r w:rsidRPr="00D600CE">
              <w:rPr>
                <w:sz w:val="18"/>
                <w:szCs w:val="18"/>
              </w:rPr>
              <w:t>17,5</w:t>
            </w:r>
          </w:p>
        </w:tc>
        <w:tc>
          <w:tcPr>
            <w:tcW w:w="690" w:type="dxa"/>
          </w:tcPr>
          <w:p w:rsidR="00EE00C3" w:rsidRPr="00D600CE" w:rsidRDefault="00EE00C3" w:rsidP="00ED52CA">
            <w:pPr>
              <w:jc w:val="center"/>
              <w:rPr>
                <w:sz w:val="18"/>
                <w:szCs w:val="18"/>
              </w:rPr>
            </w:pPr>
            <w:r w:rsidRPr="00D600CE">
              <w:rPr>
                <w:sz w:val="18"/>
                <w:szCs w:val="18"/>
              </w:rPr>
              <w:t>12,6</w:t>
            </w:r>
          </w:p>
        </w:tc>
        <w:tc>
          <w:tcPr>
            <w:tcW w:w="691" w:type="dxa"/>
          </w:tcPr>
          <w:p w:rsidR="00EE00C3" w:rsidRPr="00D600CE" w:rsidRDefault="00EE00C3" w:rsidP="00ED52CA">
            <w:pPr>
              <w:jc w:val="center"/>
              <w:rPr>
                <w:sz w:val="18"/>
                <w:szCs w:val="18"/>
              </w:rPr>
            </w:pPr>
            <w:r w:rsidRPr="00D600CE">
              <w:rPr>
                <w:sz w:val="18"/>
                <w:szCs w:val="18"/>
              </w:rPr>
              <w:t>12,9</w:t>
            </w:r>
          </w:p>
        </w:tc>
        <w:tc>
          <w:tcPr>
            <w:tcW w:w="690" w:type="dxa"/>
          </w:tcPr>
          <w:p w:rsidR="00EE00C3" w:rsidRPr="00D600CE" w:rsidRDefault="00EE00C3" w:rsidP="00ED52CA">
            <w:pPr>
              <w:jc w:val="center"/>
              <w:rPr>
                <w:sz w:val="18"/>
                <w:szCs w:val="18"/>
              </w:rPr>
            </w:pPr>
            <w:r w:rsidRPr="00D600CE">
              <w:rPr>
                <w:sz w:val="18"/>
                <w:szCs w:val="18"/>
              </w:rPr>
              <w:t>11,0</w:t>
            </w:r>
          </w:p>
        </w:tc>
        <w:tc>
          <w:tcPr>
            <w:tcW w:w="691" w:type="dxa"/>
            <w:gridSpan w:val="2"/>
          </w:tcPr>
          <w:p w:rsidR="00EE00C3" w:rsidRPr="00D600CE" w:rsidRDefault="00EE00C3" w:rsidP="00ED52CA">
            <w:pPr>
              <w:jc w:val="center"/>
              <w:rPr>
                <w:sz w:val="18"/>
                <w:szCs w:val="18"/>
              </w:rPr>
            </w:pPr>
            <w:r w:rsidRPr="00D600CE">
              <w:rPr>
                <w:sz w:val="18"/>
                <w:szCs w:val="18"/>
              </w:rPr>
              <w:t>17,5</w:t>
            </w:r>
          </w:p>
        </w:tc>
      </w:tr>
    </w:tbl>
    <w:p w:rsidR="004441B1" w:rsidRPr="00D600CE" w:rsidRDefault="004441B1" w:rsidP="00A066E0">
      <w:pPr>
        <w:pStyle w:val="aff1"/>
        <w:rPr>
          <w:rFonts w:eastAsia="Times New Roman"/>
        </w:rPr>
      </w:pPr>
    </w:p>
    <w:p w:rsidR="004441B1" w:rsidRPr="00D600CE" w:rsidRDefault="004441B1" w:rsidP="007B057F">
      <w:pPr>
        <w:shd w:val="clear" w:color="auto" w:fill="FFFFFF"/>
        <w:suppressAutoHyphens/>
        <w:spacing w:line="360" w:lineRule="auto"/>
        <w:ind w:firstLine="709"/>
        <w:jc w:val="both"/>
        <w:rPr>
          <w:rFonts w:eastAsia="Times New Roman"/>
        </w:rPr>
        <w:sectPr w:rsidR="004441B1" w:rsidRPr="00D600CE" w:rsidSect="004441B1">
          <w:pgSz w:w="16838" w:h="11906" w:orient="landscape"/>
          <w:pgMar w:top="1418" w:right="1134" w:bottom="426" w:left="1134" w:header="709" w:footer="709" w:gutter="0"/>
          <w:cols w:space="708"/>
          <w:docGrid w:linePitch="360"/>
        </w:sectPr>
      </w:pPr>
    </w:p>
    <w:p w:rsidR="004441B1" w:rsidRPr="00D600CE" w:rsidRDefault="004441B1" w:rsidP="003B00F3">
      <w:pPr>
        <w:pStyle w:val="a7"/>
        <w:rPr>
          <w:rFonts w:eastAsia="Times New Roman"/>
        </w:rPr>
      </w:pPr>
      <w:r w:rsidRPr="00D600CE">
        <w:rPr>
          <w:rFonts w:eastAsia="Times New Roman"/>
        </w:rPr>
        <w:lastRenderedPageBreak/>
        <w:t xml:space="preserve">Анализ баланса реактивной мощности (достаточности компенсации зарядной реактивной мощности) прилегающей к энергосистеме </w:t>
      </w:r>
      <w:r w:rsidRPr="00D600CE">
        <w:t>Кировской области</w:t>
      </w:r>
      <w:r w:rsidRPr="00D600CE">
        <w:rPr>
          <w:rFonts w:eastAsia="Times New Roman"/>
        </w:rPr>
        <w:t xml:space="preserve"> сети 500 кВ не проводился.</w:t>
      </w:r>
    </w:p>
    <w:p w:rsidR="004441B1" w:rsidRPr="00D600CE" w:rsidRDefault="004441B1" w:rsidP="003B00F3">
      <w:pPr>
        <w:pStyle w:val="a7"/>
        <w:rPr>
          <w:rFonts w:eastAsia="Times New Roman"/>
        </w:rPr>
      </w:pPr>
      <w:r w:rsidRPr="00D600CE">
        <w:rPr>
          <w:rFonts w:eastAsia="Times New Roman"/>
        </w:rPr>
        <w:t xml:space="preserve">Расчет баланса реактивной мощности показал, что во всех рассмотренных режимах при нормальной схеме электрической сети для энергосистемы </w:t>
      </w:r>
      <w:r w:rsidRPr="00D600CE">
        <w:t>Кировской области</w:t>
      </w:r>
      <w:r w:rsidRPr="00D600CE">
        <w:rPr>
          <w:rFonts w:eastAsia="Times New Roman"/>
        </w:rPr>
        <w:t xml:space="preserve"> в 202</w:t>
      </w:r>
      <w:r w:rsidR="00C700B0" w:rsidRPr="00D600CE">
        <w:rPr>
          <w:rFonts w:eastAsia="Times New Roman"/>
        </w:rPr>
        <w:t>1</w:t>
      </w:r>
      <w:r w:rsidRPr="00D600CE">
        <w:rPr>
          <w:rFonts w:eastAsia="Times New Roman"/>
        </w:rPr>
        <w:t xml:space="preserve"> – 202</w:t>
      </w:r>
      <w:r w:rsidR="00C700B0" w:rsidRPr="00D600CE">
        <w:rPr>
          <w:rFonts w:eastAsia="Times New Roman"/>
        </w:rPr>
        <w:t>5</w:t>
      </w:r>
      <w:r w:rsidRPr="00D600CE">
        <w:rPr>
          <w:rFonts w:eastAsia="Times New Roman"/>
        </w:rPr>
        <w:t xml:space="preserve"> годах характерен дефицит реактивной мощности в объеме, не превышающем </w:t>
      </w:r>
      <w:r w:rsidR="00EE00C3" w:rsidRPr="00D600CE">
        <w:rPr>
          <w:rFonts w:eastAsia="Times New Roman"/>
        </w:rPr>
        <w:t>18</w:t>
      </w:r>
      <w:r w:rsidRPr="00D600CE">
        <w:rPr>
          <w:rFonts w:eastAsia="Times New Roman"/>
        </w:rPr>
        <w:t xml:space="preserve"> Мвар. При этом уровни напряжения во всех узлах сети 110 – 220 кВ выше номинального (103 – 112% от </w:t>
      </w:r>
      <w:r w:rsidRPr="00D600CE">
        <w:rPr>
          <w:rFonts w:eastAsia="Times New Roman"/>
          <w:lang w:val="en-US"/>
        </w:rPr>
        <w:t>U</w:t>
      </w:r>
      <w:r w:rsidRPr="00D600CE">
        <w:rPr>
          <w:rFonts w:eastAsia="Times New Roman"/>
        </w:rPr>
        <w:t xml:space="preserve">ном), имеются резервы по реактивной мощности на загрузку включенных генераторов электростанций и по находящимся в отключенном состоянии БСК 110 – 10 кВ. Результаты расчетов электрических режимов на объектах электрической сети не выявили превышения уровней напряжения выше допустимых значений. Таким образом, принятия дополнительных мер по компенсации реактивной мощности в энергосистеме </w:t>
      </w:r>
      <w:r w:rsidRPr="00D600CE">
        <w:t>Кировской области</w:t>
      </w:r>
      <w:r w:rsidRPr="00D600CE">
        <w:rPr>
          <w:rFonts w:eastAsia="Times New Roman"/>
        </w:rPr>
        <w:t xml:space="preserve"> не требуется.</w:t>
      </w:r>
    </w:p>
    <w:p w:rsidR="004441B1" w:rsidRPr="00D600CE" w:rsidRDefault="004441B1" w:rsidP="003D0671">
      <w:pPr>
        <w:pStyle w:val="10"/>
      </w:pPr>
      <w:bookmarkStart w:id="266" w:name="_Toc507501019"/>
      <w:bookmarkStart w:id="267" w:name="_Toc510767251"/>
      <w:bookmarkStart w:id="268" w:name="_Toc7443550"/>
      <w:bookmarkStart w:id="269" w:name="_Toc34807685"/>
      <w:r w:rsidRPr="00D600CE">
        <w:t>Ожидаемые результаты реализации Программы</w:t>
      </w:r>
      <w:bookmarkEnd w:id="266"/>
      <w:bookmarkEnd w:id="267"/>
      <w:bookmarkEnd w:id="268"/>
      <w:bookmarkEnd w:id="269"/>
    </w:p>
    <w:p w:rsidR="004441B1" w:rsidRPr="00D600CE" w:rsidRDefault="004441B1" w:rsidP="003B00F3">
      <w:pPr>
        <w:pStyle w:val="a7"/>
      </w:pPr>
      <w:r w:rsidRPr="00D600CE">
        <w:t>В результате реализации Программы будут обеспечены рост эффективности использования потенциала электроэнергетики для социально-экономического развития Кировской области, стабильное и эффективное удовлетворение потребностей экономики и населения Кировской области в электрической энергии за счет:</w:t>
      </w:r>
    </w:p>
    <w:p w:rsidR="004441B1" w:rsidRPr="00D600CE" w:rsidRDefault="004441B1" w:rsidP="003B00F3">
      <w:pPr>
        <w:pStyle w:val="a7"/>
      </w:pPr>
      <w:r w:rsidRPr="00D600CE">
        <w:t>рационального развития электроэнергетики Кировской области;</w:t>
      </w:r>
    </w:p>
    <w:p w:rsidR="004441B1" w:rsidRPr="00D600CE" w:rsidRDefault="004441B1" w:rsidP="003B00F3">
      <w:pPr>
        <w:pStyle w:val="a7"/>
      </w:pPr>
      <w:r w:rsidRPr="00D600CE">
        <w:t>обеспечения надежности схемы электроснабжения потребителей;</w:t>
      </w:r>
    </w:p>
    <w:p w:rsidR="004441B1" w:rsidRPr="00D600CE" w:rsidRDefault="004441B1" w:rsidP="003B00F3">
      <w:pPr>
        <w:pStyle w:val="a7"/>
      </w:pPr>
      <w:r w:rsidRPr="00D600CE">
        <w:t>гарантированного удовлетворения спроса на технологическое присоединение к энергосистеме промышленных и сельскохозяйственных производств, предприятий малого и среднего бизнеса, объектов коммунальной и инженерной инфраструктуры, населения.</w:t>
      </w:r>
    </w:p>
    <w:p w:rsidR="004441B1" w:rsidRPr="00D600CE" w:rsidRDefault="004441B1" w:rsidP="003B00F3">
      <w:pPr>
        <w:pStyle w:val="a7"/>
      </w:pPr>
      <w:r w:rsidRPr="00D600CE">
        <w:t xml:space="preserve">Перечень реализуемых и перспективных проектов по развитию территориальных распределительных сетей напряжением 110 кВ и выше, </w:t>
      </w:r>
      <w:r w:rsidRPr="00D600CE">
        <w:lastRenderedPageBreak/>
        <w:t>рекомендуемых к строительству и реконструкции в 202</w:t>
      </w:r>
      <w:r w:rsidR="00C700B0" w:rsidRPr="00D600CE">
        <w:t>1</w:t>
      </w:r>
      <w:r w:rsidRPr="00D600CE">
        <w:t xml:space="preserve"> – 202</w:t>
      </w:r>
      <w:r w:rsidR="00C700B0" w:rsidRPr="00D600CE">
        <w:t>5</w:t>
      </w:r>
      <w:r w:rsidRPr="00D600CE">
        <w:t xml:space="preserve"> годах, представлен в таблице </w:t>
      </w:r>
      <w:r w:rsidR="0083712E" w:rsidRPr="00D600CE">
        <w:t>31</w:t>
      </w:r>
      <w:r w:rsidRPr="00D600CE">
        <w:t>.</w:t>
      </w:r>
      <w:r w:rsidR="00241D73" w:rsidRPr="00D600CE">
        <w:t xml:space="preserve"> </w:t>
      </w:r>
    </w:p>
    <w:p w:rsidR="004441B1" w:rsidRPr="00D600CE" w:rsidRDefault="004441B1" w:rsidP="00ED52CA">
      <w:pPr>
        <w:pStyle w:val="a0"/>
        <w:jc w:val="right"/>
      </w:pPr>
      <w:bookmarkStart w:id="270" w:name="_Ref261905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3661"/>
        <w:gridCol w:w="3524"/>
        <w:gridCol w:w="1590"/>
      </w:tblGrid>
      <w:tr w:rsidR="004441B1" w:rsidRPr="00D600CE" w:rsidTr="004441B1">
        <w:trPr>
          <w:cantSplit/>
          <w:trHeight w:val="552"/>
          <w:tblHeader/>
        </w:trPr>
        <w:tc>
          <w:tcPr>
            <w:tcW w:w="343" w:type="pct"/>
            <w:hideMark/>
          </w:tcPr>
          <w:bookmarkEnd w:id="270"/>
          <w:p w:rsidR="004441B1" w:rsidRPr="00D600CE" w:rsidRDefault="004441B1" w:rsidP="004441B1">
            <w:pPr>
              <w:spacing w:before="60" w:after="60"/>
              <w:jc w:val="center"/>
              <w:rPr>
                <w:bCs w:val="0"/>
                <w:sz w:val="24"/>
              </w:rPr>
            </w:pPr>
            <w:r w:rsidRPr="00D600CE">
              <w:rPr>
                <w:sz w:val="24"/>
              </w:rPr>
              <w:t>№</w:t>
            </w:r>
            <w:r w:rsidRPr="00D600CE">
              <w:rPr>
                <w:sz w:val="24"/>
              </w:rPr>
              <w:br/>
              <w:t>п/п</w:t>
            </w:r>
          </w:p>
        </w:tc>
        <w:tc>
          <w:tcPr>
            <w:tcW w:w="1943" w:type="pct"/>
            <w:hideMark/>
          </w:tcPr>
          <w:p w:rsidR="004441B1" w:rsidRPr="00D600CE" w:rsidRDefault="004441B1" w:rsidP="004441B1">
            <w:pPr>
              <w:spacing w:before="60" w:after="60"/>
              <w:jc w:val="center"/>
              <w:rPr>
                <w:bCs w:val="0"/>
                <w:sz w:val="24"/>
              </w:rPr>
            </w:pPr>
            <w:r w:rsidRPr="00D600CE">
              <w:rPr>
                <w:sz w:val="24"/>
              </w:rPr>
              <w:t>Наименование мероприятия</w:t>
            </w:r>
          </w:p>
        </w:tc>
        <w:tc>
          <w:tcPr>
            <w:tcW w:w="1870" w:type="pct"/>
            <w:hideMark/>
          </w:tcPr>
          <w:p w:rsidR="004441B1" w:rsidRPr="00D600CE" w:rsidRDefault="004441B1" w:rsidP="004441B1">
            <w:pPr>
              <w:spacing w:before="60" w:after="60"/>
              <w:jc w:val="center"/>
              <w:rPr>
                <w:bCs w:val="0"/>
                <w:sz w:val="24"/>
              </w:rPr>
            </w:pPr>
            <w:r w:rsidRPr="00D600CE">
              <w:rPr>
                <w:sz w:val="24"/>
              </w:rPr>
              <w:t>Основное назначение мероприятия</w:t>
            </w:r>
          </w:p>
        </w:tc>
        <w:tc>
          <w:tcPr>
            <w:tcW w:w="844" w:type="pct"/>
            <w:hideMark/>
          </w:tcPr>
          <w:p w:rsidR="004441B1" w:rsidRPr="00D600CE" w:rsidRDefault="004441B1" w:rsidP="004441B1">
            <w:pPr>
              <w:spacing w:before="60" w:after="60"/>
              <w:ind w:left="-111" w:right="-106"/>
              <w:jc w:val="center"/>
              <w:rPr>
                <w:bCs w:val="0"/>
                <w:sz w:val="24"/>
              </w:rPr>
            </w:pPr>
            <w:r w:rsidRPr="00D600CE">
              <w:rPr>
                <w:sz w:val="24"/>
              </w:rPr>
              <w:t>Рекомендуе</w:t>
            </w:r>
            <w:r w:rsidR="00C700B0" w:rsidRPr="00D600CE">
              <w:rPr>
                <w:sz w:val="24"/>
              </w:rPr>
              <w:softHyphen/>
            </w:r>
            <w:r w:rsidRPr="00D600CE">
              <w:rPr>
                <w:sz w:val="24"/>
              </w:rPr>
              <w:t>мый год окончания строительства</w:t>
            </w:r>
          </w:p>
        </w:tc>
      </w:tr>
      <w:tr w:rsidR="004441B1" w:rsidRPr="00D600CE" w:rsidTr="004441B1">
        <w:trPr>
          <w:cantSplit/>
          <w:trHeight w:val="51"/>
        </w:trPr>
        <w:tc>
          <w:tcPr>
            <w:tcW w:w="343" w:type="pct"/>
          </w:tcPr>
          <w:p w:rsidR="004441B1" w:rsidRPr="00D600CE" w:rsidRDefault="004441B1" w:rsidP="007B057F">
            <w:pPr>
              <w:shd w:val="clear" w:color="auto" w:fill="FFFFFF"/>
              <w:suppressAutoHyphens/>
              <w:spacing w:before="60" w:after="60"/>
              <w:jc w:val="center"/>
              <w:rPr>
                <w:rFonts w:eastAsia="Times New Roman"/>
                <w:bCs w:val="0"/>
                <w:sz w:val="24"/>
              </w:rPr>
            </w:pPr>
            <w:r w:rsidRPr="00D600CE">
              <w:rPr>
                <w:rFonts w:eastAsia="Times New Roman"/>
                <w:sz w:val="24"/>
              </w:rPr>
              <w:t>1</w:t>
            </w:r>
          </w:p>
        </w:tc>
        <w:tc>
          <w:tcPr>
            <w:tcW w:w="1943" w:type="pct"/>
          </w:tcPr>
          <w:p w:rsidR="004441B1" w:rsidRPr="00D600CE" w:rsidRDefault="004441B1" w:rsidP="0011537B">
            <w:pPr>
              <w:suppressAutoHyphens/>
              <w:rPr>
                <w:sz w:val="24"/>
              </w:rPr>
            </w:pPr>
            <w:r w:rsidRPr="00D600CE">
              <w:rPr>
                <w:rFonts w:eastAsia="Times New Roman"/>
                <w:sz w:val="24"/>
              </w:rPr>
              <w:t>Реконструкция ПС 220 кВ Котельнич с заменой автотрансформатора 220/110</w:t>
            </w:r>
            <w:r w:rsidR="0011537B" w:rsidRPr="00D600CE">
              <w:rPr>
                <w:rFonts w:eastAsia="Times New Roman"/>
                <w:sz w:val="24"/>
              </w:rPr>
              <w:t>/35</w:t>
            </w:r>
            <w:r w:rsidRPr="00D600CE">
              <w:rPr>
                <w:rFonts w:eastAsia="Times New Roman"/>
                <w:sz w:val="24"/>
              </w:rPr>
              <w:t> кВ мощностью 120</w:t>
            </w:r>
            <w:r w:rsidR="0011537B" w:rsidRPr="00D600CE">
              <w:rPr>
                <w:rFonts w:eastAsia="Times New Roman"/>
                <w:sz w:val="24"/>
                <w:lang w:val="en-US"/>
              </w:rPr>
              <w:t> </w:t>
            </w:r>
            <w:r w:rsidRPr="00D600CE">
              <w:rPr>
                <w:rFonts w:eastAsia="Times New Roman"/>
                <w:sz w:val="24"/>
              </w:rPr>
              <w:t xml:space="preserve">МВА на автотрансформатор мощностью 125 МВА с увеличением </w:t>
            </w:r>
            <w:r w:rsidR="0011537B" w:rsidRPr="00D600CE">
              <w:rPr>
                <w:rFonts w:eastAsia="Times New Roman"/>
                <w:sz w:val="24"/>
              </w:rPr>
              <w:t>т</w:t>
            </w:r>
            <w:r w:rsidRPr="00D600CE">
              <w:rPr>
                <w:rFonts w:eastAsia="Times New Roman"/>
                <w:sz w:val="24"/>
              </w:rPr>
              <w:t>рансформаторной мощности на 5 МВА</w:t>
            </w:r>
            <w:r w:rsidR="0011537B" w:rsidRPr="00D600CE">
              <w:rPr>
                <w:rFonts w:eastAsia="Times New Roman"/>
                <w:sz w:val="24"/>
              </w:rPr>
              <w:t xml:space="preserve"> до 245 МВА</w:t>
            </w:r>
          </w:p>
        </w:tc>
        <w:tc>
          <w:tcPr>
            <w:tcW w:w="1870" w:type="pct"/>
          </w:tcPr>
          <w:p w:rsidR="004441B1" w:rsidRPr="00D600CE" w:rsidRDefault="004441B1" w:rsidP="004441B1">
            <w:pPr>
              <w:suppressAutoHyphens/>
              <w:rPr>
                <w:sz w:val="24"/>
              </w:rPr>
            </w:pPr>
            <w:r w:rsidRPr="00D600CE">
              <w:rPr>
                <w:sz w:val="24"/>
              </w:rPr>
              <w:t>реновация основных фондов</w:t>
            </w:r>
          </w:p>
        </w:tc>
        <w:tc>
          <w:tcPr>
            <w:tcW w:w="844" w:type="pct"/>
          </w:tcPr>
          <w:p w:rsidR="004441B1" w:rsidRPr="00D600CE" w:rsidRDefault="004441B1" w:rsidP="0011537B">
            <w:pPr>
              <w:shd w:val="clear" w:color="auto" w:fill="FFFFFF"/>
              <w:suppressAutoHyphens/>
              <w:spacing w:before="60" w:after="60"/>
              <w:jc w:val="center"/>
              <w:rPr>
                <w:rFonts w:eastAsia="Times New Roman"/>
                <w:bCs w:val="0"/>
                <w:sz w:val="24"/>
              </w:rPr>
            </w:pPr>
            <w:r w:rsidRPr="00D600CE">
              <w:rPr>
                <w:rFonts w:eastAsia="Times New Roman"/>
                <w:sz w:val="24"/>
              </w:rPr>
              <w:t>202</w:t>
            </w:r>
            <w:r w:rsidR="0011537B" w:rsidRPr="00D600CE">
              <w:rPr>
                <w:rFonts w:eastAsia="Times New Roman"/>
                <w:sz w:val="24"/>
              </w:rPr>
              <w:t>1</w:t>
            </w:r>
          </w:p>
        </w:tc>
      </w:tr>
      <w:tr w:rsidR="005B0718" w:rsidRPr="00D600CE" w:rsidTr="004441B1">
        <w:trPr>
          <w:cantSplit/>
          <w:trHeight w:val="51"/>
        </w:trPr>
        <w:tc>
          <w:tcPr>
            <w:tcW w:w="343" w:type="pct"/>
          </w:tcPr>
          <w:p w:rsidR="004441B1" w:rsidRPr="00D600CE" w:rsidRDefault="004441B1" w:rsidP="007B057F">
            <w:pPr>
              <w:shd w:val="clear" w:color="auto" w:fill="FFFFFF"/>
              <w:suppressAutoHyphens/>
              <w:spacing w:before="60" w:after="60"/>
              <w:jc w:val="center"/>
              <w:rPr>
                <w:rFonts w:eastAsia="Times New Roman"/>
                <w:bCs w:val="0"/>
                <w:sz w:val="24"/>
              </w:rPr>
            </w:pPr>
            <w:r w:rsidRPr="00D600CE">
              <w:rPr>
                <w:rFonts w:eastAsia="Times New Roman"/>
                <w:sz w:val="24"/>
              </w:rPr>
              <w:t>2</w:t>
            </w:r>
          </w:p>
        </w:tc>
        <w:tc>
          <w:tcPr>
            <w:tcW w:w="1943" w:type="pct"/>
          </w:tcPr>
          <w:p w:rsidR="004441B1" w:rsidRPr="00D600CE" w:rsidRDefault="004441B1" w:rsidP="007B057F">
            <w:pPr>
              <w:shd w:val="clear" w:color="auto" w:fill="FFFFFF"/>
              <w:tabs>
                <w:tab w:val="left" w:pos="318"/>
              </w:tabs>
              <w:suppressAutoHyphens/>
              <w:ind w:left="34" w:right="-108"/>
              <w:rPr>
                <w:sz w:val="24"/>
              </w:rPr>
            </w:pPr>
            <w:r w:rsidRPr="00D600CE">
              <w:rPr>
                <w:sz w:val="24"/>
              </w:rPr>
              <w:t>Строительство ПС 110 кВ Трехречье с силовыми трансформаторами 2</w:t>
            </w:r>
            <w:r w:rsidRPr="00D600CE">
              <w:rPr>
                <w:sz w:val="24"/>
                <w:szCs w:val="24"/>
              </w:rPr>
              <w:sym w:font="Symbol" w:char="F0B4"/>
            </w:r>
            <w:r w:rsidRPr="00D600CE">
              <w:rPr>
                <w:sz w:val="24"/>
              </w:rPr>
              <w:t>16 МВА (взамен существующей ПС 110 кВ Советск)</w:t>
            </w:r>
          </w:p>
          <w:p w:rsidR="004441B1" w:rsidRPr="00D600CE" w:rsidRDefault="004441B1" w:rsidP="007B057F">
            <w:pPr>
              <w:shd w:val="clear" w:color="auto" w:fill="FFFFFF"/>
              <w:tabs>
                <w:tab w:val="left" w:pos="318"/>
              </w:tabs>
              <w:suppressAutoHyphens/>
              <w:ind w:right="-108"/>
              <w:rPr>
                <w:sz w:val="24"/>
              </w:rPr>
            </w:pPr>
          </w:p>
        </w:tc>
        <w:tc>
          <w:tcPr>
            <w:tcW w:w="1870" w:type="pct"/>
          </w:tcPr>
          <w:p w:rsidR="004441B1" w:rsidRPr="00D600CE" w:rsidRDefault="004441B1" w:rsidP="004441B1">
            <w:pPr>
              <w:suppressAutoHyphens/>
              <w:rPr>
                <w:sz w:val="24"/>
              </w:rPr>
            </w:pPr>
            <w:r w:rsidRPr="00D600CE">
              <w:rPr>
                <w:sz w:val="24"/>
              </w:rPr>
              <w:t>выполнение мероприятий, предусмотренных актом технического освидетельствования по замене оборудования подстанции, выработавшего нормативный ресурс</w:t>
            </w:r>
          </w:p>
        </w:tc>
        <w:tc>
          <w:tcPr>
            <w:tcW w:w="844" w:type="pct"/>
          </w:tcPr>
          <w:p w:rsidR="004441B1" w:rsidRPr="00D600CE" w:rsidRDefault="004441B1" w:rsidP="007B057F">
            <w:pPr>
              <w:shd w:val="clear" w:color="auto" w:fill="FFFFFF"/>
              <w:suppressAutoHyphens/>
              <w:spacing w:before="60" w:after="60"/>
              <w:jc w:val="center"/>
              <w:rPr>
                <w:rFonts w:eastAsia="Times New Roman"/>
                <w:bCs w:val="0"/>
                <w:sz w:val="24"/>
              </w:rPr>
            </w:pPr>
            <w:r w:rsidRPr="00D600CE">
              <w:rPr>
                <w:rFonts w:eastAsia="Times New Roman"/>
                <w:sz w:val="24"/>
              </w:rPr>
              <w:t>2022 – 2023</w:t>
            </w:r>
          </w:p>
        </w:tc>
      </w:tr>
      <w:tr w:rsidR="005B0718" w:rsidRPr="00D600CE" w:rsidTr="004441B1">
        <w:trPr>
          <w:cantSplit/>
          <w:trHeight w:val="51"/>
        </w:trPr>
        <w:tc>
          <w:tcPr>
            <w:tcW w:w="343" w:type="pct"/>
          </w:tcPr>
          <w:p w:rsidR="004441B1" w:rsidRPr="00D600CE" w:rsidRDefault="004441B1" w:rsidP="007B057F">
            <w:pPr>
              <w:shd w:val="clear" w:color="auto" w:fill="FFFFFF"/>
              <w:suppressAutoHyphens/>
              <w:spacing w:before="60" w:after="60"/>
              <w:jc w:val="center"/>
              <w:rPr>
                <w:rFonts w:eastAsia="Times New Roman"/>
                <w:bCs w:val="0"/>
                <w:sz w:val="24"/>
              </w:rPr>
            </w:pPr>
            <w:r w:rsidRPr="00D600CE">
              <w:rPr>
                <w:rFonts w:eastAsia="Times New Roman"/>
                <w:sz w:val="24"/>
              </w:rPr>
              <w:t>3</w:t>
            </w:r>
          </w:p>
        </w:tc>
        <w:tc>
          <w:tcPr>
            <w:tcW w:w="1943" w:type="pct"/>
          </w:tcPr>
          <w:p w:rsidR="004441B1" w:rsidRPr="00D600CE" w:rsidRDefault="004441B1" w:rsidP="007B057F">
            <w:pPr>
              <w:shd w:val="clear" w:color="auto" w:fill="FFFFFF"/>
              <w:suppressAutoHyphens/>
              <w:rPr>
                <w:rFonts w:eastAsia="Times New Roman"/>
                <w:sz w:val="24"/>
              </w:rPr>
            </w:pPr>
            <w:r w:rsidRPr="00D600CE">
              <w:rPr>
                <w:rFonts w:eastAsia="Times New Roman"/>
                <w:sz w:val="24"/>
              </w:rPr>
              <w:t>Строительство ПС 110/35/6 кВ Мурыгино с силовыми трансформаторами 2</w:t>
            </w:r>
            <w:r w:rsidRPr="00D600CE">
              <w:rPr>
                <w:rFonts w:eastAsia="Times New Roman"/>
                <w:sz w:val="24"/>
                <w:szCs w:val="24"/>
              </w:rPr>
              <w:sym w:font="Symbol" w:char="F0B4"/>
            </w:r>
            <w:r w:rsidRPr="00D600CE">
              <w:rPr>
                <w:rFonts w:eastAsia="Times New Roman"/>
                <w:sz w:val="24"/>
              </w:rPr>
              <w:t>16 МВА (взамен существующей ПС 110 кВ Красный Курсант)</w:t>
            </w:r>
          </w:p>
        </w:tc>
        <w:tc>
          <w:tcPr>
            <w:tcW w:w="1870" w:type="pct"/>
          </w:tcPr>
          <w:p w:rsidR="004441B1" w:rsidRPr="00D600CE" w:rsidRDefault="004441B1" w:rsidP="004441B1">
            <w:pPr>
              <w:suppressAutoHyphens/>
              <w:rPr>
                <w:sz w:val="24"/>
              </w:rPr>
            </w:pPr>
            <w:r w:rsidRPr="00D600CE">
              <w:rPr>
                <w:sz w:val="24"/>
              </w:rPr>
              <w:t>выполнение мероприятий, предусмотренных актом технического освидетельствования по замене оборудования подстанции, выработавшего нормативный ресурс</w:t>
            </w:r>
          </w:p>
        </w:tc>
        <w:tc>
          <w:tcPr>
            <w:tcW w:w="844" w:type="pct"/>
          </w:tcPr>
          <w:p w:rsidR="004441B1" w:rsidRPr="00D600CE" w:rsidRDefault="004441B1" w:rsidP="007B057F">
            <w:pPr>
              <w:shd w:val="clear" w:color="auto" w:fill="FFFFFF"/>
              <w:suppressAutoHyphens/>
              <w:spacing w:before="60" w:after="60"/>
              <w:jc w:val="center"/>
              <w:rPr>
                <w:rFonts w:eastAsia="Times New Roman"/>
                <w:bCs w:val="0"/>
                <w:sz w:val="24"/>
              </w:rPr>
            </w:pPr>
            <w:r w:rsidRPr="00D600CE">
              <w:rPr>
                <w:rFonts w:eastAsia="Times New Roman"/>
                <w:sz w:val="24"/>
              </w:rPr>
              <w:t>2023 – 2025</w:t>
            </w:r>
          </w:p>
        </w:tc>
      </w:tr>
      <w:tr w:rsidR="005B0718" w:rsidRPr="00D600CE" w:rsidTr="004441B1">
        <w:trPr>
          <w:cantSplit/>
          <w:trHeight w:val="51"/>
        </w:trPr>
        <w:tc>
          <w:tcPr>
            <w:tcW w:w="343" w:type="pct"/>
          </w:tcPr>
          <w:p w:rsidR="004441B1" w:rsidRPr="00D600CE" w:rsidRDefault="004441B1" w:rsidP="007B057F">
            <w:pPr>
              <w:shd w:val="clear" w:color="auto" w:fill="FFFFFF"/>
              <w:suppressAutoHyphens/>
              <w:spacing w:before="60" w:after="60"/>
              <w:jc w:val="center"/>
              <w:rPr>
                <w:rFonts w:eastAsia="Times New Roman"/>
                <w:bCs w:val="0"/>
                <w:sz w:val="24"/>
              </w:rPr>
            </w:pPr>
            <w:r w:rsidRPr="00D600CE">
              <w:rPr>
                <w:rFonts w:eastAsia="Times New Roman"/>
                <w:sz w:val="24"/>
              </w:rPr>
              <w:t>4</w:t>
            </w:r>
          </w:p>
        </w:tc>
        <w:tc>
          <w:tcPr>
            <w:tcW w:w="1943" w:type="pct"/>
          </w:tcPr>
          <w:p w:rsidR="004441B1" w:rsidRPr="00D600CE" w:rsidRDefault="004441B1" w:rsidP="007B057F">
            <w:pPr>
              <w:shd w:val="clear" w:color="auto" w:fill="FFFFFF"/>
              <w:suppressAutoHyphens/>
              <w:rPr>
                <w:sz w:val="24"/>
              </w:rPr>
            </w:pPr>
            <w:r w:rsidRPr="00D600CE">
              <w:rPr>
                <w:sz w:val="24"/>
              </w:rPr>
              <w:t>Реконструкция ОРУ 35 – 110 кВ ПС</w:t>
            </w:r>
            <w:r w:rsidRPr="00D600CE">
              <w:rPr>
                <w:sz w:val="24"/>
                <w:lang w:val="en-US"/>
              </w:rPr>
              <w:t> </w:t>
            </w:r>
            <w:r w:rsidRPr="00D600CE">
              <w:rPr>
                <w:sz w:val="24"/>
              </w:rPr>
              <w:t>110</w:t>
            </w:r>
            <w:r w:rsidRPr="00D600CE">
              <w:rPr>
                <w:sz w:val="24"/>
                <w:lang w:val="en-US"/>
              </w:rPr>
              <w:t> </w:t>
            </w:r>
            <w:r w:rsidRPr="00D600CE">
              <w:rPr>
                <w:sz w:val="24"/>
              </w:rPr>
              <w:t>кВ Заречная</w:t>
            </w:r>
          </w:p>
          <w:p w:rsidR="004441B1" w:rsidRPr="00D600CE" w:rsidRDefault="004441B1" w:rsidP="007B057F">
            <w:pPr>
              <w:shd w:val="clear" w:color="auto" w:fill="FFFFFF"/>
              <w:suppressAutoHyphens/>
              <w:rPr>
                <w:sz w:val="24"/>
              </w:rPr>
            </w:pPr>
            <w:r w:rsidRPr="00D600CE">
              <w:rPr>
                <w:sz w:val="24"/>
              </w:rPr>
              <w:t>(с заменой трансформатора Т-2 напряжением 35/6 кВ мощностью 6,3 МВА на трансформатор напряжением 110/35/6 кВ мощностью 10 МВА) и строительство отпайки от ВЛ 110 кВ Беляево – Коминтерн на ПС 110 кВ Заречная</w:t>
            </w:r>
          </w:p>
          <w:p w:rsidR="004441B1" w:rsidRPr="00D600CE" w:rsidRDefault="004441B1" w:rsidP="007B057F">
            <w:pPr>
              <w:shd w:val="clear" w:color="auto" w:fill="FFFFFF"/>
              <w:suppressAutoHyphens/>
              <w:ind w:right="-108"/>
              <w:rPr>
                <w:sz w:val="24"/>
              </w:rPr>
            </w:pPr>
            <w:r w:rsidRPr="00D600CE">
              <w:rPr>
                <w:sz w:val="24"/>
              </w:rPr>
              <w:t>(прокладка КЛ 110 кВ между ПС 110 кВ Коминтерн и ПС 110 кВ Заречная протяженностью 1,2 километра)</w:t>
            </w:r>
          </w:p>
        </w:tc>
        <w:tc>
          <w:tcPr>
            <w:tcW w:w="1870" w:type="pct"/>
          </w:tcPr>
          <w:p w:rsidR="004441B1" w:rsidRPr="00D600CE" w:rsidRDefault="00B55B4F" w:rsidP="00B55B4F">
            <w:pPr>
              <w:suppressAutoHyphens/>
              <w:rPr>
                <w:sz w:val="24"/>
              </w:rPr>
            </w:pPr>
            <w:r w:rsidRPr="00D600CE">
              <w:rPr>
                <w:sz w:val="24"/>
              </w:rPr>
              <w:t>исключение рисков ввода ГВО по причине недопустимой перегрузки трансформаторного оборудования</w:t>
            </w:r>
          </w:p>
        </w:tc>
        <w:tc>
          <w:tcPr>
            <w:tcW w:w="844" w:type="pct"/>
          </w:tcPr>
          <w:p w:rsidR="004441B1" w:rsidRPr="00D600CE" w:rsidRDefault="004441B1" w:rsidP="007B057F">
            <w:pPr>
              <w:shd w:val="clear" w:color="auto" w:fill="FFFFFF"/>
              <w:suppressAutoHyphens/>
              <w:spacing w:before="60" w:after="60"/>
              <w:jc w:val="center"/>
              <w:rPr>
                <w:rFonts w:eastAsia="Times New Roman"/>
                <w:bCs w:val="0"/>
                <w:sz w:val="24"/>
              </w:rPr>
            </w:pPr>
            <w:r w:rsidRPr="00D600CE">
              <w:rPr>
                <w:rFonts w:eastAsia="Times New Roman"/>
                <w:sz w:val="24"/>
              </w:rPr>
              <w:t>2024 – 2025</w:t>
            </w:r>
          </w:p>
        </w:tc>
      </w:tr>
      <w:tr w:rsidR="005B0718" w:rsidRPr="00D600CE" w:rsidTr="00216C10">
        <w:trPr>
          <w:cantSplit/>
          <w:trHeight w:val="51"/>
        </w:trPr>
        <w:tc>
          <w:tcPr>
            <w:tcW w:w="343" w:type="pct"/>
          </w:tcPr>
          <w:p w:rsidR="005B0718" w:rsidRPr="00D600CE" w:rsidRDefault="005B0718" w:rsidP="00216C10">
            <w:pPr>
              <w:shd w:val="clear" w:color="auto" w:fill="FFFFFF"/>
              <w:suppressAutoHyphens/>
              <w:spacing w:before="60" w:after="60"/>
              <w:jc w:val="center"/>
              <w:rPr>
                <w:rFonts w:eastAsia="Times New Roman"/>
                <w:bCs w:val="0"/>
                <w:sz w:val="24"/>
              </w:rPr>
            </w:pPr>
            <w:r w:rsidRPr="00D600CE">
              <w:rPr>
                <w:rFonts w:eastAsia="Times New Roman"/>
                <w:sz w:val="24"/>
              </w:rPr>
              <w:t>5</w:t>
            </w:r>
          </w:p>
        </w:tc>
        <w:tc>
          <w:tcPr>
            <w:tcW w:w="1943" w:type="pct"/>
          </w:tcPr>
          <w:p w:rsidR="005B0718" w:rsidRPr="00D600CE" w:rsidRDefault="005B0718" w:rsidP="00216C10">
            <w:pPr>
              <w:shd w:val="clear" w:color="auto" w:fill="FFFFFF"/>
              <w:suppressAutoHyphens/>
              <w:ind w:right="-108"/>
              <w:rPr>
                <w:rFonts w:eastAsia="Times New Roman"/>
                <w:sz w:val="24"/>
              </w:rPr>
            </w:pPr>
            <w:r w:rsidRPr="00D600CE">
              <w:rPr>
                <w:rFonts w:eastAsia="Times New Roman"/>
                <w:sz w:val="24"/>
              </w:rPr>
              <w:t>Техническое перевооружение ПС</w:t>
            </w:r>
            <w:r w:rsidRPr="00D600CE">
              <w:rPr>
                <w:rFonts w:eastAsia="Times New Roman"/>
                <w:sz w:val="24"/>
                <w:lang w:val="en-US"/>
              </w:rPr>
              <w:t> </w:t>
            </w:r>
            <w:r w:rsidRPr="00D600CE">
              <w:rPr>
                <w:rFonts w:eastAsia="Times New Roman"/>
                <w:sz w:val="24"/>
              </w:rPr>
              <w:t>110</w:t>
            </w:r>
            <w:r w:rsidRPr="00D600CE">
              <w:rPr>
                <w:rFonts w:eastAsia="Times New Roman"/>
                <w:sz w:val="24"/>
                <w:lang w:val="en-US"/>
              </w:rPr>
              <w:t> </w:t>
            </w:r>
            <w:r w:rsidRPr="00D600CE">
              <w:rPr>
                <w:rFonts w:eastAsia="Times New Roman"/>
                <w:sz w:val="24"/>
              </w:rPr>
              <w:t>кВ Белая Холуница</w:t>
            </w:r>
          </w:p>
          <w:p w:rsidR="005B0718" w:rsidRPr="00D600CE" w:rsidRDefault="005B0718" w:rsidP="00216C10">
            <w:pPr>
              <w:shd w:val="clear" w:color="auto" w:fill="FFFFFF"/>
              <w:suppressAutoHyphens/>
              <w:ind w:right="-108"/>
              <w:rPr>
                <w:rFonts w:eastAsia="Times New Roman"/>
                <w:sz w:val="24"/>
              </w:rPr>
            </w:pPr>
            <w:r w:rsidRPr="00D600CE">
              <w:rPr>
                <w:rFonts w:eastAsia="Times New Roman"/>
                <w:sz w:val="24"/>
              </w:rPr>
              <w:t>(замена трансформатора Т-2 10 МВА на 16 МВА)</w:t>
            </w:r>
          </w:p>
        </w:tc>
        <w:tc>
          <w:tcPr>
            <w:tcW w:w="1870" w:type="pct"/>
          </w:tcPr>
          <w:p w:rsidR="005B0718" w:rsidRPr="00D600CE" w:rsidRDefault="00B55B4F" w:rsidP="00B55B4F">
            <w:pPr>
              <w:suppressAutoHyphens/>
              <w:rPr>
                <w:sz w:val="24"/>
              </w:rPr>
            </w:pPr>
            <w:r w:rsidRPr="00D600CE">
              <w:rPr>
                <w:sz w:val="24"/>
              </w:rPr>
              <w:t>исключение рисков ввода ГВО по причине недопустимой перегрузки трансформаторного оборудования</w:t>
            </w:r>
          </w:p>
        </w:tc>
        <w:tc>
          <w:tcPr>
            <w:tcW w:w="844" w:type="pct"/>
          </w:tcPr>
          <w:p w:rsidR="005B0718" w:rsidRPr="00D600CE" w:rsidRDefault="005B0718" w:rsidP="005B0718">
            <w:pPr>
              <w:shd w:val="clear" w:color="auto" w:fill="FFFFFF"/>
              <w:suppressAutoHyphens/>
              <w:spacing w:before="60" w:after="60"/>
              <w:jc w:val="center"/>
              <w:rPr>
                <w:rFonts w:eastAsia="Times New Roman"/>
                <w:bCs w:val="0"/>
                <w:sz w:val="24"/>
              </w:rPr>
            </w:pPr>
            <w:r w:rsidRPr="00D600CE">
              <w:rPr>
                <w:rFonts w:eastAsia="Times New Roman"/>
                <w:sz w:val="24"/>
              </w:rPr>
              <w:t>2021 – 2022</w:t>
            </w:r>
          </w:p>
        </w:tc>
      </w:tr>
      <w:tr w:rsidR="005B0718" w:rsidRPr="00D600CE" w:rsidTr="004441B1">
        <w:trPr>
          <w:cantSplit/>
          <w:trHeight w:val="51"/>
        </w:trPr>
        <w:tc>
          <w:tcPr>
            <w:tcW w:w="343" w:type="pct"/>
          </w:tcPr>
          <w:p w:rsidR="005B0718" w:rsidRPr="00D600CE" w:rsidRDefault="00B55B4F" w:rsidP="007B057F">
            <w:pPr>
              <w:shd w:val="clear" w:color="auto" w:fill="FFFFFF"/>
              <w:suppressAutoHyphens/>
              <w:spacing w:before="60" w:after="60"/>
              <w:jc w:val="center"/>
              <w:rPr>
                <w:rFonts w:eastAsia="Times New Roman"/>
                <w:bCs w:val="0"/>
                <w:sz w:val="24"/>
              </w:rPr>
            </w:pPr>
            <w:r w:rsidRPr="00D600CE">
              <w:rPr>
                <w:rFonts w:eastAsia="Times New Roman"/>
                <w:bCs w:val="0"/>
                <w:sz w:val="24"/>
              </w:rPr>
              <w:lastRenderedPageBreak/>
              <w:t>6</w:t>
            </w:r>
          </w:p>
        </w:tc>
        <w:tc>
          <w:tcPr>
            <w:tcW w:w="1943" w:type="pct"/>
          </w:tcPr>
          <w:p w:rsidR="00B55B4F" w:rsidRPr="00D600CE" w:rsidRDefault="00B55B4F" w:rsidP="00B55B4F">
            <w:pPr>
              <w:shd w:val="clear" w:color="auto" w:fill="FFFFFF"/>
              <w:suppressAutoHyphens/>
              <w:ind w:right="-108"/>
              <w:rPr>
                <w:rFonts w:eastAsia="Times New Roman"/>
                <w:sz w:val="24"/>
              </w:rPr>
            </w:pPr>
            <w:r w:rsidRPr="00D600CE">
              <w:rPr>
                <w:rFonts w:eastAsia="Times New Roman"/>
                <w:sz w:val="24"/>
              </w:rPr>
              <w:t>Техническое перевооружение ПС</w:t>
            </w:r>
            <w:r w:rsidRPr="00D600CE">
              <w:rPr>
                <w:rFonts w:eastAsia="Times New Roman"/>
                <w:sz w:val="24"/>
                <w:lang w:val="en-US"/>
              </w:rPr>
              <w:t> </w:t>
            </w:r>
            <w:r w:rsidRPr="00D600CE">
              <w:rPr>
                <w:rFonts w:eastAsia="Times New Roman"/>
                <w:sz w:val="24"/>
              </w:rPr>
              <w:t>110</w:t>
            </w:r>
            <w:r w:rsidRPr="00D600CE">
              <w:rPr>
                <w:rFonts w:eastAsia="Times New Roman"/>
                <w:sz w:val="24"/>
                <w:lang w:val="en-US"/>
              </w:rPr>
              <w:t> </w:t>
            </w:r>
            <w:r w:rsidRPr="00D600CE">
              <w:rPr>
                <w:rFonts w:eastAsia="Times New Roman"/>
                <w:sz w:val="24"/>
              </w:rPr>
              <w:t>кВ Белая Холуница</w:t>
            </w:r>
          </w:p>
          <w:p w:rsidR="005B0718" w:rsidRPr="00D600CE" w:rsidRDefault="00B55B4F" w:rsidP="00B430FA">
            <w:pPr>
              <w:shd w:val="clear" w:color="auto" w:fill="FFFFFF"/>
              <w:suppressAutoHyphens/>
              <w:ind w:right="-108"/>
              <w:rPr>
                <w:rFonts w:eastAsia="Times New Roman"/>
                <w:sz w:val="24"/>
              </w:rPr>
            </w:pPr>
            <w:r w:rsidRPr="00D600CE">
              <w:rPr>
                <w:rFonts w:eastAsia="Times New Roman"/>
                <w:sz w:val="24"/>
              </w:rPr>
              <w:t>(</w:t>
            </w:r>
            <w:r w:rsidR="00B430FA" w:rsidRPr="00D600CE">
              <w:rPr>
                <w:rFonts w:eastAsia="Times New Roman"/>
                <w:sz w:val="24"/>
              </w:rPr>
              <w:t xml:space="preserve">реконструкция </w:t>
            </w:r>
            <w:r w:rsidRPr="00D600CE">
              <w:rPr>
                <w:rFonts w:eastAsia="Times New Roman"/>
                <w:sz w:val="24"/>
              </w:rPr>
              <w:t>ОРУ 110 кВ и ОРУ 35 кВ)</w:t>
            </w:r>
          </w:p>
        </w:tc>
        <w:tc>
          <w:tcPr>
            <w:tcW w:w="1870" w:type="pct"/>
          </w:tcPr>
          <w:p w:rsidR="005B0718" w:rsidRPr="00D600CE" w:rsidRDefault="005B0718" w:rsidP="004441B1">
            <w:pPr>
              <w:suppressAutoHyphens/>
              <w:rPr>
                <w:sz w:val="24"/>
              </w:rPr>
            </w:pPr>
            <w:r w:rsidRPr="00D600CE">
              <w:rPr>
                <w:sz w:val="24"/>
              </w:rPr>
              <w:t>выполнение мероприятий, предусмотренных актом технического освидетельствования по замене оборудования подстанции, выработавшего нормативный ресурс</w:t>
            </w:r>
          </w:p>
        </w:tc>
        <w:tc>
          <w:tcPr>
            <w:tcW w:w="844" w:type="pct"/>
          </w:tcPr>
          <w:p w:rsidR="005B0718" w:rsidRPr="00D600CE" w:rsidRDefault="005B0718" w:rsidP="00AF2B84">
            <w:pPr>
              <w:shd w:val="clear" w:color="auto" w:fill="FFFFFF"/>
              <w:suppressAutoHyphens/>
              <w:spacing w:before="60" w:after="60"/>
              <w:jc w:val="center"/>
              <w:rPr>
                <w:rFonts w:eastAsia="Times New Roman"/>
                <w:bCs w:val="0"/>
                <w:sz w:val="24"/>
              </w:rPr>
            </w:pPr>
            <w:r w:rsidRPr="00D600CE">
              <w:rPr>
                <w:rFonts w:eastAsia="Times New Roman"/>
                <w:sz w:val="24"/>
              </w:rPr>
              <w:t>202</w:t>
            </w:r>
            <w:r w:rsidR="00AF2B84" w:rsidRPr="00D600CE">
              <w:rPr>
                <w:rFonts w:eastAsia="Times New Roman"/>
                <w:sz w:val="24"/>
              </w:rPr>
              <w:t>3</w:t>
            </w:r>
            <w:r w:rsidRPr="00D600CE">
              <w:rPr>
                <w:rFonts w:eastAsia="Times New Roman"/>
                <w:sz w:val="24"/>
              </w:rPr>
              <w:t xml:space="preserve"> – 2025</w:t>
            </w:r>
          </w:p>
        </w:tc>
      </w:tr>
      <w:tr w:rsidR="00B55B4F" w:rsidRPr="00D600CE" w:rsidTr="004441B1">
        <w:trPr>
          <w:cantSplit/>
          <w:trHeight w:val="51"/>
        </w:trPr>
        <w:tc>
          <w:tcPr>
            <w:tcW w:w="343" w:type="pct"/>
          </w:tcPr>
          <w:p w:rsidR="00B55B4F" w:rsidRPr="00D600CE" w:rsidRDefault="00B55B4F" w:rsidP="007B057F">
            <w:pPr>
              <w:shd w:val="clear" w:color="auto" w:fill="FFFFFF"/>
              <w:suppressAutoHyphens/>
              <w:spacing w:before="60" w:after="60"/>
              <w:jc w:val="center"/>
              <w:rPr>
                <w:rFonts w:eastAsia="Times New Roman"/>
                <w:bCs w:val="0"/>
                <w:sz w:val="24"/>
              </w:rPr>
            </w:pPr>
            <w:r w:rsidRPr="00D600CE">
              <w:rPr>
                <w:rFonts w:eastAsia="Times New Roman"/>
                <w:sz w:val="24"/>
              </w:rPr>
              <w:t>7</w:t>
            </w:r>
          </w:p>
        </w:tc>
        <w:tc>
          <w:tcPr>
            <w:tcW w:w="1943" w:type="pct"/>
          </w:tcPr>
          <w:p w:rsidR="00B55B4F" w:rsidRPr="00D600CE" w:rsidRDefault="00B55B4F" w:rsidP="007B057F">
            <w:pPr>
              <w:shd w:val="clear" w:color="auto" w:fill="FFFFFF"/>
              <w:suppressAutoHyphens/>
              <w:rPr>
                <w:rFonts w:eastAsia="Times New Roman"/>
                <w:sz w:val="24"/>
              </w:rPr>
            </w:pPr>
            <w:r w:rsidRPr="00D600CE">
              <w:rPr>
                <w:rFonts w:eastAsia="Times New Roman"/>
                <w:sz w:val="24"/>
              </w:rPr>
              <w:t>Техническое перевооружение ПС 110 кВ Беляево (замена силовых трансформаторов 10 МВА на 16 МВА)</w:t>
            </w:r>
          </w:p>
        </w:tc>
        <w:tc>
          <w:tcPr>
            <w:tcW w:w="1870" w:type="pct"/>
          </w:tcPr>
          <w:p w:rsidR="00B55B4F" w:rsidRPr="00D600CE" w:rsidRDefault="00B55B4F" w:rsidP="00B55B4F">
            <w:pPr>
              <w:suppressAutoHyphens/>
              <w:rPr>
                <w:sz w:val="24"/>
              </w:rPr>
            </w:pPr>
            <w:r w:rsidRPr="00D600CE">
              <w:rPr>
                <w:sz w:val="24"/>
              </w:rPr>
              <w:t>исключение рисков ввода ГВО по причине недопустимой перегрузки трансформаторного оборудования</w:t>
            </w:r>
          </w:p>
        </w:tc>
        <w:tc>
          <w:tcPr>
            <w:tcW w:w="844" w:type="pct"/>
          </w:tcPr>
          <w:p w:rsidR="00B55B4F" w:rsidRPr="00D600CE" w:rsidRDefault="00B55B4F" w:rsidP="00AF2B84">
            <w:pPr>
              <w:shd w:val="clear" w:color="auto" w:fill="FFFFFF"/>
              <w:suppressAutoHyphens/>
              <w:spacing w:before="60" w:after="60"/>
              <w:jc w:val="center"/>
              <w:rPr>
                <w:rFonts w:eastAsia="Times New Roman"/>
                <w:bCs w:val="0"/>
                <w:sz w:val="24"/>
              </w:rPr>
            </w:pPr>
            <w:r w:rsidRPr="00D600CE">
              <w:rPr>
                <w:rFonts w:eastAsia="Times New Roman"/>
                <w:sz w:val="24"/>
              </w:rPr>
              <w:t>2025 – 2026</w:t>
            </w:r>
          </w:p>
        </w:tc>
      </w:tr>
    </w:tbl>
    <w:p w:rsidR="004441B1" w:rsidRPr="00D600CE" w:rsidRDefault="004441B1" w:rsidP="00AF2B84">
      <w:pPr>
        <w:pStyle w:val="af9"/>
      </w:pPr>
      <w:r w:rsidRPr="00D600CE">
        <w:t xml:space="preserve">Оценка плановых значений показателя надежности оказываемых услуг в отношении территориальных сетевых организаций, оказывающих услуги по передаче электрической энергии на территории Кировской области, с учетом выполнения мероприятий, приведенных в таблице </w:t>
      </w:r>
      <w:r w:rsidR="0083712E" w:rsidRPr="00D600CE">
        <w:t>31</w:t>
      </w:r>
      <w:r w:rsidRPr="00D600CE">
        <w:t xml:space="preserve">, представлена в таблице </w:t>
      </w:r>
      <w:r w:rsidR="0083712E" w:rsidRPr="00D600CE">
        <w:t>32</w:t>
      </w:r>
      <w:r w:rsidRPr="00D600CE">
        <w:t>.</w:t>
      </w:r>
    </w:p>
    <w:p w:rsidR="004441B1" w:rsidRPr="00D600CE" w:rsidRDefault="004441B1" w:rsidP="00ED52CA">
      <w:pPr>
        <w:pStyle w:val="a0"/>
        <w:jc w:val="right"/>
      </w:pPr>
      <w:bookmarkStart w:id="271" w:name="_Ref26190590"/>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1164"/>
        <w:gridCol w:w="2663"/>
        <w:gridCol w:w="2659"/>
      </w:tblGrid>
      <w:tr w:rsidR="00AF2B84" w:rsidRPr="00D600CE" w:rsidTr="004441B1">
        <w:trPr>
          <w:cantSplit/>
          <w:trHeight w:val="557"/>
          <w:tblHeader/>
        </w:trPr>
        <w:tc>
          <w:tcPr>
            <w:tcW w:w="1544" w:type="pct"/>
            <w:hideMark/>
          </w:tcPr>
          <w:bookmarkEnd w:id="271"/>
          <w:p w:rsidR="004441B1" w:rsidRPr="00D600CE" w:rsidRDefault="004441B1" w:rsidP="003B00F3">
            <w:pPr>
              <w:suppressAutoHyphens/>
              <w:spacing w:before="40" w:after="40"/>
              <w:jc w:val="center"/>
              <w:rPr>
                <w:bCs w:val="0"/>
                <w:sz w:val="24"/>
              </w:rPr>
            </w:pPr>
            <w:r w:rsidRPr="00D600CE">
              <w:rPr>
                <w:sz w:val="24"/>
              </w:rPr>
              <w:t>Наименование сетевой организации</w:t>
            </w:r>
          </w:p>
        </w:tc>
        <w:tc>
          <w:tcPr>
            <w:tcW w:w="620" w:type="pct"/>
            <w:hideMark/>
          </w:tcPr>
          <w:p w:rsidR="004441B1" w:rsidRPr="00D600CE" w:rsidRDefault="004441B1" w:rsidP="003B00F3">
            <w:pPr>
              <w:suppressAutoHyphens/>
              <w:spacing w:before="40" w:after="40"/>
              <w:jc w:val="center"/>
              <w:rPr>
                <w:bCs w:val="0"/>
                <w:sz w:val="24"/>
              </w:rPr>
            </w:pPr>
            <w:r w:rsidRPr="00D600CE">
              <w:rPr>
                <w:sz w:val="24"/>
              </w:rPr>
              <w:t>Год</w:t>
            </w:r>
          </w:p>
        </w:tc>
        <w:tc>
          <w:tcPr>
            <w:tcW w:w="1419" w:type="pct"/>
          </w:tcPr>
          <w:p w:rsidR="004441B1" w:rsidRPr="00D600CE" w:rsidRDefault="004441B1" w:rsidP="003B00F3">
            <w:pPr>
              <w:suppressAutoHyphens/>
              <w:spacing w:before="40" w:after="40"/>
              <w:ind w:left="-111" w:right="-106"/>
              <w:jc w:val="center"/>
              <w:rPr>
                <w:bCs w:val="0"/>
                <w:sz w:val="24"/>
              </w:rPr>
            </w:pPr>
            <w:r w:rsidRPr="00D600CE">
              <w:rPr>
                <w:sz w:val="24"/>
              </w:rPr>
              <w:t>Уровень надежности реализуемых товаров (услуг)</w:t>
            </w:r>
          </w:p>
          <w:p w:rsidR="004441B1" w:rsidRPr="00D600CE" w:rsidRDefault="004441B1" w:rsidP="003B00F3">
            <w:pPr>
              <w:suppressAutoHyphens/>
              <w:spacing w:before="40" w:after="40"/>
              <w:ind w:left="-111" w:right="-106"/>
              <w:jc w:val="center"/>
              <w:rPr>
                <w:bCs w:val="0"/>
                <w:sz w:val="24"/>
                <w:lang w:val="en-US"/>
              </w:rPr>
            </w:pPr>
            <w:r w:rsidRPr="00D600CE">
              <w:rPr>
                <w:sz w:val="24"/>
              </w:rPr>
              <w:t>П</w:t>
            </w:r>
            <w:r w:rsidRPr="00D600CE">
              <w:rPr>
                <w:sz w:val="24"/>
                <w:lang w:val="en-US"/>
              </w:rPr>
              <w:t>saidi</w:t>
            </w:r>
          </w:p>
        </w:tc>
        <w:tc>
          <w:tcPr>
            <w:tcW w:w="1417" w:type="pct"/>
          </w:tcPr>
          <w:p w:rsidR="004441B1" w:rsidRPr="00D600CE" w:rsidRDefault="004441B1" w:rsidP="003B00F3">
            <w:pPr>
              <w:suppressAutoHyphens/>
              <w:spacing w:before="40" w:after="40"/>
              <w:ind w:left="-111" w:right="-106"/>
              <w:jc w:val="center"/>
              <w:rPr>
                <w:bCs w:val="0"/>
                <w:sz w:val="24"/>
              </w:rPr>
            </w:pPr>
            <w:r w:rsidRPr="00D600CE">
              <w:rPr>
                <w:sz w:val="24"/>
              </w:rPr>
              <w:t>Уровень качества реализуемых товаров (услуг)</w:t>
            </w:r>
          </w:p>
          <w:p w:rsidR="004441B1" w:rsidRPr="00D600CE" w:rsidRDefault="004441B1" w:rsidP="003B00F3">
            <w:pPr>
              <w:suppressAutoHyphens/>
              <w:spacing w:before="40" w:after="40"/>
              <w:ind w:left="-111" w:right="-106"/>
              <w:jc w:val="center"/>
              <w:rPr>
                <w:bCs w:val="0"/>
                <w:sz w:val="24"/>
                <w:lang w:val="en-US"/>
              </w:rPr>
            </w:pPr>
            <w:r w:rsidRPr="00D600CE">
              <w:rPr>
                <w:sz w:val="24"/>
              </w:rPr>
              <w:t>П</w:t>
            </w:r>
            <w:r w:rsidRPr="00D600CE">
              <w:rPr>
                <w:sz w:val="24"/>
                <w:lang w:val="en-US"/>
              </w:rPr>
              <w:t>saifi</w:t>
            </w:r>
          </w:p>
        </w:tc>
      </w:tr>
      <w:tr w:rsidR="00AF2B84" w:rsidRPr="00D600CE" w:rsidTr="004441B1">
        <w:trPr>
          <w:cantSplit/>
          <w:trHeight w:val="51"/>
        </w:trPr>
        <w:tc>
          <w:tcPr>
            <w:tcW w:w="1544" w:type="pct"/>
            <w:vMerge w:val="restart"/>
          </w:tcPr>
          <w:p w:rsidR="00AF2B84" w:rsidRPr="00D600CE" w:rsidRDefault="00AF2B84" w:rsidP="007B057F">
            <w:pPr>
              <w:shd w:val="clear" w:color="auto" w:fill="FFFFFF"/>
              <w:tabs>
                <w:tab w:val="left" w:pos="318"/>
              </w:tabs>
              <w:suppressAutoHyphens/>
              <w:spacing w:before="40" w:after="40"/>
              <w:ind w:left="34" w:right="-108"/>
            </w:pPr>
            <w:r w:rsidRPr="00D600CE">
              <w:t>Филиал «Кировэнерго» ПАО «МРСК Центра и</w:t>
            </w:r>
            <w:r w:rsidRPr="00D600CE">
              <w:rPr>
                <w:lang w:val="en-US"/>
              </w:rPr>
              <w:t> </w:t>
            </w:r>
            <w:r w:rsidRPr="00D600CE">
              <w:t>Приволжья»</w:t>
            </w:r>
          </w:p>
        </w:tc>
        <w:tc>
          <w:tcPr>
            <w:tcW w:w="620" w:type="pct"/>
          </w:tcPr>
          <w:p w:rsidR="00AF2B84" w:rsidRPr="00D600CE" w:rsidRDefault="00AF2B84" w:rsidP="00216C10">
            <w:pPr>
              <w:suppressAutoHyphens/>
              <w:spacing w:before="40" w:after="40"/>
              <w:jc w:val="center"/>
              <w:rPr>
                <w:sz w:val="24"/>
              </w:rPr>
            </w:pPr>
            <w:r w:rsidRPr="00D600CE">
              <w:rPr>
                <w:sz w:val="24"/>
              </w:rPr>
              <w:t>2021</w:t>
            </w:r>
          </w:p>
        </w:tc>
        <w:tc>
          <w:tcPr>
            <w:tcW w:w="1419" w:type="pct"/>
          </w:tcPr>
          <w:p w:rsidR="00AF2B84" w:rsidRPr="00D600CE" w:rsidRDefault="00AF2B84" w:rsidP="00216C10">
            <w:pPr>
              <w:shd w:val="clear" w:color="auto" w:fill="FFFFFF"/>
              <w:suppressAutoHyphens/>
              <w:spacing w:before="40" w:after="40"/>
              <w:jc w:val="center"/>
              <w:rPr>
                <w:rFonts w:eastAsia="Times New Roman"/>
                <w:bCs w:val="0"/>
                <w:sz w:val="24"/>
              </w:rPr>
            </w:pPr>
            <w:r w:rsidRPr="00D600CE">
              <w:rPr>
                <w:rFonts w:eastAsia="Times New Roman"/>
                <w:sz w:val="24"/>
              </w:rPr>
              <w:t>4,9103</w:t>
            </w:r>
          </w:p>
        </w:tc>
        <w:tc>
          <w:tcPr>
            <w:tcW w:w="1417" w:type="pct"/>
          </w:tcPr>
          <w:p w:rsidR="00AF2B84" w:rsidRPr="00D600CE" w:rsidRDefault="00AF2B84" w:rsidP="00216C10">
            <w:pPr>
              <w:shd w:val="clear" w:color="auto" w:fill="FFFFFF"/>
              <w:suppressAutoHyphens/>
              <w:spacing w:before="40" w:after="40"/>
              <w:jc w:val="center"/>
              <w:rPr>
                <w:rFonts w:eastAsia="Times New Roman"/>
                <w:bCs w:val="0"/>
                <w:sz w:val="24"/>
              </w:rPr>
            </w:pPr>
            <w:r w:rsidRPr="00D600CE">
              <w:rPr>
                <w:rFonts w:eastAsia="Times New Roman"/>
                <w:sz w:val="24"/>
              </w:rPr>
              <w:t>1,6905</w:t>
            </w:r>
          </w:p>
        </w:tc>
      </w:tr>
      <w:tr w:rsidR="00AF2B84" w:rsidRPr="00D600CE" w:rsidTr="004441B1">
        <w:trPr>
          <w:cantSplit/>
          <w:trHeight w:val="51"/>
        </w:trPr>
        <w:tc>
          <w:tcPr>
            <w:tcW w:w="1544" w:type="pct"/>
            <w:vMerge/>
          </w:tcPr>
          <w:p w:rsidR="00AF2B84" w:rsidRPr="00D600CE" w:rsidRDefault="00AF2B84" w:rsidP="007B057F">
            <w:pPr>
              <w:shd w:val="clear" w:color="auto" w:fill="FFFFFF"/>
              <w:tabs>
                <w:tab w:val="left" w:pos="318"/>
              </w:tabs>
              <w:suppressAutoHyphens/>
              <w:spacing w:before="40" w:after="40"/>
              <w:ind w:left="34" w:right="-108"/>
            </w:pPr>
          </w:p>
        </w:tc>
        <w:tc>
          <w:tcPr>
            <w:tcW w:w="620" w:type="pct"/>
          </w:tcPr>
          <w:p w:rsidR="00AF2B84" w:rsidRPr="00D600CE" w:rsidRDefault="00AF2B84" w:rsidP="00216C10">
            <w:pPr>
              <w:suppressAutoHyphens/>
              <w:spacing w:before="40" w:after="40"/>
              <w:jc w:val="center"/>
              <w:rPr>
                <w:sz w:val="24"/>
              </w:rPr>
            </w:pPr>
            <w:r w:rsidRPr="00D600CE">
              <w:rPr>
                <w:sz w:val="24"/>
              </w:rPr>
              <w:t>2022</w:t>
            </w:r>
          </w:p>
        </w:tc>
        <w:tc>
          <w:tcPr>
            <w:tcW w:w="1419" w:type="pct"/>
          </w:tcPr>
          <w:p w:rsidR="00AF2B84" w:rsidRPr="00D600CE" w:rsidRDefault="00AF2B84" w:rsidP="00216C10">
            <w:pPr>
              <w:shd w:val="clear" w:color="auto" w:fill="FFFFFF"/>
              <w:suppressAutoHyphens/>
              <w:spacing w:before="40" w:after="40"/>
              <w:jc w:val="center"/>
              <w:rPr>
                <w:rFonts w:eastAsia="Times New Roman"/>
                <w:bCs w:val="0"/>
                <w:sz w:val="24"/>
              </w:rPr>
            </w:pPr>
            <w:r w:rsidRPr="00D600CE">
              <w:rPr>
                <w:rFonts w:eastAsia="Times New Roman"/>
                <w:sz w:val="24"/>
              </w:rPr>
              <w:t>4,6687</w:t>
            </w:r>
          </w:p>
        </w:tc>
        <w:tc>
          <w:tcPr>
            <w:tcW w:w="1417" w:type="pct"/>
          </w:tcPr>
          <w:p w:rsidR="00AF2B84" w:rsidRPr="00D600CE" w:rsidRDefault="00AF2B84" w:rsidP="00216C10">
            <w:pPr>
              <w:shd w:val="clear" w:color="auto" w:fill="FFFFFF"/>
              <w:suppressAutoHyphens/>
              <w:spacing w:before="40" w:after="40"/>
              <w:jc w:val="center"/>
              <w:rPr>
                <w:rFonts w:eastAsia="Times New Roman"/>
                <w:bCs w:val="0"/>
                <w:sz w:val="24"/>
              </w:rPr>
            </w:pPr>
            <w:r w:rsidRPr="00D600CE">
              <w:rPr>
                <w:rFonts w:eastAsia="Times New Roman"/>
                <w:sz w:val="24"/>
              </w:rPr>
              <w:t>1,6652</w:t>
            </w:r>
          </w:p>
        </w:tc>
      </w:tr>
      <w:tr w:rsidR="00D10784" w:rsidRPr="00D600CE" w:rsidTr="004441B1">
        <w:trPr>
          <w:cantSplit/>
          <w:trHeight w:val="51"/>
        </w:trPr>
        <w:tc>
          <w:tcPr>
            <w:tcW w:w="1544" w:type="pct"/>
            <w:vMerge/>
          </w:tcPr>
          <w:p w:rsidR="00D10784" w:rsidRPr="00D600CE" w:rsidRDefault="00D10784" w:rsidP="007B057F">
            <w:pPr>
              <w:shd w:val="clear" w:color="auto" w:fill="FFFFFF"/>
              <w:tabs>
                <w:tab w:val="left" w:pos="318"/>
              </w:tabs>
              <w:suppressAutoHyphens/>
              <w:spacing w:before="40" w:after="40"/>
              <w:ind w:left="34" w:right="-108"/>
            </w:pPr>
          </w:p>
        </w:tc>
        <w:tc>
          <w:tcPr>
            <w:tcW w:w="620" w:type="pct"/>
          </w:tcPr>
          <w:p w:rsidR="00D10784" w:rsidRPr="00D600CE" w:rsidRDefault="00D10784" w:rsidP="00216C10">
            <w:pPr>
              <w:suppressAutoHyphens/>
              <w:spacing w:before="40" w:after="40"/>
              <w:jc w:val="center"/>
              <w:rPr>
                <w:sz w:val="24"/>
              </w:rPr>
            </w:pPr>
            <w:r w:rsidRPr="00D600CE">
              <w:rPr>
                <w:sz w:val="24"/>
              </w:rPr>
              <w:t>2023</w:t>
            </w:r>
          </w:p>
        </w:tc>
        <w:tc>
          <w:tcPr>
            <w:tcW w:w="1419" w:type="pct"/>
          </w:tcPr>
          <w:p w:rsidR="00D10784" w:rsidRPr="00D600CE" w:rsidRDefault="00D10784" w:rsidP="00237375">
            <w:pPr>
              <w:shd w:val="clear" w:color="auto" w:fill="FFFFFF"/>
              <w:suppressAutoHyphens/>
              <w:spacing w:before="40" w:after="40"/>
              <w:jc w:val="center"/>
              <w:rPr>
                <w:rFonts w:eastAsia="Times New Roman"/>
                <w:bCs w:val="0"/>
                <w:sz w:val="24"/>
              </w:rPr>
            </w:pPr>
            <w:r w:rsidRPr="00D600CE">
              <w:rPr>
                <w:rFonts w:eastAsia="Times New Roman"/>
                <w:sz w:val="24"/>
              </w:rPr>
              <w:t>4,6687</w:t>
            </w:r>
          </w:p>
        </w:tc>
        <w:tc>
          <w:tcPr>
            <w:tcW w:w="1417" w:type="pct"/>
          </w:tcPr>
          <w:p w:rsidR="00D10784" w:rsidRPr="00D600CE" w:rsidRDefault="00D10784" w:rsidP="00237375">
            <w:pPr>
              <w:shd w:val="clear" w:color="auto" w:fill="FFFFFF"/>
              <w:suppressAutoHyphens/>
              <w:spacing w:before="40" w:after="40"/>
              <w:jc w:val="center"/>
              <w:rPr>
                <w:rFonts w:eastAsia="Times New Roman"/>
                <w:bCs w:val="0"/>
                <w:sz w:val="24"/>
              </w:rPr>
            </w:pPr>
            <w:r w:rsidRPr="00D600CE">
              <w:rPr>
                <w:rFonts w:eastAsia="Times New Roman"/>
                <w:sz w:val="24"/>
              </w:rPr>
              <w:t>1,6652</w:t>
            </w:r>
          </w:p>
        </w:tc>
      </w:tr>
      <w:tr w:rsidR="00D10784" w:rsidRPr="00D600CE" w:rsidTr="004441B1">
        <w:trPr>
          <w:cantSplit/>
          <w:trHeight w:val="51"/>
        </w:trPr>
        <w:tc>
          <w:tcPr>
            <w:tcW w:w="1544" w:type="pct"/>
            <w:vMerge/>
          </w:tcPr>
          <w:p w:rsidR="00D10784" w:rsidRPr="00D600CE" w:rsidRDefault="00D10784" w:rsidP="007B057F">
            <w:pPr>
              <w:shd w:val="clear" w:color="auto" w:fill="FFFFFF"/>
              <w:tabs>
                <w:tab w:val="left" w:pos="318"/>
              </w:tabs>
              <w:suppressAutoHyphens/>
              <w:spacing w:before="40" w:after="40"/>
              <w:ind w:left="34" w:right="-108"/>
            </w:pPr>
          </w:p>
        </w:tc>
        <w:tc>
          <w:tcPr>
            <w:tcW w:w="620" w:type="pct"/>
          </w:tcPr>
          <w:p w:rsidR="00D10784" w:rsidRPr="00D600CE" w:rsidRDefault="00D10784" w:rsidP="00216C10">
            <w:pPr>
              <w:suppressAutoHyphens/>
              <w:spacing w:before="40" w:after="40"/>
              <w:jc w:val="center"/>
              <w:rPr>
                <w:sz w:val="24"/>
              </w:rPr>
            </w:pPr>
            <w:r w:rsidRPr="00D600CE">
              <w:rPr>
                <w:sz w:val="24"/>
              </w:rPr>
              <w:t>2024</w:t>
            </w:r>
          </w:p>
        </w:tc>
        <w:tc>
          <w:tcPr>
            <w:tcW w:w="1419" w:type="pct"/>
          </w:tcPr>
          <w:p w:rsidR="00D10784" w:rsidRPr="00D600CE" w:rsidRDefault="00D10784" w:rsidP="00237375">
            <w:pPr>
              <w:shd w:val="clear" w:color="auto" w:fill="FFFFFF"/>
              <w:suppressAutoHyphens/>
              <w:spacing w:before="40" w:after="40"/>
              <w:jc w:val="center"/>
              <w:rPr>
                <w:rFonts w:eastAsia="Times New Roman"/>
                <w:bCs w:val="0"/>
                <w:sz w:val="24"/>
              </w:rPr>
            </w:pPr>
            <w:r w:rsidRPr="00D600CE">
              <w:rPr>
                <w:rFonts w:eastAsia="Times New Roman"/>
                <w:sz w:val="24"/>
              </w:rPr>
              <w:t>4,6687</w:t>
            </w:r>
          </w:p>
        </w:tc>
        <w:tc>
          <w:tcPr>
            <w:tcW w:w="1417" w:type="pct"/>
          </w:tcPr>
          <w:p w:rsidR="00D10784" w:rsidRPr="00D600CE" w:rsidRDefault="00D10784" w:rsidP="00237375">
            <w:pPr>
              <w:shd w:val="clear" w:color="auto" w:fill="FFFFFF"/>
              <w:suppressAutoHyphens/>
              <w:spacing w:before="40" w:after="40"/>
              <w:jc w:val="center"/>
              <w:rPr>
                <w:rFonts w:eastAsia="Times New Roman"/>
                <w:bCs w:val="0"/>
                <w:sz w:val="24"/>
              </w:rPr>
            </w:pPr>
            <w:r w:rsidRPr="00D600CE">
              <w:rPr>
                <w:rFonts w:eastAsia="Times New Roman"/>
                <w:sz w:val="24"/>
              </w:rPr>
              <w:t>1,6652</w:t>
            </w:r>
          </w:p>
        </w:tc>
      </w:tr>
      <w:tr w:rsidR="00D10784" w:rsidRPr="00D600CE" w:rsidTr="004441B1">
        <w:trPr>
          <w:cantSplit/>
          <w:trHeight w:val="51"/>
        </w:trPr>
        <w:tc>
          <w:tcPr>
            <w:tcW w:w="1544" w:type="pct"/>
            <w:vMerge/>
          </w:tcPr>
          <w:p w:rsidR="00D10784" w:rsidRPr="00D600CE" w:rsidRDefault="00D10784" w:rsidP="007B057F">
            <w:pPr>
              <w:shd w:val="clear" w:color="auto" w:fill="FFFFFF"/>
              <w:tabs>
                <w:tab w:val="left" w:pos="318"/>
              </w:tabs>
              <w:suppressAutoHyphens/>
              <w:spacing w:before="40" w:after="40"/>
              <w:ind w:left="34" w:right="-108"/>
            </w:pPr>
          </w:p>
        </w:tc>
        <w:tc>
          <w:tcPr>
            <w:tcW w:w="620" w:type="pct"/>
          </w:tcPr>
          <w:p w:rsidR="00D10784" w:rsidRPr="00D600CE" w:rsidRDefault="00D10784" w:rsidP="003B00F3">
            <w:pPr>
              <w:suppressAutoHyphens/>
              <w:spacing w:before="40" w:after="40"/>
              <w:jc w:val="center"/>
              <w:rPr>
                <w:sz w:val="24"/>
              </w:rPr>
            </w:pPr>
            <w:r w:rsidRPr="00D600CE">
              <w:rPr>
                <w:sz w:val="24"/>
              </w:rPr>
              <w:t>2025</w:t>
            </w:r>
          </w:p>
        </w:tc>
        <w:tc>
          <w:tcPr>
            <w:tcW w:w="1419" w:type="pct"/>
          </w:tcPr>
          <w:p w:rsidR="00D10784" w:rsidRPr="00D600CE" w:rsidRDefault="00D10784" w:rsidP="00237375">
            <w:pPr>
              <w:shd w:val="clear" w:color="auto" w:fill="FFFFFF"/>
              <w:suppressAutoHyphens/>
              <w:spacing w:before="40" w:after="40"/>
              <w:jc w:val="center"/>
              <w:rPr>
                <w:rFonts w:eastAsia="Times New Roman"/>
                <w:bCs w:val="0"/>
                <w:sz w:val="24"/>
              </w:rPr>
            </w:pPr>
            <w:r w:rsidRPr="00D600CE">
              <w:rPr>
                <w:rFonts w:eastAsia="Times New Roman"/>
                <w:sz w:val="24"/>
              </w:rPr>
              <w:t>4,6687</w:t>
            </w:r>
          </w:p>
        </w:tc>
        <w:tc>
          <w:tcPr>
            <w:tcW w:w="1417" w:type="pct"/>
          </w:tcPr>
          <w:p w:rsidR="00D10784" w:rsidRPr="00D600CE" w:rsidRDefault="00D10784" w:rsidP="00237375">
            <w:pPr>
              <w:shd w:val="clear" w:color="auto" w:fill="FFFFFF"/>
              <w:suppressAutoHyphens/>
              <w:spacing w:before="40" w:after="40"/>
              <w:jc w:val="center"/>
              <w:rPr>
                <w:rFonts w:eastAsia="Times New Roman"/>
                <w:bCs w:val="0"/>
                <w:sz w:val="24"/>
              </w:rPr>
            </w:pPr>
            <w:r w:rsidRPr="00D600CE">
              <w:rPr>
                <w:rFonts w:eastAsia="Times New Roman"/>
                <w:sz w:val="24"/>
              </w:rPr>
              <w:t>1,6652</w:t>
            </w:r>
          </w:p>
        </w:tc>
      </w:tr>
    </w:tbl>
    <w:p w:rsidR="004441B1" w:rsidRPr="00D600CE" w:rsidRDefault="004441B1" w:rsidP="007B057F">
      <w:pPr>
        <w:shd w:val="clear" w:color="auto" w:fill="FFFFFF"/>
        <w:suppressAutoHyphens/>
        <w:spacing w:line="720" w:lineRule="atLeast"/>
        <w:ind w:right="113"/>
        <w:jc w:val="center"/>
        <w:rPr>
          <w:rFonts w:eastAsia="Times New Roman"/>
          <w:bCs w:val="0"/>
        </w:rPr>
      </w:pPr>
    </w:p>
    <w:p w:rsidR="00216C10" w:rsidRPr="00D600CE" w:rsidRDefault="003B00F3">
      <w:pPr>
        <w:shd w:val="clear" w:color="auto" w:fill="FFFFFF"/>
        <w:suppressAutoHyphens/>
        <w:spacing w:line="360" w:lineRule="auto"/>
        <w:jc w:val="center"/>
        <w:rPr>
          <w:rFonts w:eastAsia="Times New Roman"/>
          <w:bCs w:val="0"/>
        </w:rPr>
      </w:pPr>
      <w:r w:rsidRPr="00D600CE">
        <w:rPr>
          <w:rFonts w:eastAsia="Times New Roman"/>
        </w:rPr>
        <w:t>––––––––––––––––</w:t>
      </w:r>
    </w:p>
    <w:sectPr w:rsidR="00216C10" w:rsidRPr="00D600CE" w:rsidSect="004441B1">
      <w:type w:val="continuous"/>
      <w:pgSz w:w="11900" w:h="16840"/>
      <w:pgMar w:top="1134" w:right="851" w:bottom="1134" w:left="1843" w:header="426" w:footer="125"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9DD" w:rsidRDefault="007679DD">
      <w:r>
        <w:separator/>
      </w:r>
    </w:p>
  </w:endnote>
  <w:endnote w:type="continuationSeparator" w:id="0">
    <w:p w:rsidR="007679DD" w:rsidRDefault="0076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9DD" w:rsidRDefault="007679DD"/>
  </w:footnote>
  <w:footnote w:type="continuationSeparator" w:id="0">
    <w:p w:rsidR="007679DD" w:rsidRDefault="007679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D6F" w:rsidRDefault="007679DD">
    <w:pPr>
      <w:pStyle w:val="afc"/>
      <w:jc w:val="center"/>
    </w:pPr>
    <w:r>
      <w:fldChar w:fldCharType="begin"/>
    </w:r>
    <w:r>
      <w:instrText xml:space="preserve"> PAGE   \* MERGEFORMAT </w:instrText>
    </w:r>
    <w:r>
      <w:fldChar w:fldCharType="separate"/>
    </w:r>
    <w:r w:rsidR="00DB2328">
      <w:rPr>
        <w:noProof/>
      </w:rPr>
      <w:t>40</w:t>
    </w:r>
    <w:r>
      <w:rPr>
        <w:noProof/>
      </w:rPr>
      <w:fldChar w:fldCharType="end"/>
    </w:r>
  </w:p>
  <w:p w:rsidR="00FE7D6F" w:rsidRPr="00043EA1" w:rsidRDefault="00FE7D6F" w:rsidP="004441B1">
    <w:pPr>
      <w:pStyle w:val="afc"/>
      <w:jc w:val="center"/>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D6F" w:rsidRDefault="00FE7D6F" w:rsidP="004441B1">
    <w:pPr>
      <w:pStyle w:val="afc"/>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D6F" w:rsidRDefault="00FE7D6F" w:rsidP="004441B1">
    <w:pPr>
      <w:pStyle w:val="afc"/>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D6F" w:rsidRDefault="007679DD">
    <w:pPr>
      <w:pStyle w:val="afc"/>
      <w:jc w:val="center"/>
    </w:pPr>
    <w:r>
      <w:fldChar w:fldCharType="begin"/>
    </w:r>
    <w:r>
      <w:instrText xml:space="preserve"> PAGE   \* MERGEFORMAT </w:instrText>
    </w:r>
    <w:r>
      <w:fldChar w:fldCharType="separate"/>
    </w:r>
    <w:r w:rsidR="00DB2328">
      <w:rPr>
        <w:noProof/>
      </w:rPr>
      <w:t>46</w:t>
    </w:r>
    <w:r>
      <w:rPr>
        <w:noProof/>
      </w:rPr>
      <w:fldChar w:fldCharType="end"/>
    </w:r>
  </w:p>
  <w:p w:rsidR="00FE7D6F" w:rsidRPr="004F333E" w:rsidRDefault="00FE7D6F" w:rsidP="004441B1">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D6F" w:rsidRDefault="007679DD" w:rsidP="004441B1">
    <w:pPr>
      <w:pStyle w:val="afc"/>
      <w:jc w:val="center"/>
    </w:pPr>
    <w:r>
      <w:fldChar w:fldCharType="begin"/>
    </w:r>
    <w:r>
      <w:instrText xml:space="preserve"> PAGE   \* MERGEFORMAT </w:instrText>
    </w:r>
    <w:r>
      <w:fldChar w:fldCharType="separate"/>
    </w:r>
    <w:r w:rsidR="00DB2328">
      <w:rPr>
        <w:noProof/>
      </w:rPr>
      <w:t>92</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D6F" w:rsidRDefault="007679DD">
    <w:pPr>
      <w:pStyle w:val="afc"/>
      <w:jc w:val="center"/>
    </w:pPr>
    <w:r>
      <w:fldChar w:fldCharType="begin"/>
    </w:r>
    <w:r>
      <w:instrText xml:space="preserve"> PAGE   \* MERGEFORMAT </w:instrText>
    </w:r>
    <w:r>
      <w:fldChar w:fldCharType="separate"/>
    </w:r>
    <w:r w:rsidR="00DB2328">
      <w:rPr>
        <w:noProof/>
      </w:rPr>
      <w:t>89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B0AD9EE"/>
    <w:lvl w:ilvl="0">
      <w:start w:val="1"/>
      <w:numFmt w:val="decimal"/>
      <w:lvlText w:val="%1."/>
      <w:lvlJc w:val="left"/>
      <w:pPr>
        <w:tabs>
          <w:tab w:val="num" w:pos="1209"/>
        </w:tabs>
        <w:ind w:left="1209" w:hanging="360"/>
      </w:pPr>
    </w:lvl>
  </w:abstractNum>
  <w:abstractNum w:abstractNumId="1">
    <w:nsid w:val="062731D6"/>
    <w:multiLevelType w:val="hybridMultilevel"/>
    <w:tmpl w:val="5B3ED83C"/>
    <w:lvl w:ilvl="0" w:tplc="341EB28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A767076"/>
    <w:multiLevelType w:val="multilevel"/>
    <w:tmpl w:val="6916F528"/>
    <w:lvl w:ilvl="0">
      <w:start w:val="3"/>
      <w:numFmt w:val="decimal"/>
      <w:lvlText w:val="%1"/>
      <w:lvlJc w:val="left"/>
      <w:rPr>
        <w:rFonts w:ascii="Trebuchet MS" w:eastAsia="Times New Roman" w:hAnsi="Trebuchet MS" w:cs="Trebuchet MS"/>
        <w:b w:val="0"/>
        <w:bCs w:val="0"/>
        <w:i w:val="0"/>
        <w:iCs w:val="0"/>
        <w:smallCaps w:val="0"/>
        <w:strike w:val="0"/>
        <w:color w:val="000000"/>
        <w:spacing w:val="-10"/>
        <w:w w:val="100"/>
        <w:position w:val="0"/>
        <w:sz w:val="13"/>
        <w:szCs w:val="1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C177F46"/>
    <w:multiLevelType w:val="hybridMultilevel"/>
    <w:tmpl w:val="74F414CA"/>
    <w:lvl w:ilvl="0" w:tplc="E138B15C">
      <w:start w:val="1"/>
      <w:numFmt w:val="decimal"/>
      <w:lvlText w:val="%1."/>
      <w:lvlJc w:val="left"/>
      <w:pPr>
        <w:ind w:left="1494" w:hanging="360"/>
      </w:pPr>
      <w:rPr>
        <w:rFonts w:ascii="Times New Roman" w:hAnsi="Times New Roman"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4">
    <w:nsid w:val="0D095642"/>
    <w:multiLevelType w:val="multilevel"/>
    <w:tmpl w:val="0416F8C0"/>
    <w:styleLink w:val="1"/>
    <w:lvl w:ilvl="0">
      <w:start w:val="1"/>
      <w:numFmt w:val="decimal"/>
      <w:suff w:val="space"/>
      <w:lvlText w:val="Рисунок %1."/>
      <w:lvlJc w:val="left"/>
      <w:pPr>
        <w:ind w:left="1429"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
    <w:nsid w:val="12B605A4"/>
    <w:multiLevelType w:val="hybridMultilevel"/>
    <w:tmpl w:val="174400EC"/>
    <w:lvl w:ilvl="0" w:tplc="341EB28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8A657E8"/>
    <w:multiLevelType w:val="hybridMultilevel"/>
    <w:tmpl w:val="3828AFB2"/>
    <w:lvl w:ilvl="0" w:tplc="341EB28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C5D5A54"/>
    <w:multiLevelType w:val="hybridMultilevel"/>
    <w:tmpl w:val="154C7AD8"/>
    <w:lvl w:ilvl="0" w:tplc="57745092">
      <w:start w:val="1"/>
      <w:numFmt w:val="decimal"/>
      <w:lvlText w:val="Таблица %1."/>
      <w:lvlJc w:val="left"/>
      <w:pPr>
        <w:ind w:left="9575" w:hanging="360"/>
      </w:pPr>
      <w:rPr>
        <w:rFonts w:cs="Times New Roman" w:hint="default"/>
      </w:rPr>
    </w:lvl>
    <w:lvl w:ilvl="1" w:tplc="04190019" w:tentative="1">
      <w:start w:val="1"/>
      <w:numFmt w:val="lowerLetter"/>
      <w:lvlText w:val="%2."/>
      <w:lvlJc w:val="left"/>
      <w:pPr>
        <w:ind w:left="10295" w:hanging="360"/>
      </w:pPr>
      <w:rPr>
        <w:rFonts w:cs="Times New Roman"/>
      </w:rPr>
    </w:lvl>
    <w:lvl w:ilvl="2" w:tplc="0419001B" w:tentative="1">
      <w:start w:val="1"/>
      <w:numFmt w:val="lowerRoman"/>
      <w:lvlText w:val="%3."/>
      <w:lvlJc w:val="right"/>
      <w:pPr>
        <w:ind w:left="11015" w:hanging="180"/>
      </w:pPr>
      <w:rPr>
        <w:rFonts w:cs="Times New Roman"/>
      </w:rPr>
    </w:lvl>
    <w:lvl w:ilvl="3" w:tplc="0419000F" w:tentative="1">
      <w:start w:val="1"/>
      <w:numFmt w:val="decimal"/>
      <w:lvlText w:val="%4."/>
      <w:lvlJc w:val="left"/>
      <w:pPr>
        <w:ind w:left="11735" w:hanging="360"/>
      </w:pPr>
      <w:rPr>
        <w:rFonts w:cs="Times New Roman"/>
      </w:rPr>
    </w:lvl>
    <w:lvl w:ilvl="4" w:tplc="04190019" w:tentative="1">
      <w:start w:val="1"/>
      <w:numFmt w:val="lowerLetter"/>
      <w:lvlText w:val="%5."/>
      <w:lvlJc w:val="left"/>
      <w:pPr>
        <w:ind w:left="12455" w:hanging="360"/>
      </w:pPr>
      <w:rPr>
        <w:rFonts w:cs="Times New Roman"/>
      </w:rPr>
    </w:lvl>
    <w:lvl w:ilvl="5" w:tplc="0419001B" w:tentative="1">
      <w:start w:val="1"/>
      <w:numFmt w:val="lowerRoman"/>
      <w:lvlText w:val="%6."/>
      <w:lvlJc w:val="right"/>
      <w:pPr>
        <w:ind w:left="13175" w:hanging="180"/>
      </w:pPr>
      <w:rPr>
        <w:rFonts w:cs="Times New Roman"/>
      </w:rPr>
    </w:lvl>
    <w:lvl w:ilvl="6" w:tplc="0419000F" w:tentative="1">
      <w:start w:val="1"/>
      <w:numFmt w:val="decimal"/>
      <w:lvlText w:val="%7."/>
      <w:lvlJc w:val="left"/>
      <w:pPr>
        <w:ind w:left="13895" w:hanging="360"/>
      </w:pPr>
      <w:rPr>
        <w:rFonts w:cs="Times New Roman"/>
      </w:rPr>
    </w:lvl>
    <w:lvl w:ilvl="7" w:tplc="04190019" w:tentative="1">
      <w:start w:val="1"/>
      <w:numFmt w:val="lowerLetter"/>
      <w:lvlText w:val="%8."/>
      <w:lvlJc w:val="left"/>
      <w:pPr>
        <w:ind w:left="14615" w:hanging="360"/>
      </w:pPr>
      <w:rPr>
        <w:rFonts w:cs="Times New Roman"/>
      </w:rPr>
    </w:lvl>
    <w:lvl w:ilvl="8" w:tplc="0419001B" w:tentative="1">
      <w:start w:val="1"/>
      <w:numFmt w:val="lowerRoman"/>
      <w:lvlText w:val="%9."/>
      <w:lvlJc w:val="right"/>
      <w:pPr>
        <w:ind w:left="15335" w:hanging="180"/>
      </w:pPr>
      <w:rPr>
        <w:rFonts w:cs="Times New Roman"/>
      </w:rPr>
    </w:lvl>
  </w:abstractNum>
  <w:abstractNum w:abstractNumId="8">
    <w:nsid w:val="24580429"/>
    <w:multiLevelType w:val="multilevel"/>
    <w:tmpl w:val="8A1CEB78"/>
    <w:lvl w:ilvl="0">
      <w:start w:val="1"/>
      <w:numFmt w:val="decimal"/>
      <w:lvlText w:val="%1."/>
      <w:lvlJc w:val="left"/>
      <w:pPr>
        <w:ind w:firstLine="709"/>
      </w:pPr>
      <w:rPr>
        <w:rFonts w:cs="Times New Roman" w:hint="default"/>
      </w:rPr>
    </w:lvl>
    <w:lvl w:ilvl="1">
      <w:start w:val="1"/>
      <w:numFmt w:val="decimal"/>
      <w:lvlText w:val="%1.%2."/>
      <w:lvlJc w:val="left"/>
      <w:pPr>
        <w:ind w:firstLine="709"/>
      </w:pPr>
      <w:rPr>
        <w:rFonts w:cs="Times New Roman" w:hint="default"/>
        <w:sz w:val="28"/>
        <w:szCs w:val="28"/>
      </w:rPr>
    </w:lvl>
    <w:lvl w:ilvl="2">
      <w:start w:val="1"/>
      <w:numFmt w:val="decimal"/>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rPr>
    </w:lvl>
    <w:lvl w:ilvl="4">
      <w:start w:val="1"/>
      <w:numFmt w:val="none"/>
      <w:suff w:val="space"/>
      <w:lvlText w:val=""/>
      <w:lvlJc w:val="left"/>
      <w:pPr>
        <w:ind w:firstLine="709"/>
      </w:pPr>
      <w:rPr>
        <w:rFonts w:cs="Times New Roman" w:hint="default"/>
      </w:rPr>
    </w:lvl>
    <w:lvl w:ilvl="5">
      <w:start w:val="1"/>
      <w:numFmt w:val="decimal"/>
      <w:lvlRestart w:val="0"/>
      <w:suff w:val="nothing"/>
      <w:lvlText w:val="Таблица %6"/>
      <w:lvlJc w:val="right"/>
      <w:pPr>
        <w:ind w:firstLine="921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8"/>
        <w:u w:val="none" w:color="000000"/>
        <w:effect w:val="none"/>
        <w:vertAlign w:val="baseline"/>
      </w:rPr>
    </w:lvl>
    <w:lvl w:ilvl="6">
      <w:start w:val="1"/>
      <w:numFmt w:val="decimal"/>
      <w:lvlRestart w:val="0"/>
      <w:suff w:val="space"/>
      <w:lvlText w:val="Рисунок %7."/>
      <w:lvlJc w:val="left"/>
      <w:rPr>
        <w:rFonts w:ascii="Times New Roman" w:hAnsi="Times New Roman" w:cs="Times New Roman" w:hint="default"/>
        <w:b w:val="0"/>
        <w:i w:val="0"/>
        <w:iCs w:val="0"/>
        <w:caps w:val="0"/>
        <w:smallCaps w:val="0"/>
        <w:strike w:val="0"/>
        <w:dstrike w:val="0"/>
        <w:vanish w:val="0"/>
        <w:color w:val="000000"/>
        <w:spacing w:val="0"/>
        <w:kern w:val="0"/>
        <w:position w:val="0"/>
        <w:u w:val="none"/>
        <w:effect w:val="none"/>
        <w:vertAlign w:val="baseline"/>
      </w:rPr>
    </w:lvl>
    <w:lvl w:ilvl="7">
      <w:start w:val="1"/>
      <w:numFmt w:val="russianUpper"/>
      <w:lvlRestart w:val="0"/>
      <w:suff w:val="space"/>
      <w:lvlText w:val="Приложение %8."/>
      <w:lvlJc w:val="left"/>
      <w:rPr>
        <w:rFonts w:cs="Times New Roman" w:hint="default"/>
      </w:rPr>
    </w:lvl>
    <w:lvl w:ilvl="8">
      <w:start w:val="1"/>
      <w:numFmt w:val="none"/>
      <w:lvlText w:val=""/>
      <w:lvlJc w:val="left"/>
      <w:pPr>
        <w:ind w:left="4320" w:hanging="1440"/>
      </w:pPr>
      <w:rPr>
        <w:rFonts w:cs="Times New Roman" w:hint="default"/>
      </w:rPr>
    </w:lvl>
  </w:abstractNum>
  <w:abstractNum w:abstractNumId="9">
    <w:nsid w:val="261D5D18"/>
    <w:multiLevelType w:val="hybridMultilevel"/>
    <w:tmpl w:val="AA4A5560"/>
    <w:lvl w:ilvl="0" w:tplc="341EB28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7F17C7A"/>
    <w:multiLevelType w:val="multilevel"/>
    <w:tmpl w:val="75584408"/>
    <w:lvl w:ilvl="0">
      <w:start w:val="7"/>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911297E"/>
    <w:multiLevelType w:val="multilevel"/>
    <w:tmpl w:val="F78EA51A"/>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9381570"/>
    <w:multiLevelType w:val="multilevel"/>
    <w:tmpl w:val="3B847F8A"/>
    <w:lvl w:ilvl="0">
      <w:start w:val="3"/>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2BAA4467"/>
    <w:multiLevelType w:val="multilevel"/>
    <w:tmpl w:val="B194F5F2"/>
    <w:lvl w:ilvl="0">
      <w:start w:val="1"/>
      <w:numFmt w:val="bullet"/>
      <w:lvlText w:val="-"/>
      <w:lvlJc w:val="left"/>
      <w:rPr>
        <w:rFonts w:ascii="Times New Roman" w:eastAsia="Times New Roman" w:hAnsi="Times New Roman"/>
        <w:b/>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3021164D"/>
    <w:multiLevelType w:val="hybridMultilevel"/>
    <w:tmpl w:val="7D4688FC"/>
    <w:lvl w:ilvl="0" w:tplc="57745092">
      <w:start w:val="1"/>
      <w:numFmt w:val="decimal"/>
      <w:lvlText w:val="Таблица %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14D1AB6"/>
    <w:multiLevelType w:val="multilevel"/>
    <w:tmpl w:val="9FFE5DC2"/>
    <w:lvl w:ilvl="0">
      <w:start w:val="1"/>
      <w:numFmt w:val="decimal"/>
      <w:lvlText w:val="%1"/>
      <w:lvlJc w:val="left"/>
      <w:pPr>
        <w:ind w:left="720" w:hanging="360"/>
      </w:pPr>
      <w:rPr>
        <w:rFonts w:cs="Times New Roman" w:hint="default"/>
      </w:rPr>
    </w:lvl>
    <w:lvl w:ilvl="1">
      <w:start w:val="7"/>
      <w:numFmt w:val="decimal"/>
      <w:isLgl/>
      <w:lvlText w:val="%1.%2."/>
      <w:lvlJc w:val="left"/>
      <w:pPr>
        <w:ind w:left="1331" w:hanging="855"/>
      </w:pPr>
      <w:rPr>
        <w:rFonts w:cs="Times New Roman" w:hint="default"/>
      </w:rPr>
    </w:lvl>
    <w:lvl w:ilvl="2">
      <w:start w:val="3"/>
      <w:numFmt w:val="decimal"/>
      <w:isLgl/>
      <w:lvlText w:val="%1.%2.%3."/>
      <w:lvlJc w:val="left"/>
      <w:pPr>
        <w:ind w:left="1447" w:hanging="855"/>
      </w:pPr>
      <w:rPr>
        <w:rFonts w:cs="Times New Roman" w:hint="default"/>
      </w:rPr>
    </w:lvl>
    <w:lvl w:ilvl="3">
      <w:start w:val="2"/>
      <w:numFmt w:val="decimal"/>
      <w:isLgl/>
      <w:lvlText w:val="%1.%2.%3.%4."/>
      <w:lvlJc w:val="left"/>
      <w:pPr>
        <w:ind w:left="1788" w:hanging="1080"/>
      </w:pPr>
      <w:rPr>
        <w:rFonts w:cs="Times New Roman" w:hint="default"/>
      </w:rPr>
    </w:lvl>
    <w:lvl w:ilvl="4">
      <w:start w:val="1"/>
      <w:numFmt w:val="decimal"/>
      <w:isLgl/>
      <w:lvlText w:val="%1.%2.%3.%4.%5."/>
      <w:lvlJc w:val="left"/>
      <w:pPr>
        <w:ind w:left="1904" w:hanging="1080"/>
      </w:pPr>
      <w:rPr>
        <w:rFonts w:cs="Times New Roman" w:hint="default"/>
      </w:rPr>
    </w:lvl>
    <w:lvl w:ilvl="5">
      <w:start w:val="1"/>
      <w:numFmt w:val="decimal"/>
      <w:isLgl/>
      <w:lvlText w:val="%1.%2.%3.%4.%5.%6."/>
      <w:lvlJc w:val="left"/>
      <w:pPr>
        <w:ind w:left="2380" w:hanging="1440"/>
      </w:pPr>
      <w:rPr>
        <w:rFonts w:cs="Times New Roman" w:hint="default"/>
      </w:rPr>
    </w:lvl>
    <w:lvl w:ilvl="6">
      <w:start w:val="1"/>
      <w:numFmt w:val="decimal"/>
      <w:isLgl/>
      <w:lvlText w:val="%1.%2.%3.%4.%5.%6.%7."/>
      <w:lvlJc w:val="left"/>
      <w:pPr>
        <w:ind w:left="2856" w:hanging="1800"/>
      </w:pPr>
      <w:rPr>
        <w:rFonts w:cs="Times New Roman" w:hint="default"/>
      </w:rPr>
    </w:lvl>
    <w:lvl w:ilvl="7">
      <w:start w:val="1"/>
      <w:numFmt w:val="decimal"/>
      <w:isLgl/>
      <w:lvlText w:val="%1.%2.%3.%4.%5.%6.%7.%8."/>
      <w:lvlJc w:val="left"/>
      <w:pPr>
        <w:ind w:left="2972" w:hanging="1800"/>
      </w:pPr>
      <w:rPr>
        <w:rFonts w:cs="Times New Roman" w:hint="default"/>
      </w:rPr>
    </w:lvl>
    <w:lvl w:ilvl="8">
      <w:start w:val="1"/>
      <w:numFmt w:val="decimal"/>
      <w:isLgl/>
      <w:lvlText w:val="%1.%2.%3.%4.%5.%6.%7.%8.%9."/>
      <w:lvlJc w:val="left"/>
      <w:pPr>
        <w:ind w:left="3448" w:hanging="2160"/>
      </w:pPr>
      <w:rPr>
        <w:rFonts w:cs="Times New Roman" w:hint="default"/>
      </w:rPr>
    </w:lvl>
  </w:abstractNum>
  <w:abstractNum w:abstractNumId="16">
    <w:nsid w:val="3158439E"/>
    <w:multiLevelType w:val="multilevel"/>
    <w:tmpl w:val="8C88A5F6"/>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3C6E7C92"/>
    <w:multiLevelType w:val="multilevel"/>
    <w:tmpl w:val="73A029C4"/>
    <w:lvl w:ilvl="0">
      <w:start w:val="1"/>
      <w:numFmt w:val="decimal"/>
      <w:pStyle w:val="a"/>
      <w:suff w:val="space"/>
      <w:lvlText w:val="Рисунок %1."/>
      <w:lvlJc w:val="left"/>
      <w:pPr>
        <w:ind w:left="360"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color="000000"/>
        <w:effect w:val="none"/>
        <w:vertAlign w:val="baseline"/>
      </w:rPr>
    </w:lvl>
    <w:lvl w:ilvl="1">
      <w:start w:val="1"/>
      <w:numFmt w:val="lowerLetter"/>
      <w:lvlText w:val="%2."/>
      <w:lvlJc w:val="left"/>
      <w:pPr>
        <w:ind w:left="371" w:hanging="360"/>
      </w:pPr>
      <w:rPr>
        <w:rFonts w:cs="Times New Roman" w:hint="default"/>
      </w:rPr>
    </w:lvl>
    <w:lvl w:ilvl="2">
      <w:start w:val="1"/>
      <w:numFmt w:val="lowerRoman"/>
      <w:lvlText w:val="%3."/>
      <w:lvlJc w:val="right"/>
      <w:pPr>
        <w:ind w:left="1091" w:hanging="180"/>
      </w:pPr>
      <w:rPr>
        <w:rFonts w:cs="Times New Roman" w:hint="default"/>
      </w:rPr>
    </w:lvl>
    <w:lvl w:ilvl="3">
      <w:start w:val="1"/>
      <w:numFmt w:val="decimal"/>
      <w:lvlText w:val="%4."/>
      <w:lvlJc w:val="left"/>
      <w:pPr>
        <w:ind w:left="1811" w:hanging="360"/>
      </w:pPr>
      <w:rPr>
        <w:rFonts w:cs="Times New Roman" w:hint="default"/>
      </w:rPr>
    </w:lvl>
    <w:lvl w:ilvl="4">
      <w:start w:val="1"/>
      <w:numFmt w:val="lowerLetter"/>
      <w:lvlText w:val="%5."/>
      <w:lvlJc w:val="left"/>
      <w:pPr>
        <w:ind w:left="2531" w:hanging="360"/>
      </w:pPr>
      <w:rPr>
        <w:rFonts w:cs="Times New Roman" w:hint="default"/>
      </w:rPr>
    </w:lvl>
    <w:lvl w:ilvl="5">
      <w:start w:val="1"/>
      <w:numFmt w:val="lowerRoman"/>
      <w:lvlText w:val="%6."/>
      <w:lvlJc w:val="right"/>
      <w:pPr>
        <w:ind w:left="3251" w:hanging="180"/>
      </w:pPr>
      <w:rPr>
        <w:rFonts w:cs="Times New Roman" w:hint="default"/>
      </w:rPr>
    </w:lvl>
    <w:lvl w:ilvl="6">
      <w:start w:val="1"/>
      <w:numFmt w:val="decimal"/>
      <w:lvlText w:val="%7."/>
      <w:lvlJc w:val="left"/>
      <w:pPr>
        <w:ind w:left="3971" w:hanging="360"/>
      </w:pPr>
      <w:rPr>
        <w:rFonts w:cs="Times New Roman" w:hint="default"/>
      </w:rPr>
    </w:lvl>
    <w:lvl w:ilvl="7">
      <w:start w:val="1"/>
      <w:numFmt w:val="lowerLetter"/>
      <w:lvlText w:val="%8."/>
      <w:lvlJc w:val="left"/>
      <w:pPr>
        <w:ind w:left="4691" w:hanging="360"/>
      </w:pPr>
      <w:rPr>
        <w:rFonts w:cs="Times New Roman" w:hint="default"/>
      </w:rPr>
    </w:lvl>
    <w:lvl w:ilvl="8">
      <w:start w:val="1"/>
      <w:numFmt w:val="lowerRoman"/>
      <w:lvlText w:val="%9."/>
      <w:lvlJc w:val="right"/>
      <w:pPr>
        <w:ind w:left="5411" w:hanging="180"/>
      </w:pPr>
      <w:rPr>
        <w:rFonts w:cs="Times New Roman" w:hint="default"/>
      </w:rPr>
    </w:lvl>
  </w:abstractNum>
  <w:abstractNum w:abstractNumId="18">
    <w:nsid w:val="3FC24879"/>
    <w:multiLevelType w:val="multilevel"/>
    <w:tmpl w:val="4E5C7A94"/>
    <w:lvl w:ilvl="0">
      <w:start w:val="1"/>
      <w:numFmt w:val="decimal"/>
      <w:pStyle w:val="a0"/>
      <w:suff w:val="nothing"/>
      <w:lvlText w:val="Таблица %1"/>
      <w:lvlJc w:val="left"/>
      <w:pPr>
        <w:ind w:left="8582"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nsid w:val="40484530"/>
    <w:multiLevelType w:val="multilevel"/>
    <w:tmpl w:val="9042A4A0"/>
    <w:lvl w:ilvl="0">
      <w:start w:val="1"/>
      <w:numFmt w:val="decimal"/>
      <w:lvlText w:val="Рисунок %1."/>
      <w:lvlJc w:val="left"/>
      <w:pPr>
        <w:ind w:left="360"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color="000000"/>
        <w:effect w:val="none"/>
        <w:vertAlign w:val="baseline"/>
      </w:rPr>
    </w:lvl>
    <w:lvl w:ilvl="1">
      <w:start w:val="1"/>
      <w:numFmt w:val="lowerLetter"/>
      <w:lvlText w:val="%2."/>
      <w:lvlJc w:val="left"/>
      <w:pPr>
        <w:ind w:left="371" w:hanging="360"/>
      </w:pPr>
      <w:rPr>
        <w:rFonts w:cs="Times New Roman" w:hint="default"/>
      </w:rPr>
    </w:lvl>
    <w:lvl w:ilvl="2">
      <w:start w:val="1"/>
      <w:numFmt w:val="lowerRoman"/>
      <w:lvlText w:val="%3."/>
      <w:lvlJc w:val="right"/>
      <w:pPr>
        <w:ind w:left="1091" w:hanging="180"/>
      </w:pPr>
      <w:rPr>
        <w:rFonts w:cs="Times New Roman" w:hint="default"/>
      </w:rPr>
    </w:lvl>
    <w:lvl w:ilvl="3">
      <w:start w:val="1"/>
      <w:numFmt w:val="decimal"/>
      <w:lvlText w:val="%4."/>
      <w:lvlJc w:val="left"/>
      <w:pPr>
        <w:ind w:left="1811" w:hanging="360"/>
      </w:pPr>
      <w:rPr>
        <w:rFonts w:cs="Times New Roman" w:hint="default"/>
      </w:rPr>
    </w:lvl>
    <w:lvl w:ilvl="4">
      <w:start w:val="1"/>
      <w:numFmt w:val="lowerLetter"/>
      <w:lvlText w:val="%5."/>
      <w:lvlJc w:val="left"/>
      <w:pPr>
        <w:ind w:left="2531" w:hanging="360"/>
      </w:pPr>
      <w:rPr>
        <w:rFonts w:cs="Times New Roman" w:hint="default"/>
      </w:rPr>
    </w:lvl>
    <w:lvl w:ilvl="5">
      <w:start w:val="1"/>
      <w:numFmt w:val="lowerRoman"/>
      <w:lvlText w:val="%6."/>
      <w:lvlJc w:val="right"/>
      <w:pPr>
        <w:ind w:left="3251" w:hanging="180"/>
      </w:pPr>
      <w:rPr>
        <w:rFonts w:cs="Times New Roman" w:hint="default"/>
      </w:rPr>
    </w:lvl>
    <w:lvl w:ilvl="6">
      <w:start w:val="1"/>
      <w:numFmt w:val="decimal"/>
      <w:lvlText w:val="%7."/>
      <w:lvlJc w:val="left"/>
      <w:pPr>
        <w:ind w:left="3971" w:hanging="360"/>
      </w:pPr>
      <w:rPr>
        <w:rFonts w:cs="Times New Roman" w:hint="default"/>
      </w:rPr>
    </w:lvl>
    <w:lvl w:ilvl="7">
      <w:start w:val="1"/>
      <w:numFmt w:val="lowerLetter"/>
      <w:lvlText w:val="%8."/>
      <w:lvlJc w:val="left"/>
      <w:pPr>
        <w:ind w:left="4691" w:hanging="360"/>
      </w:pPr>
      <w:rPr>
        <w:rFonts w:cs="Times New Roman" w:hint="default"/>
      </w:rPr>
    </w:lvl>
    <w:lvl w:ilvl="8">
      <w:start w:val="1"/>
      <w:numFmt w:val="lowerRoman"/>
      <w:lvlText w:val="%9."/>
      <w:lvlJc w:val="right"/>
      <w:pPr>
        <w:ind w:left="5411" w:hanging="180"/>
      </w:pPr>
      <w:rPr>
        <w:rFonts w:cs="Times New Roman" w:hint="default"/>
      </w:rPr>
    </w:lvl>
  </w:abstractNum>
  <w:abstractNum w:abstractNumId="20">
    <w:nsid w:val="4B3901C7"/>
    <w:multiLevelType w:val="multilevel"/>
    <w:tmpl w:val="0416F8C0"/>
    <w:numStyleLink w:val="1"/>
  </w:abstractNum>
  <w:abstractNum w:abstractNumId="21">
    <w:nsid w:val="51810D23"/>
    <w:multiLevelType w:val="hybridMultilevel"/>
    <w:tmpl w:val="0ECAC7AC"/>
    <w:lvl w:ilvl="0" w:tplc="341EB28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2252A7D"/>
    <w:multiLevelType w:val="hybridMultilevel"/>
    <w:tmpl w:val="4EF2E96E"/>
    <w:lvl w:ilvl="0" w:tplc="341EB28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8ED5754"/>
    <w:multiLevelType w:val="multilevel"/>
    <w:tmpl w:val="E7BE0C8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5B0F261E"/>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5BB872BD"/>
    <w:multiLevelType w:val="multilevel"/>
    <w:tmpl w:val="66461F8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start w:val="1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5D636A04"/>
    <w:multiLevelType w:val="hybridMultilevel"/>
    <w:tmpl w:val="6DC0E7F8"/>
    <w:lvl w:ilvl="0" w:tplc="341EB28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FAD457A"/>
    <w:multiLevelType w:val="multilevel"/>
    <w:tmpl w:val="315625F2"/>
    <w:lvl w:ilvl="0">
      <w:start w:val="1"/>
      <w:numFmt w:val="bullet"/>
      <w:lvlText w:val="•"/>
      <w:lvlJc w:val="left"/>
      <w:rPr>
        <w:rFonts w:ascii="Times New Roman" w:eastAsia="Times New Roman" w:hAnsi="Times New Roman"/>
        <w:b/>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603F2A8B"/>
    <w:multiLevelType w:val="multilevel"/>
    <w:tmpl w:val="1A70BA00"/>
    <w:lvl w:ilvl="0">
      <w:start w:val="1"/>
      <w:numFmt w:val="decimal"/>
      <w:lvlText w:val="%1."/>
      <w:lvlJc w:val="left"/>
      <w:pPr>
        <w:ind w:left="7307" w:hanging="360"/>
      </w:pPr>
      <w:rPr>
        <w:rFonts w:cs="Times New Roman" w:hint="default"/>
      </w:rPr>
    </w:lvl>
    <w:lvl w:ilvl="1">
      <w:start w:val="13"/>
      <w:numFmt w:val="decimal"/>
      <w:isLgl/>
      <w:lvlText w:val="%1.%2."/>
      <w:lvlJc w:val="left"/>
      <w:pPr>
        <w:tabs>
          <w:tab w:val="num" w:pos="502"/>
        </w:tabs>
        <w:ind w:left="502" w:hanging="360"/>
      </w:pPr>
      <w:rPr>
        <w:rFonts w:cs="Times New Roman" w:hint="default"/>
      </w:rPr>
    </w:lvl>
    <w:lvl w:ilvl="2">
      <w:start w:val="1"/>
      <w:numFmt w:val="decimal"/>
      <w:isLgl/>
      <w:lvlText w:val="%1.%2.%3."/>
      <w:lvlJc w:val="left"/>
      <w:pPr>
        <w:tabs>
          <w:tab w:val="num" w:pos="862"/>
        </w:tabs>
        <w:ind w:left="862" w:hanging="720"/>
      </w:pPr>
      <w:rPr>
        <w:rFonts w:cs="Times New Roman" w:hint="default"/>
      </w:rPr>
    </w:lvl>
    <w:lvl w:ilvl="3">
      <w:start w:val="1"/>
      <w:numFmt w:val="decimal"/>
      <w:isLgl/>
      <w:lvlText w:val="%1.%2.%3.%4."/>
      <w:lvlJc w:val="left"/>
      <w:pPr>
        <w:tabs>
          <w:tab w:val="num" w:pos="862"/>
        </w:tabs>
        <w:ind w:left="862" w:hanging="720"/>
      </w:pPr>
      <w:rPr>
        <w:rFonts w:cs="Times New Roman" w:hint="default"/>
      </w:rPr>
    </w:lvl>
    <w:lvl w:ilvl="4">
      <w:start w:val="1"/>
      <w:numFmt w:val="decimal"/>
      <w:isLgl/>
      <w:lvlText w:val="%1.%2.%3.%4.%5."/>
      <w:lvlJc w:val="left"/>
      <w:pPr>
        <w:tabs>
          <w:tab w:val="num" w:pos="1222"/>
        </w:tabs>
        <w:ind w:left="1222" w:hanging="1080"/>
      </w:pPr>
      <w:rPr>
        <w:rFonts w:cs="Times New Roman" w:hint="default"/>
      </w:rPr>
    </w:lvl>
    <w:lvl w:ilvl="5">
      <w:start w:val="1"/>
      <w:numFmt w:val="decimal"/>
      <w:isLgl/>
      <w:lvlText w:val="%1.%2.%3.%4.%5.%6."/>
      <w:lvlJc w:val="left"/>
      <w:pPr>
        <w:tabs>
          <w:tab w:val="num" w:pos="1222"/>
        </w:tabs>
        <w:ind w:left="1222" w:hanging="1080"/>
      </w:pPr>
      <w:rPr>
        <w:rFonts w:cs="Times New Roman" w:hint="default"/>
      </w:rPr>
    </w:lvl>
    <w:lvl w:ilvl="6">
      <w:start w:val="1"/>
      <w:numFmt w:val="decimal"/>
      <w:isLgl/>
      <w:lvlText w:val="%1.%2.%3.%4.%5.%6.%7."/>
      <w:lvlJc w:val="left"/>
      <w:pPr>
        <w:tabs>
          <w:tab w:val="num" w:pos="1582"/>
        </w:tabs>
        <w:ind w:left="1582" w:hanging="1440"/>
      </w:pPr>
      <w:rPr>
        <w:rFonts w:cs="Times New Roman" w:hint="default"/>
      </w:rPr>
    </w:lvl>
    <w:lvl w:ilvl="7">
      <w:start w:val="1"/>
      <w:numFmt w:val="decimal"/>
      <w:isLgl/>
      <w:lvlText w:val="%1.%2.%3.%4.%5.%6.%7.%8."/>
      <w:lvlJc w:val="left"/>
      <w:pPr>
        <w:tabs>
          <w:tab w:val="num" w:pos="1582"/>
        </w:tabs>
        <w:ind w:left="1582" w:hanging="1440"/>
      </w:pPr>
      <w:rPr>
        <w:rFonts w:cs="Times New Roman" w:hint="default"/>
      </w:rPr>
    </w:lvl>
    <w:lvl w:ilvl="8">
      <w:start w:val="1"/>
      <w:numFmt w:val="decimal"/>
      <w:isLgl/>
      <w:lvlText w:val="%1.%2.%3.%4.%5.%6.%7.%8.%9."/>
      <w:lvlJc w:val="left"/>
      <w:pPr>
        <w:tabs>
          <w:tab w:val="num" w:pos="1942"/>
        </w:tabs>
        <w:ind w:left="1942" w:hanging="1800"/>
      </w:pPr>
      <w:rPr>
        <w:rFonts w:cs="Times New Roman" w:hint="default"/>
      </w:rPr>
    </w:lvl>
  </w:abstractNum>
  <w:abstractNum w:abstractNumId="29">
    <w:nsid w:val="66E05B72"/>
    <w:multiLevelType w:val="hybridMultilevel"/>
    <w:tmpl w:val="CF326282"/>
    <w:lvl w:ilvl="0" w:tplc="341EB28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2085ACD"/>
    <w:multiLevelType w:val="multilevel"/>
    <w:tmpl w:val="8A1CEB78"/>
    <w:lvl w:ilvl="0">
      <w:start w:val="1"/>
      <w:numFmt w:val="decimal"/>
      <w:lvlText w:val="%1."/>
      <w:lvlJc w:val="left"/>
      <w:pPr>
        <w:ind w:firstLine="709"/>
      </w:pPr>
      <w:rPr>
        <w:rFonts w:cs="Times New Roman" w:hint="default"/>
      </w:rPr>
    </w:lvl>
    <w:lvl w:ilvl="1">
      <w:start w:val="1"/>
      <w:numFmt w:val="decimal"/>
      <w:lvlText w:val="%1.%2."/>
      <w:lvlJc w:val="left"/>
      <w:pPr>
        <w:ind w:firstLine="709"/>
      </w:pPr>
      <w:rPr>
        <w:rFonts w:cs="Times New Roman" w:hint="default"/>
        <w:sz w:val="28"/>
        <w:szCs w:val="28"/>
      </w:rPr>
    </w:lvl>
    <w:lvl w:ilvl="2">
      <w:start w:val="1"/>
      <w:numFmt w:val="decimal"/>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rPr>
    </w:lvl>
    <w:lvl w:ilvl="4">
      <w:start w:val="1"/>
      <w:numFmt w:val="none"/>
      <w:suff w:val="space"/>
      <w:lvlText w:val=""/>
      <w:lvlJc w:val="left"/>
      <w:pPr>
        <w:ind w:firstLine="709"/>
      </w:pPr>
      <w:rPr>
        <w:rFonts w:cs="Times New Roman" w:hint="default"/>
      </w:rPr>
    </w:lvl>
    <w:lvl w:ilvl="5">
      <w:start w:val="1"/>
      <w:numFmt w:val="decimal"/>
      <w:lvlRestart w:val="0"/>
      <w:suff w:val="nothing"/>
      <w:lvlText w:val="Таблица %6"/>
      <w:lvlJc w:val="right"/>
      <w:pPr>
        <w:ind w:firstLine="921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8"/>
        <w:u w:val="none" w:color="000000"/>
        <w:effect w:val="none"/>
        <w:vertAlign w:val="baseline"/>
      </w:rPr>
    </w:lvl>
    <w:lvl w:ilvl="6">
      <w:start w:val="1"/>
      <w:numFmt w:val="decimal"/>
      <w:lvlRestart w:val="0"/>
      <w:suff w:val="space"/>
      <w:lvlText w:val="Рисунок %7."/>
      <w:lvlJc w:val="left"/>
      <w:rPr>
        <w:rFonts w:ascii="Times New Roman" w:hAnsi="Times New Roman" w:cs="Times New Roman" w:hint="default"/>
        <w:b w:val="0"/>
        <w:i w:val="0"/>
        <w:iCs w:val="0"/>
        <w:caps w:val="0"/>
        <w:smallCaps w:val="0"/>
        <w:strike w:val="0"/>
        <w:dstrike w:val="0"/>
        <w:vanish w:val="0"/>
        <w:color w:val="000000"/>
        <w:spacing w:val="0"/>
        <w:kern w:val="0"/>
        <w:position w:val="0"/>
        <w:u w:val="none"/>
        <w:effect w:val="none"/>
        <w:vertAlign w:val="baseline"/>
      </w:rPr>
    </w:lvl>
    <w:lvl w:ilvl="7">
      <w:start w:val="1"/>
      <w:numFmt w:val="russianUpper"/>
      <w:lvlRestart w:val="0"/>
      <w:suff w:val="space"/>
      <w:lvlText w:val="Приложение %8."/>
      <w:lvlJc w:val="left"/>
      <w:rPr>
        <w:rFonts w:cs="Times New Roman" w:hint="default"/>
      </w:rPr>
    </w:lvl>
    <w:lvl w:ilvl="8">
      <w:start w:val="1"/>
      <w:numFmt w:val="none"/>
      <w:lvlText w:val=""/>
      <w:lvlJc w:val="left"/>
      <w:pPr>
        <w:ind w:left="4320" w:hanging="1440"/>
      </w:pPr>
      <w:rPr>
        <w:rFonts w:cs="Times New Roman" w:hint="default"/>
      </w:rPr>
    </w:lvl>
  </w:abstractNum>
  <w:abstractNum w:abstractNumId="31">
    <w:nsid w:val="74424F19"/>
    <w:multiLevelType w:val="multilevel"/>
    <w:tmpl w:val="6380BE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8"/>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752B3456"/>
    <w:multiLevelType w:val="multilevel"/>
    <w:tmpl w:val="1E40D7A2"/>
    <w:lvl w:ilvl="0">
      <w:start w:val="1"/>
      <w:numFmt w:val="decimal"/>
      <w:pStyle w:val="10"/>
      <w:lvlText w:val="%1."/>
      <w:lvlJc w:val="left"/>
      <w:pPr>
        <w:ind w:firstLine="709"/>
      </w:pPr>
      <w:rPr>
        <w:rFonts w:cs="Times New Roman" w:hint="default"/>
      </w:rPr>
    </w:lvl>
    <w:lvl w:ilvl="1">
      <w:start w:val="1"/>
      <w:numFmt w:val="decimal"/>
      <w:pStyle w:val="2"/>
      <w:lvlText w:val="%1.%2."/>
      <w:lvlJc w:val="left"/>
      <w:pPr>
        <w:ind w:firstLine="709"/>
      </w:pPr>
      <w:rPr>
        <w:rFonts w:cs="Times New Roman" w:hint="default"/>
        <w:sz w:val="28"/>
        <w:szCs w:val="28"/>
      </w:rPr>
    </w:lvl>
    <w:lvl w:ilvl="2">
      <w:start w:val="1"/>
      <w:numFmt w:val="decimal"/>
      <w:pStyle w:val="3"/>
      <w:lvlText w:val="%1.%2.%3."/>
      <w:lvlJc w:val="left"/>
      <w:pPr>
        <w:ind w:firstLine="709"/>
      </w:pPr>
      <w:rPr>
        <w:rFonts w:cs="Times New Roman" w:hint="default"/>
      </w:rPr>
    </w:lvl>
    <w:lvl w:ilvl="3">
      <w:start w:val="1"/>
      <w:numFmt w:val="decimal"/>
      <w:pStyle w:val="4"/>
      <w:suff w:val="space"/>
      <w:lvlText w:val="%1.%2.%3.%4."/>
      <w:lvlJc w:val="left"/>
      <w:pPr>
        <w:ind w:firstLine="709"/>
      </w:pPr>
      <w:rPr>
        <w:rFonts w:ascii="Times New Roman" w:hAnsi="Times New Roman" w:cs="Times New Roman" w:hint="default"/>
      </w:rPr>
    </w:lvl>
    <w:lvl w:ilvl="4">
      <w:start w:val="1"/>
      <w:numFmt w:val="decimal"/>
      <w:suff w:val="space"/>
      <w:lvlText w:val="%1.%2.%3.%4.%5"/>
      <w:lvlJc w:val="left"/>
      <w:pPr>
        <w:ind w:firstLine="709"/>
      </w:pPr>
      <w:rPr>
        <w:rFonts w:cs="Times New Roman" w:hint="default"/>
      </w:rPr>
    </w:lvl>
    <w:lvl w:ilvl="5">
      <w:start w:val="1"/>
      <w:numFmt w:val="decimal"/>
      <w:lvlRestart w:val="0"/>
      <w:suff w:val="nothing"/>
      <w:lvlText w:val="%1.%2.%3.%4.%5.%6"/>
      <w:lvlJc w:val="left"/>
      <w:rPr>
        <w:rFonts w:cs="Times New Roman"/>
        <w:color w:val="auto"/>
        <w:sz w:val="20"/>
        <w:u w:val="none"/>
      </w:rPr>
    </w:lvl>
    <w:lvl w:ilvl="6">
      <w:start w:val="1"/>
      <w:numFmt w:val="decimal"/>
      <w:lvlRestart w:val="0"/>
      <w:suff w:val="space"/>
      <w:lvlText w:val="Рисунок %7."/>
      <w:lvlJc w:val="left"/>
      <w:rPr>
        <w:rFonts w:ascii="Times New Roman" w:hAnsi="Times New Roman" w:cs="Times New Roman" w:hint="default"/>
        <w:b w:val="0"/>
        <w:i w:val="0"/>
        <w:iCs w:val="0"/>
        <w:caps w:val="0"/>
        <w:smallCaps w:val="0"/>
        <w:strike w:val="0"/>
        <w:dstrike w:val="0"/>
        <w:vanish w:val="0"/>
        <w:color w:val="000000"/>
        <w:spacing w:val="0"/>
        <w:kern w:val="0"/>
        <w:position w:val="0"/>
        <w:u w:val="none"/>
        <w:effect w:val="none"/>
        <w:vertAlign w:val="baseline"/>
      </w:rPr>
    </w:lvl>
    <w:lvl w:ilvl="7">
      <w:start w:val="1"/>
      <w:numFmt w:val="russianUpper"/>
      <w:lvlRestart w:val="0"/>
      <w:suff w:val="space"/>
      <w:lvlText w:val="Приложение %8."/>
      <w:lvlJc w:val="left"/>
      <w:rPr>
        <w:rFonts w:cs="Times New Roman" w:hint="default"/>
      </w:rPr>
    </w:lvl>
    <w:lvl w:ilvl="8">
      <w:start w:val="1"/>
      <w:numFmt w:val="none"/>
      <w:lvlText w:val=""/>
      <w:lvlJc w:val="left"/>
      <w:pPr>
        <w:ind w:left="4320" w:hanging="1440"/>
      </w:pPr>
      <w:rPr>
        <w:rFonts w:cs="Times New Roman" w:hint="default"/>
      </w:rPr>
    </w:lvl>
  </w:abstractNum>
  <w:abstractNum w:abstractNumId="33">
    <w:nsid w:val="79FD433D"/>
    <w:multiLevelType w:val="hybridMultilevel"/>
    <w:tmpl w:val="3022F316"/>
    <w:lvl w:ilvl="0" w:tplc="341EB28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A26471D"/>
    <w:multiLevelType w:val="hybridMultilevel"/>
    <w:tmpl w:val="7FF8ADEA"/>
    <w:lvl w:ilvl="0" w:tplc="7478BD14">
      <w:start w:val="1"/>
      <w:numFmt w:val="decimal"/>
      <w:pStyle w:val="a1"/>
      <w:suff w:val="space"/>
      <w:lvlText w:val="Приложение № %1."/>
      <w:lvlJc w:val="left"/>
      <w:pPr>
        <w:ind w:left="2411" w:hanging="284"/>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C68755A"/>
    <w:multiLevelType w:val="multilevel"/>
    <w:tmpl w:val="581A73F6"/>
    <w:lvl w:ilvl="0">
      <w:start w:val="1"/>
      <w:numFmt w:val="decimal"/>
      <w:suff w:val="space"/>
      <w:lvlText w:val="Рисунок %1."/>
      <w:lvlJc w:val="left"/>
      <w:pPr>
        <w:ind w:left="1429"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6">
    <w:nsid w:val="7CEE10FD"/>
    <w:multiLevelType w:val="hybridMultilevel"/>
    <w:tmpl w:val="9918A62A"/>
    <w:lvl w:ilvl="0" w:tplc="341EB28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E777015"/>
    <w:multiLevelType w:val="multilevel"/>
    <w:tmpl w:val="8B5A866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
  </w:num>
  <w:num w:numId="3">
    <w:abstractNumId w:val="23"/>
  </w:num>
  <w:num w:numId="4">
    <w:abstractNumId w:val="16"/>
  </w:num>
  <w:num w:numId="5">
    <w:abstractNumId w:val="11"/>
  </w:num>
  <w:num w:numId="6">
    <w:abstractNumId w:val="12"/>
  </w:num>
  <w:num w:numId="7">
    <w:abstractNumId w:val="10"/>
  </w:num>
  <w:num w:numId="8">
    <w:abstractNumId w:val="13"/>
  </w:num>
  <w:num w:numId="9">
    <w:abstractNumId w:val="31"/>
  </w:num>
  <w:num w:numId="10">
    <w:abstractNumId w:val="27"/>
  </w:num>
  <w:num w:numId="11">
    <w:abstractNumId w:val="37"/>
  </w:num>
  <w:num w:numId="12">
    <w:abstractNumId w:val="25"/>
  </w:num>
  <w:num w:numId="13">
    <w:abstractNumId w:val="26"/>
  </w:num>
  <w:num w:numId="14">
    <w:abstractNumId w:val="9"/>
  </w:num>
  <w:num w:numId="15">
    <w:abstractNumId w:val="36"/>
  </w:num>
  <w:num w:numId="16">
    <w:abstractNumId w:val="6"/>
  </w:num>
  <w:num w:numId="17">
    <w:abstractNumId w:val="21"/>
  </w:num>
  <w:num w:numId="18">
    <w:abstractNumId w:val="29"/>
  </w:num>
  <w:num w:numId="19">
    <w:abstractNumId w:val="32"/>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3"/>
  </w:num>
  <w:num w:numId="26">
    <w:abstractNumId w:val="1"/>
  </w:num>
  <w:num w:numId="27">
    <w:abstractNumId w:val="5"/>
  </w:num>
  <w:num w:numId="28">
    <w:abstractNumId w:val="33"/>
  </w:num>
  <w:num w:numId="29">
    <w:abstractNumId w:val="22"/>
  </w:num>
  <w:num w:numId="30">
    <w:abstractNumId w:val="15"/>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7"/>
  </w:num>
  <w:num w:numId="34">
    <w:abstractNumId w:val="35"/>
  </w:num>
  <w:num w:numId="35">
    <w:abstractNumId w:val="4"/>
  </w:num>
  <w:num w:numId="36">
    <w:abstractNumId w:val="20"/>
  </w:num>
  <w:num w:numId="37">
    <w:abstractNumId w:val="19"/>
  </w:num>
  <w:num w:numId="38">
    <w:abstractNumId w:val="8"/>
  </w:num>
  <w:num w:numId="39">
    <w:abstractNumId w:val="30"/>
  </w:num>
  <w:num w:numId="40">
    <w:abstractNumId w:val="32"/>
  </w:num>
  <w:num w:numId="41">
    <w:abstractNumId w:val="24"/>
  </w:num>
  <w:num w:numId="42">
    <w:abstractNumId w:val="7"/>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clickAndTypeStyle w:val="a7"/>
  <w:drawingGridHorizontalSpacing w:val="181"/>
  <w:drawingGridVerticalSpacing w:val="181"/>
  <w:characterSpacingControl w:val="compressPunctuation"/>
  <w:footnotePr>
    <w:footnote w:id="-1"/>
    <w:footnote w:id="0"/>
  </w:footnotePr>
  <w:endnotePr>
    <w:endnote w:id="-1"/>
    <w:endnote w:id="0"/>
  </w:endnotePr>
  <w:compat>
    <w:useFELayout/>
    <w:compatSetting w:name="compatibilityMode" w:uri="http://schemas.microsoft.com/office/word" w:val="12"/>
  </w:compat>
  <w:rsids>
    <w:rsidRoot w:val="00CF1AA2"/>
    <w:rsid w:val="0000048E"/>
    <w:rsid w:val="00011048"/>
    <w:rsid w:val="00011E51"/>
    <w:rsid w:val="00012CBE"/>
    <w:rsid w:val="0001473A"/>
    <w:rsid w:val="000154C0"/>
    <w:rsid w:val="0001579E"/>
    <w:rsid w:val="000168EB"/>
    <w:rsid w:val="00016ED5"/>
    <w:rsid w:val="00017F9D"/>
    <w:rsid w:val="00020A70"/>
    <w:rsid w:val="0002276B"/>
    <w:rsid w:val="00023BD7"/>
    <w:rsid w:val="000256FE"/>
    <w:rsid w:val="000260BA"/>
    <w:rsid w:val="0002694B"/>
    <w:rsid w:val="0002749E"/>
    <w:rsid w:val="0003183A"/>
    <w:rsid w:val="0003349F"/>
    <w:rsid w:val="000343AC"/>
    <w:rsid w:val="00034E37"/>
    <w:rsid w:val="0003526A"/>
    <w:rsid w:val="00037670"/>
    <w:rsid w:val="00040E96"/>
    <w:rsid w:val="00041A2E"/>
    <w:rsid w:val="00042B34"/>
    <w:rsid w:val="00043EA1"/>
    <w:rsid w:val="0004689C"/>
    <w:rsid w:val="00055BF0"/>
    <w:rsid w:val="00055C2F"/>
    <w:rsid w:val="00057B20"/>
    <w:rsid w:val="0006070F"/>
    <w:rsid w:val="00060ACA"/>
    <w:rsid w:val="000618DD"/>
    <w:rsid w:val="00063862"/>
    <w:rsid w:val="0006464E"/>
    <w:rsid w:val="00064B9C"/>
    <w:rsid w:val="000704F3"/>
    <w:rsid w:val="000708A6"/>
    <w:rsid w:val="00071268"/>
    <w:rsid w:val="00072ED2"/>
    <w:rsid w:val="0008058A"/>
    <w:rsid w:val="00083944"/>
    <w:rsid w:val="00085D9E"/>
    <w:rsid w:val="000861C2"/>
    <w:rsid w:val="0009051E"/>
    <w:rsid w:val="000905C0"/>
    <w:rsid w:val="000918FE"/>
    <w:rsid w:val="00094ECF"/>
    <w:rsid w:val="000A03ED"/>
    <w:rsid w:val="000A0B88"/>
    <w:rsid w:val="000A16E1"/>
    <w:rsid w:val="000A1C70"/>
    <w:rsid w:val="000A258A"/>
    <w:rsid w:val="000B0B74"/>
    <w:rsid w:val="000B14D2"/>
    <w:rsid w:val="000C2D91"/>
    <w:rsid w:val="000C4E10"/>
    <w:rsid w:val="000C52D1"/>
    <w:rsid w:val="000C6F7A"/>
    <w:rsid w:val="000D176F"/>
    <w:rsid w:val="000D1799"/>
    <w:rsid w:val="000D21B4"/>
    <w:rsid w:val="000D2E87"/>
    <w:rsid w:val="000D56D6"/>
    <w:rsid w:val="000D59DC"/>
    <w:rsid w:val="000D7010"/>
    <w:rsid w:val="000E16BC"/>
    <w:rsid w:val="000E2C06"/>
    <w:rsid w:val="000E7572"/>
    <w:rsid w:val="000E7AF9"/>
    <w:rsid w:val="000F366C"/>
    <w:rsid w:val="000F5B11"/>
    <w:rsid w:val="0010018B"/>
    <w:rsid w:val="00101186"/>
    <w:rsid w:val="00102C20"/>
    <w:rsid w:val="001070AF"/>
    <w:rsid w:val="00112F00"/>
    <w:rsid w:val="00114AD7"/>
    <w:rsid w:val="0011537B"/>
    <w:rsid w:val="00120B9A"/>
    <w:rsid w:val="00125837"/>
    <w:rsid w:val="0013113A"/>
    <w:rsid w:val="00132C03"/>
    <w:rsid w:val="00133AB5"/>
    <w:rsid w:val="001371F8"/>
    <w:rsid w:val="001405FA"/>
    <w:rsid w:val="00146D24"/>
    <w:rsid w:val="00150187"/>
    <w:rsid w:val="0015258C"/>
    <w:rsid w:val="00157646"/>
    <w:rsid w:val="00157819"/>
    <w:rsid w:val="001603DD"/>
    <w:rsid w:val="00160EED"/>
    <w:rsid w:val="00163256"/>
    <w:rsid w:val="00165EC5"/>
    <w:rsid w:val="0016685B"/>
    <w:rsid w:val="001718E7"/>
    <w:rsid w:val="00171FE9"/>
    <w:rsid w:val="0017243D"/>
    <w:rsid w:val="0017559B"/>
    <w:rsid w:val="001950CE"/>
    <w:rsid w:val="0019510B"/>
    <w:rsid w:val="0019626D"/>
    <w:rsid w:val="001A2BF7"/>
    <w:rsid w:val="001A47C7"/>
    <w:rsid w:val="001A4E64"/>
    <w:rsid w:val="001A5EBA"/>
    <w:rsid w:val="001A797E"/>
    <w:rsid w:val="001B1B8F"/>
    <w:rsid w:val="001B39EA"/>
    <w:rsid w:val="001B40B3"/>
    <w:rsid w:val="001B57D3"/>
    <w:rsid w:val="001C02FB"/>
    <w:rsid w:val="001C1247"/>
    <w:rsid w:val="001C1F26"/>
    <w:rsid w:val="001C2FD3"/>
    <w:rsid w:val="001C69FF"/>
    <w:rsid w:val="001C6E38"/>
    <w:rsid w:val="001C7486"/>
    <w:rsid w:val="001D0DAF"/>
    <w:rsid w:val="001D57B4"/>
    <w:rsid w:val="001D605F"/>
    <w:rsid w:val="001D6A48"/>
    <w:rsid w:val="001D71EA"/>
    <w:rsid w:val="001E0DE6"/>
    <w:rsid w:val="001E2DE1"/>
    <w:rsid w:val="001E42B6"/>
    <w:rsid w:val="001E6F0A"/>
    <w:rsid w:val="001E7865"/>
    <w:rsid w:val="001F15E2"/>
    <w:rsid w:val="001F26A0"/>
    <w:rsid w:val="001F32A9"/>
    <w:rsid w:val="001F647A"/>
    <w:rsid w:val="001F7047"/>
    <w:rsid w:val="002004F7"/>
    <w:rsid w:val="00200C82"/>
    <w:rsid w:val="002011C1"/>
    <w:rsid w:val="002011D5"/>
    <w:rsid w:val="00204317"/>
    <w:rsid w:val="00204A97"/>
    <w:rsid w:val="00205AE1"/>
    <w:rsid w:val="002070C6"/>
    <w:rsid w:val="0020725A"/>
    <w:rsid w:val="002121B3"/>
    <w:rsid w:val="00212C90"/>
    <w:rsid w:val="00214D86"/>
    <w:rsid w:val="002160E5"/>
    <w:rsid w:val="00216C10"/>
    <w:rsid w:val="00217B01"/>
    <w:rsid w:val="00220FED"/>
    <w:rsid w:val="00221517"/>
    <w:rsid w:val="002234EE"/>
    <w:rsid w:val="00223D95"/>
    <w:rsid w:val="00230236"/>
    <w:rsid w:val="0023125A"/>
    <w:rsid w:val="002322F7"/>
    <w:rsid w:val="0023334B"/>
    <w:rsid w:val="00233863"/>
    <w:rsid w:val="00233936"/>
    <w:rsid w:val="00234338"/>
    <w:rsid w:val="00235449"/>
    <w:rsid w:val="0023607C"/>
    <w:rsid w:val="002371C2"/>
    <w:rsid w:val="00237375"/>
    <w:rsid w:val="002375D8"/>
    <w:rsid w:val="0024037C"/>
    <w:rsid w:val="00241B69"/>
    <w:rsid w:val="00241D73"/>
    <w:rsid w:val="00244D85"/>
    <w:rsid w:val="002501F7"/>
    <w:rsid w:val="00251915"/>
    <w:rsid w:val="00257F43"/>
    <w:rsid w:val="0026293C"/>
    <w:rsid w:val="00262DCF"/>
    <w:rsid w:val="002637AE"/>
    <w:rsid w:val="00265B71"/>
    <w:rsid w:val="00266985"/>
    <w:rsid w:val="002672DD"/>
    <w:rsid w:val="00270EB4"/>
    <w:rsid w:val="00271A8B"/>
    <w:rsid w:val="00272191"/>
    <w:rsid w:val="002723CC"/>
    <w:rsid w:val="00273DD3"/>
    <w:rsid w:val="002746CE"/>
    <w:rsid w:val="00274C1B"/>
    <w:rsid w:val="00281E2A"/>
    <w:rsid w:val="002834A0"/>
    <w:rsid w:val="00284CFE"/>
    <w:rsid w:val="00284EEA"/>
    <w:rsid w:val="002856FC"/>
    <w:rsid w:val="0028649B"/>
    <w:rsid w:val="00286723"/>
    <w:rsid w:val="00286D38"/>
    <w:rsid w:val="002879A2"/>
    <w:rsid w:val="00290406"/>
    <w:rsid w:val="0029113A"/>
    <w:rsid w:val="00292E4C"/>
    <w:rsid w:val="00294B0D"/>
    <w:rsid w:val="002968EC"/>
    <w:rsid w:val="00297426"/>
    <w:rsid w:val="00297FC0"/>
    <w:rsid w:val="002A25F1"/>
    <w:rsid w:val="002A780D"/>
    <w:rsid w:val="002A7FD4"/>
    <w:rsid w:val="002B7DBD"/>
    <w:rsid w:val="002C1C31"/>
    <w:rsid w:val="002C3C30"/>
    <w:rsid w:val="002C44AF"/>
    <w:rsid w:val="002C51CD"/>
    <w:rsid w:val="002C575F"/>
    <w:rsid w:val="002C7895"/>
    <w:rsid w:val="002D172F"/>
    <w:rsid w:val="002D405B"/>
    <w:rsid w:val="002D5049"/>
    <w:rsid w:val="002D5BD8"/>
    <w:rsid w:val="002D6A1A"/>
    <w:rsid w:val="002D74F7"/>
    <w:rsid w:val="002D7763"/>
    <w:rsid w:val="002E02FF"/>
    <w:rsid w:val="002E0924"/>
    <w:rsid w:val="002E130C"/>
    <w:rsid w:val="002E327F"/>
    <w:rsid w:val="002E5412"/>
    <w:rsid w:val="002E6C98"/>
    <w:rsid w:val="002E7401"/>
    <w:rsid w:val="002E75E8"/>
    <w:rsid w:val="002F0260"/>
    <w:rsid w:val="002F0E05"/>
    <w:rsid w:val="002F0E85"/>
    <w:rsid w:val="002F1728"/>
    <w:rsid w:val="00300AE7"/>
    <w:rsid w:val="00301385"/>
    <w:rsid w:val="003044C4"/>
    <w:rsid w:val="00306311"/>
    <w:rsid w:val="00307BE0"/>
    <w:rsid w:val="00307C36"/>
    <w:rsid w:val="00307E91"/>
    <w:rsid w:val="00310D5B"/>
    <w:rsid w:val="003122FC"/>
    <w:rsid w:val="003124C5"/>
    <w:rsid w:val="003164AF"/>
    <w:rsid w:val="00316C83"/>
    <w:rsid w:val="00317838"/>
    <w:rsid w:val="003238EF"/>
    <w:rsid w:val="00325EC6"/>
    <w:rsid w:val="00327EF0"/>
    <w:rsid w:val="00333035"/>
    <w:rsid w:val="00335900"/>
    <w:rsid w:val="003368F8"/>
    <w:rsid w:val="00337194"/>
    <w:rsid w:val="0034005A"/>
    <w:rsid w:val="00340842"/>
    <w:rsid w:val="00340F7D"/>
    <w:rsid w:val="00343610"/>
    <w:rsid w:val="00343A4F"/>
    <w:rsid w:val="00345325"/>
    <w:rsid w:val="0034552F"/>
    <w:rsid w:val="00346371"/>
    <w:rsid w:val="003470A8"/>
    <w:rsid w:val="003477C9"/>
    <w:rsid w:val="0035116C"/>
    <w:rsid w:val="00351367"/>
    <w:rsid w:val="003516CC"/>
    <w:rsid w:val="00351D87"/>
    <w:rsid w:val="00352572"/>
    <w:rsid w:val="00364E8F"/>
    <w:rsid w:val="00366B21"/>
    <w:rsid w:val="003702D2"/>
    <w:rsid w:val="0037052F"/>
    <w:rsid w:val="00375251"/>
    <w:rsid w:val="0037643F"/>
    <w:rsid w:val="003764B7"/>
    <w:rsid w:val="00380DC0"/>
    <w:rsid w:val="003829F5"/>
    <w:rsid w:val="00382DC3"/>
    <w:rsid w:val="00383D04"/>
    <w:rsid w:val="00385976"/>
    <w:rsid w:val="00386936"/>
    <w:rsid w:val="003869E7"/>
    <w:rsid w:val="0039222B"/>
    <w:rsid w:val="00395C1C"/>
    <w:rsid w:val="00396A84"/>
    <w:rsid w:val="00397AC2"/>
    <w:rsid w:val="003A0FE0"/>
    <w:rsid w:val="003A1F31"/>
    <w:rsid w:val="003A63E0"/>
    <w:rsid w:val="003A69FD"/>
    <w:rsid w:val="003B00F3"/>
    <w:rsid w:val="003B097D"/>
    <w:rsid w:val="003B0E35"/>
    <w:rsid w:val="003B19C7"/>
    <w:rsid w:val="003B37D8"/>
    <w:rsid w:val="003B3A4E"/>
    <w:rsid w:val="003B46D3"/>
    <w:rsid w:val="003C0CC5"/>
    <w:rsid w:val="003C227E"/>
    <w:rsid w:val="003C3C6B"/>
    <w:rsid w:val="003C5E4C"/>
    <w:rsid w:val="003C6387"/>
    <w:rsid w:val="003C6530"/>
    <w:rsid w:val="003C7F87"/>
    <w:rsid w:val="003D0088"/>
    <w:rsid w:val="003D0671"/>
    <w:rsid w:val="003D0E41"/>
    <w:rsid w:val="003D5DE1"/>
    <w:rsid w:val="003D60C7"/>
    <w:rsid w:val="003D6947"/>
    <w:rsid w:val="003E08EF"/>
    <w:rsid w:val="003E2106"/>
    <w:rsid w:val="003E22A6"/>
    <w:rsid w:val="003E2AEC"/>
    <w:rsid w:val="003E468C"/>
    <w:rsid w:val="003E47D9"/>
    <w:rsid w:val="003E6067"/>
    <w:rsid w:val="003E610F"/>
    <w:rsid w:val="003E67A3"/>
    <w:rsid w:val="003E6D28"/>
    <w:rsid w:val="003E76C0"/>
    <w:rsid w:val="003E7CFC"/>
    <w:rsid w:val="003F1E8E"/>
    <w:rsid w:val="003F2971"/>
    <w:rsid w:val="003F5B47"/>
    <w:rsid w:val="0040109C"/>
    <w:rsid w:val="00401BFF"/>
    <w:rsid w:val="004038AC"/>
    <w:rsid w:val="0040466F"/>
    <w:rsid w:val="00404D44"/>
    <w:rsid w:val="004062E5"/>
    <w:rsid w:val="00406C68"/>
    <w:rsid w:val="00407E44"/>
    <w:rsid w:val="0041209E"/>
    <w:rsid w:val="0041234D"/>
    <w:rsid w:val="00414EFD"/>
    <w:rsid w:val="0041796B"/>
    <w:rsid w:val="004208E3"/>
    <w:rsid w:val="004278D5"/>
    <w:rsid w:val="00430964"/>
    <w:rsid w:val="0043201E"/>
    <w:rsid w:val="004324E8"/>
    <w:rsid w:val="00435F1F"/>
    <w:rsid w:val="004369DB"/>
    <w:rsid w:val="00436E27"/>
    <w:rsid w:val="00437A03"/>
    <w:rsid w:val="00441D54"/>
    <w:rsid w:val="004428CB"/>
    <w:rsid w:val="00442EFC"/>
    <w:rsid w:val="004441B1"/>
    <w:rsid w:val="00444B00"/>
    <w:rsid w:val="004467C9"/>
    <w:rsid w:val="0045705D"/>
    <w:rsid w:val="004618F4"/>
    <w:rsid w:val="00464594"/>
    <w:rsid w:val="004661B6"/>
    <w:rsid w:val="0046793E"/>
    <w:rsid w:val="00467D18"/>
    <w:rsid w:val="004709B6"/>
    <w:rsid w:val="0047135F"/>
    <w:rsid w:val="0047231F"/>
    <w:rsid w:val="0047417A"/>
    <w:rsid w:val="004744D6"/>
    <w:rsid w:val="00475846"/>
    <w:rsid w:val="00475C29"/>
    <w:rsid w:val="00476053"/>
    <w:rsid w:val="0047621B"/>
    <w:rsid w:val="00477D1E"/>
    <w:rsid w:val="004811C8"/>
    <w:rsid w:val="00482077"/>
    <w:rsid w:val="00482545"/>
    <w:rsid w:val="0048281B"/>
    <w:rsid w:val="004863AE"/>
    <w:rsid w:val="00486825"/>
    <w:rsid w:val="00490343"/>
    <w:rsid w:val="004954CB"/>
    <w:rsid w:val="004957C0"/>
    <w:rsid w:val="004A0F43"/>
    <w:rsid w:val="004A2DE5"/>
    <w:rsid w:val="004A396B"/>
    <w:rsid w:val="004A6E01"/>
    <w:rsid w:val="004A7A40"/>
    <w:rsid w:val="004A7B87"/>
    <w:rsid w:val="004B0258"/>
    <w:rsid w:val="004B0748"/>
    <w:rsid w:val="004B560F"/>
    <w:rsid w:val="004B5D09"/>
    <w:rsid w:val="004B7140"/>
    <w:rsid w:val="004C0424"/>
    <w:rsid w:val="004C16CF"/>
    <w:rsid w:val="004C5577"/>
    <w:rsid w:val="004D029C"/>
    <w:rsid w:val="004D3DDF"/>
    <w:rsid w:val="004D3F6B"/>
    <w:rsid w:val="004D42F8"/>
    <w:rsid w:val="004D5B98"/>
    <w:rsid w:val="004E213A"/>
    <w:rsid w:val="004E2D61"/>
    <w:rsid w:val="004E4331"/>
    <w:rsid w:val="004E5028"/>
    <w:rsid w:val="004E63B3"/>
    <w:rsid w:val="004E6CAA"/>
    <w:rsid w:val="004E7BE8"/>
    <w:rsid w:val="004F333E"/>
    <w:rsid w:val="004F446F"/>
    <w:rsid w:val="004F4B92"/>
    <w:rsid w:val="004F5E14"/>
    <w:rsid w:val="004F78CA"/>
    <w:rsid w:val="00500D3E"/>
    <w:rsid w:val="00501111"/>
    <w:rsid w:val="00503173"/>
    <w:rsid w:val="00503258"/>
    <w:rsid w:val="00511A9B"/>
    <w:rsid w:val="00517CF9"/>
    <w:rsid w:val="00520446"/>
    <w:rsid w:val="00522386"/>
    <w:rsid w:val="00522E89"/>
    <w:rsid w:val="00522F80"/>
    <w:rsid w:val="00527EA3"/>
    <w:rsid w:val="0053033E"/>
    <w:rsid w:val="005317BA"/>
    <w:rsid w:val="00531EF4"/>
    <w:rsid w:val="00532299"/>
    <w:rsid w:val="00536A50"/>
    <w:rsid w:val="0053707C"/>
    <w:rsid w:val="00537638"/>
    <w:rsid w:val="00542C3D"/>
    <w:rsid w:val="005433C8"/>
    <w:rsid w:val="00545714"/>
    <w:rsid w:val="005523C7"/>
    <w:rsid w:val="00553E49"/>
    <w:rsid w:val="0055610C"/>
    <w:rsid w:val="0055643C"/>
    <w:rsid w:val="005604AE"/>
    <w:rsid w:val="00561EEB"/>
    <w:rsid w:val="0056220D"/>
    <w:rsid w:val="005640CD"/>
    <w:rsid w:val="00564DD3"/>
    <w:rsid w:val="00565EC3"/>
    <w:rsid w:val="00575EDD"/>
    <w:rsid w:val="00580B24"/>
    <w:rsid w:val="005854C3"/>
    <w:rsid w:val="00586A4E"/>
    <w:rsid w:val="0058708C"/>
    <w:rsid w:val="0059060B"/>
    <w:rsid w:val="005911D1"/>
    <w:rsid w:val="00593428"/>
    <w:rsid w:val="00595F1E"/>
    <w:rsid w:val="005968AE"/>
    <w:rsid w:val="00596ACD"/>
    <w:rsid w:val="005A0221"/>
    <w:rsid w:val="005A0E67"/>
    <w:rsid w:val="005A1C83"/>
    <w:rsid w:val="005A1D40"/>
    <w:rsid w:val="005A1F11"/>
    <w:rsid w:val="005A355B"/>
    <w:rsid w:val="005A448B"/>
    <w:rsid w:val="005B0718"/>
    <w:rsid w:val="005B0FF0"/>
    <w:rsid w:val="005B2206"/>
    <w:rsid w:val="005B35EE"/>
    <w:rsid w:val="005B5A09"/>
    <w:rsid w:val="005C1204"/>
    <w:rsid w:val="005C16E0"/>
    <w:rsid w:val="005C5D98"/>
    <w:rsid w:val="005C7350"/>
    <w:rsid w:val="005D1A51"/>
    <w:rsid w:val="005D5B15"/>
    <w:rsid w:val="005D6D38"/>
    <w:rsid w:val="005E0D3A"/>
    <w:rsid w:val="005E1E23"/>
    <w:rsid w:val="005E4967"/>
    <w:rsid w:val="005F101A"/>
    <w:rsid w:val="005F16B1"/>
    <w:rsid w:val="005F2147"/>
    <w:rsid w:val="005F2500"/>
    <w:rsid w:val="005F5B2C"/>
    <w:rsid w:val="00600E6E"/>
    <w:rsid w:val="00601066"/>
    <w:rsid w:val="006057D0"/>
    <w:rsid w:val="0060695F"/>
    <w:rsid w:val="006071A9"/>
    <w:rsid w:val="00610BC8"/>
    <w:rsid w:val="00613D2D"/>
    <w:rsid w:val="00614BF3"/>
    <w:rsid w:val="006159F0"/>
    <w:rsid w:val="006162AA"/>
    <w:rsid w:val="0062569B"/>
    <w:rsid w:val="006256AF"/>
    <w:rsid w:val="006277E2"/>
    <w:rsid w:val="006311EB"/>
    <w:rsid w:val="00637DF4"/>
    <w:rsid w:val="0064114F"/>
    <w:rsid w:val="0064181B"/>
    <w:rsid w:val="00645B7D"/>
    <w:rsid w:val="006472E5"/>
    <w:rsid w:val="00650DD7"/>
    <w:rsid w:val="00652FE3"/>
    <w:rsid w:val="006538E4"/>
    <w:rsid w:val="0065589E"/>
    <w:rsid w:val="006559B9"/>
    <w:rsid w:val="00656447"/>
    <w:rsid w:val="006567BD"/>
    <w:rsid w:val="006613C6"/>
    <w:rsid w:val="00663465"/>
    <w:rsid w:val="00663598"/>
    <w:rsid w:val="006646BF"/>
    <w:rsid w:val="006702D6"/>
    <w:rsid w:val="00670CC5"/>
    <w:rsid w:val="00674240"/>
    <w:rsid w:val="00675342"/>
    <w:rsid w:val="00675758"/>
    <w:rsid w:val="00676196"/>
    <w:rsid w:val="00681386"/>
    <w:rsid w:val="00687B7E"/>
    <w:rsid w:val="006906A9"/>
    <w:rsid w:val="00691923"/>
    <w:rsid w:val="0069229A"/>
    <w:rsid w:val="00694678"/>
    <w:rsid w:val="00696136"/>
    <w:rsid w:val="006A01A9"/>
    <w:rsid w:val="006A0F70"/>
    <w:rsid w:val="006A2438"/>
    <w:rsid w:val="006A3139"/>
    <w:rsid w:val="006A433F"/>
    <w:rsid w:val="006A4ABA"/>
    <w:rsid w:val="006A5F90"/>
    <w:rsid w:val="006A62D9"/>
    <w:rsid w:val="006B10ED"/>
    <w:rsid w:val="006B3EC5"/>
    <w:rsid w:val="006B5E3E"/>
    <w:rsid w:val="006B5E51"/>
    <w:rsid w:val="006B67BB"/>
    <w:rsid w:val="006B6F51"/>
    <w:rsid w:val="006C2E3A"/>
    <w:rsid w:val="006C4E12"/>
    <w:rsid w:val="006C5885"/>
    <w:rsid w:val="006C5EB5"/>
    <w:rsid w:val="006C7C0B"/>
    <w:rsid w:val="006D47C3"/>
    <w:rsid w:val="006D51B1"/>
    <w:rsid w:val="006D7711"/>
    <w:rsid w:val="006E03BA"/>
    <w:rsid w:val="006E052D"/>
    <w:rsid w:val="006E070D"/>
    <w:rsid w:val="006E0E31"/>
    <w:rsid w:val="006E4C01"/>
    <w:rsid w:val="006E650A"/>
    <w:rsid w:val="006E777D"/>
    <w:rsid w:val="006E7D47"/>
    <w:rsid w:val="006F0002"/>
    <w:rsid w:val="006F017E"/>
    <w:rsid w:val="006F41F5"/>
    <w:rsid w:val="006F5655"/>
    <w:rsid w:val="006F722B"/>
    <w:rsid w:val="006F782A"/>
    <w:rsid w:val="00702C20"/>
    <w:rsid w:val="007037BF"/>
    <w:rsid w:val="00704A3E"/>
    <w:rsid w:val="00704E80"/>
    <w:rsid w:val="00705E39"/>
    <w:rsid w:val="00710513"/>
    <w:rsid w:val="007112A1"/>
    <w:rsid w:val="00712391"/>
    <w:rsid w:val="00712DB7"/>
    <w:rsid w:val="007131DF"/>
    <w:rsid w:val="0071467F"/>
    <w:rsid w:val="00715D69"/>
    <w:rsid w:val="00716F24"/>
    <w:rsid w:val="00717AE8"/>
    <w:rsid w:val="00720BEF"/>
    <w:rsid w:val="007212DA"/>
    <w:rsid w:val="0072347B"/>
    <w:rsid w:val="0072455E"/>
    <w:rsid w:val="00724A38"/>
    <w:rsid w:val="00724F68"/>
    <w:rsid w:val="007252F7"/>
    <w:rsid w:val="0072591C"/>
    <w:rsid w:val="00725C51"/>
    <w:rsid w:val="00732E4B"/>
    <w:rsid w:val="00736BA3"/>
    <w:rsid w:val="00737E68"/>
    <w:rsid w:val="007414F3"/>
    <w:rsid w:val="00747CA3"/>
    <w:rsid w:val="00750628"/>
    <w:rsid w:val="00752325"/>
    <w:rsid w:val="00755A74"/>
    <w:rsid w:val="00757AEF"/>
    <w:rsid w:val="00763585"/>
    <w:rsid w:val="00763B19"/>
    <w:rsid w:val="007641BC"/>
    <w:rsid w:val="00764614"/>
    <w:rsid w:val="007646E3"/>
    <w:rsid w:val="00765671"/>
    <w:rsid w:val="007679DD"/>
    <w:rsid w:val="007709E1"/>
    <w:rsid w:val="00770A43"/>
    <w:rsid w:val="00771284"/>
    <w:rsid w:val="00771AE1"/>
    <w:rsid w:val="007734ED"/>
    <w:rsid w:val="00773814"/>
    <w:rsid w:val="00775F55"/>
    <w:rsid w:val="00780F84"/>
    <w:rsid w:val="007826D3"/>
    <w:rsid w:val="007859EF"/>
    <w:rsid w:val="0078720E"/>
    <w:rsid w:val="00787822"/>
    <w:rsid w:val="00790544"/>
    <w:rsid w:val="00790A82"/>
    <w:rsid w:val="00792F8B"/>
    <w:rsid w:val="007950D2"/>
    <w:rsid w:val="007956BE"/>
    <w:rsid w:val="007969F9"/>
    <w:rsid w:val="007A018C"/>
    <w:rsid w:val="007A2A75"/>
    <w:rsid w:val="007A3638"/>
    <w:rsid w:val="007A3AB2"/>
    <w:rsid w:val="007A51E2"/>
    <w:rsid w:val="007A5FA6"/>
    <w:rsid w:val="007A7246"/>
    <w:rsid w:val="007B057F"/>
    <w:rsid w:val="007B19A5"/>
    <w:rsid w:val="007B527D"/>
    <w:rsid w:val="007B64D8"/>
    <w:rsid w:val="007C2DC3"/>
    <w:rsid w:val="007C44BD"/>
    <w:rsid w:val="007C5045"/>
    <w:rsid w:val="007C64E2"/>
    <w:rsid w:val="007C7599"/>
    <w:rsid w:val="007D2AAC"/>
    <w:rsid w:val="007D7A5A"/>
    <w:rsid w:val="007F27AB"/>
    <w:rsid w:val="007F48AB"/>
    <w:rsid w:val="00801F31"/>
    <w:rsid w:val="00803CCA"/>
    <w:rsid w:val="008046CE"/>
    <w:rsid w:val="00805608"/>
    <w:rsid w:val="008115CC"/>
    <w:rsid w:val="00811E5B"/>
    <w:rsid w:val="0081486E"/>
    <w:rsid w:val="008208B4"/>
    <w:rsid w:val="00821015"/>
    <w:rsid w:val="0082154A"/>
    <w:rsid w:val="008249A2"/>
    <w:rsid w:val="00826319"/>
    <w:rsid w:val="00827DB5"/>
    <w:rsid w:val="00831151"/>
    <w:rsid w:val="008325C7"/>
    <w:rsid w:val="00834EB9"/>
    <w:rsid w:val="00835E3A"/>
    <w:rsid w:val="0083712E"/>
    <w:rsid w:val="00840E80"/>
    <w:rsid w:val="00840E85"/>
    <w:rsid w:val="00840F7A"/>
    <w:rsid w:val="008416F0"/>
    <w:rsid w:val="00845097"/>
    <w:rsid w:val="00845573"/>
    <w:rsid w:val="00846B87"/>
    <w:rsid w:val="00847C14"/>
    <w:rsid w:val="00851049"/>
    <w:rsid w:val="00851DC3"/>
    <w:rsid w:val="00852076"/>
    <w:rsid w:val="008525DB"/>
    <w:rsid w:val="0085343C"/>
    <w:rsid w:val="00854D86"/>
    <w:rsid w:val="008644C5"/>
    <w:rsid w:val="00867C00"/>
    <w:rsid w:val="008719E9"/>
    <w:rsid w:val="00876CC9"/>
    <w:rsid w:val="00881F7B"/>
    <w:rsid w:val="00885156"/>
    <w:rsid w:val="00885763"/>
    <w:rsid w:val="00894338"/>
    <w:rsid w:val="008A3086"/>
    <w:rsid w:val="008A507B"/>
    <w:rsid w:val="008A6C71"/>
    <w:rsid w:val="008A7927"/>
    <w:rsid w:val="008B44E5"/>
    <w:rsid w:val="008B5B36"/>
    <w:rsid w:val="008B7785"/>
    <w:rsid w:val="008C0CCB"/>
    <w:rsid w:val="008C5183"/>
    <w:rsid w:val="008D368D"/>
    <w:rsid w:val="008D771F"/>
    <w:rsid w:val="008D7C76"/>
    <w:rsid w:val="008E0FA7"/>
    <w:rsid w:val="008E1EA4"/>
    <w:rsid w:val="008E45BD"/>
    <w:rsid w:val="008E71FC"/>
    <w:rsid w:val="008F17D1"/>
    <w:rsid w:val="008F1CFF"/>
    <w:rsid w:val="008F39AC"/>
    <w:rsid w:val="008F6877"/>
    <w:rsid w:val="008F6F93"/>
    <w:rsid w:val="0090151D"/>
    <w:rsid w:val="00903174"/>
    <w:rsid w:val="0090373D"/>
    <w:rsid w:val="00903773"/>
    <w:rsid w:val="009047AF"/>
    <w:rsid w:val="00904B2D"/>
    <w:rsid w:val="00905181"/>
    <w:rsid w:val="00911B3D"/>
    <w:rsid w:val="009138A2"/>
    <w:rsid w:val="009220D5"/>
    <w:rsid w:val="0092424F"/>
    <w:rsid w:val="0092617F"/>
    <w:rsid w:val="00930637"/>
    <w:rsid w:val="00930EF5"/>
    <w:rsid w:val="00932384"/>
    <w:rsid w:val="0093249B"/>
    <w:rsid w:val="009347EB"/>
    <w:rsid w:val="00934A38"/>
    <w:rsid w:val="00934B6A"/>
    <w:rsid w:val="0093681D"/>
    <w:rsid w:val="00936E88"/>
    <w:rsid w:val="00941B8A"/>
    <w:rsid w:val="009429E7"/>
    <w:rsid w:val="00950F9A"/>
    <w:rsid w:val="0095185F"/>
    <w:rsid w:val="00951AFB"/>
    <w:rsid w:val="00952C6A"/>
    <w:rsid w:val="00956368"/>
    <w:rsid w:val="00956785"/>
    <w:rsid w:val="009625EE"/>
    <w:rsid w:val="0096515B"/>
    <w:rsid w:val="009654C5"/>
    <w:rsid w:val="00965623"/>
    <w:rsid w:val="00971D83"/>
    <w:rsid w:val="00971FB0"/>
    <w:rsid w:val="00972A69"/>
    <w:rsid w:val="00973BBE"/>
    <w:rsid w:val="00974996"/>
    <w:rsid w:val="00981088"/>
    <w:rsid w:val="00983F5E"/>
    <w:rsid w:val="00985921"/>
    <w:rsid w:val="00987287"/>
    <w:rsid w:val="00991C01"/>
    <w:rsid w:val="009939E4"/>
    <w:rsid w:val="00997BA4"/>
    <w:rsid w:val="00997E89"/>
    <w:rsid w:val="009A5563"/>
    <w:rsid w:val="009A7082"/>
    <w:rsid w:val="009A7F04"/>
    <w:rsid w:val="009A7F52"/>
    <w:rsid w:val="009B1AD9"/>
    <w:rsid w:val="009B26CC"/>
    <w:rsid w:val="009B294E"/>
    <w:rsid w:val="009B3652"/>
    <w:rsid w:val="009B4847"/>
    <w:rsid w:val="009C02A1"/>
    <w:rsid w:val="009C1DE2"/>
    <w:rsid w:val="009C1DF7"/>
    <w:rsid w:val="009C20F9"/>
    <w:rsid w:val="009C2844"/>
    <w:rsid w:val="009C3093"/>
    <w:rsid w:val="009C3268"/>
    <w:rsid w:val="009C4323"/>
    <w:rsid w:val="009D0489"/>
    <w:rsid w:val="009D07E5"/>
    <w:rsid w:val="009D4916"/>
    <w:rsid w:val="009D4F7A"/>
    <w:rsid w:val="009D6496"/>
    <w:rsid w:val="009D7E67"/>
    <w:rsid w:val="009E136A"/>
    <w:rsid w:val="009E17DC"/>
    <w:rsid w:val="009E22CB"/>
    <w:rsid w:val="009E3040"/>
    <w:rsid w:val="009E73A1"/>
    <w:rsid w:val="009E7E8D"/>
    <w:rsid w:val="009F1ACF"/>
    <w:rsid w:val="009F3D15"/>
    <w:rsid w:val="009F48A3"/>
    <w:rsid w:val="009F5947"/>
    <w:rsid w:val="009F5964"/>
    <w:rsid w:val="009F7C09"/>
    <w:rsid w:val="00A066E0"/>
    <w:rsid w:val="00A1057F"/>
    <w:rsid w:val="00A165A3"/>
    <w:rsid w:val="00A177AD"/>
    <w:rsid w:val="00A21ABB"/>
    <w:rsid w:val="00A245D8"/>
    <w:rsid w:val="00A30AA9"/>
    <w:rsid w:val="00A32D8D"/>
    <w:rsid w:val="00A34EC5"/>
    <w:rsid w:val="00A354D1"/>
    <w:rsid w:val="00A358D2"/>
    <w:rsid w:val="00A415C0"/>
    <w:rsid w:val="00A50B58"/>
    <w:rsid w:val="00A516F8"/>
    <w:rsid w:val="00A52389"/>
    <w:rsid w:val="00A5277C"/>
    <w:rsid w:val="00A55DEE"/>
    <w:rsid w:val="00A56146"/>
    <w:rsid w:val="00A60066"/>
    <w:rsid w:val="00A61897"/>
    <w:rsid w:val="00A66307"/>
    <w:rsid w:val="00A6753C"/>
    <w:rsid w:val="00A7141D"/>
    <w:rsid w:val="00A75282"/>
    <w:rsid w:val="00A75524"/>
    <w:rsid w:val="00A7682F"/>
    <w:rsid w:val="00A81AD4"/>
    <w:rsid w:val="00A841E3"/>
    <w:rsid w:val="00A87938"/>
    <w:rsid w:val="00A93248"/>
    <w:rsid w:val="00AA0766"/>
    <w:rsid w:val="00AA1A26"/>
    <w:rsid w:val="00AA24AA"/>
    <w:rsid w:val="00AA36C7"/>
    <w:rsid w:val="00AA4DD4"/>
    <w:rsid w:val="00AA7C10"/>
    <w:rsid w:val="00AB360A"/>
    <w:rsid w:val="00AB5B28"/>
    <w:rsid w:val="00AB6990"/>
    <w:rsid w:val="00AB70A8"/>
    <w:rsid w:val="00AC28F2"/>
    <w:rsid w:val="00AC41CD"/>
    <w:rsid w:val="00AC4832"/>
    <w:rsid w:val="00AC5561"/>
    <w:rsid w:val="00AC5829"/>
    <w:rsid w:val="00AC6CA2"/>
    <w:rsid w:val="00AD02FB"/>
    <w:rsid w:val="00AD1B1F"/>
    <w:rsid w:val="00AD55BF"/>
    <w:rsid w:val="00AD62B9"/>
    <w:rsid w:val="00AD6A84"/>
    <w:rsid w:val="00AD6D25"/>
    <w:rsid w:val="00AD7E46"/>
    <w:rsid w:val="00AE4E44"/>
    <w:rsid w:val="00AE679B"/>
    <w:rsid w:val="00AF0D98"/>
    <w:rsid w:val="00AF2B84"/>
    <w:rsid w:val="00AF2EA3"/>
    <w:rsid w:val="00AF3DD1"/>
    <w:rsid w:val="00AF5A3C"/>
    <w:rsid w:val="00AF610C"/>
    <w:rsid w:val="00AF7522"/>
    <w:rsid w:val="00B00872"/>
    <w:rsid w:val="00B02250"/>
    <w:rsid w:val="00B02393"/>
    <w:rsid w:val="00B02923"/>
    <w:rsid w:val="00B02CCC"/>
    <w:rsid w:val="00B03741"/>
    <w:rsid w:val="00B0488E"/>
    <w:rsid w:val="00B05B51"/>
    <w:rsid w:val="00B05BE2"/>
    <w:rsid w:val="00B06506"/>
    <w:rsid w:val="00B10531"/>
    <w:rsid w:val="00B10BB4"/>
    <w:rsid w:val="00B1318F"/>
    <w:rsid w:val="00B14D8C"/>
    <w:rsid w:val="00B159F5"/>
    <w:rsid w:val="00B1658B"/>
    <w:rsid w:val="00B173CE"/>
    <w:rsid w:val="00B21180"/>
    <w:rsid w:val="00B22A45"/>
    <w:rsid w:val="00B2310E"/>
    <w:rsid w:val="00B24932"/>
    <w:rsid w:val="00B25FE2"/>
    <w:rsid w:val="00B26E95"/>
    <w:rsid w:val="00B36DF0"/>
    <w:rsid w:val="00B430FA"/>
    <w:rsid w:val="00B55B4F"/>
    <w:rsid w:val="00B701B0"/>
    <w:rsid w:val="00B746DE"/>
    <w:rsid w:val="00B7479B"/>
    <w:rsid w:val="00B813AE"/>
    <w:rsid w:val="00B81BAE"/>
    <w:rsid w:val="00B83126"/>
    <w:rsid w:val="00B86F6A"/>
    <w:rsid w:val="00B92E28"/>
    <w:rsid w:val="00B93FE0"/>
    <w:rsid w:val="00B94F92"/>
    <w:rsid w:val="00B95BC7"/>
    <w:rsid w:val="00BA0FC3"/>
    <w:rsid w:val="00BA234B"/>
    <w:rsid w:val="00BA2B76"/>
    <w:rsid w:val="00BA2D62"/>
    <w:rsid w:val="00BB254E"/>
    <w:rsid w:val="00BB41E2"/>
    <w:rsid w:val="00BB4863"/>
    <w:rsid w:val="00BB5417"/>
    <w:rsid w:val="00BB5949"/>
    <w:rsid w:val="00BB6198"/>
    <w:rsid w:val="00BB6534"/>
    <w:rsid w:val="00BC0BC7"/>
    <w:rsid w:val="00BC2488"/>
    <w:rsid w:val="00BC4353"/>
    <w:rsid w:val="00BC6001"/>
    <w:rsid w:val="00BC6A72"/>
    <w:rsid w:val="00BD096F"/>
    <w:rsid w:val="00BD413F"/>
    <w:rsid w:val="00BD746A"/>
    <w:rsid w:val="00BD7677"/>
    <w:rsid w:val="00BE474F"/>
    <w:rsid w:val="00BE5534"/>
    <w:rsid w:val="00BE6107"/>
    <w:rsid w:val="00BF112E"/>
    <w:rsid w:val="00BF1205"/>
    <w:rsid w:val="00BF1798"/>
    <w:rsid w:val="00BF5904"/>
    <w:rsid w:val="00BF619B"/>
    <w:rsid w:val="00C01E37"/>
    <w:rsid w:val="00C02D0C"/>
    <w:rsid w:val="00C06427"/>
    <w:rsid w:val="00C0758E"/>
    <w:rsid w:val="00C07D96"/>
    <w:rsid w:val="00C11011"/>
    <w:rsid w:val="00C12099"/>
    <w:rsid w:val="00C12BC6"/>
    <w:rsid w:val="00C13241"/>
    <w:rsid w:val="00C164AB"/>
    <w:rsid w:val="00C20233"/>
    <w:rsid w:val="00C23EA2"/>
    <w:rsid w:val="00C249E1"/>
    <w:rsid w:val="00C255E6"/>
    <w:rsid w:val="00C266D2"/>
    <w:rsid w:val="00C2730E"/>
    <w:rsid w:val="00C277F2"/>
    <w:rsid w:val="00C33257"/>
    <w:rsid w:val="00C33791"/>
    <w:rsid w:val="00C3734E"/>
    <w:rsid w:val="00C44E49"/>
    <w:rsid w:val="00C505DB"/>
    <w:rsid w:val="00C508FD"/>
    <w:rsid w:val="00C523FF"/>
    <w:rsid w:val="00C53DF8"/>
    <w:rsid w:val="00C54627"/>
    <w:rsid w:val="00C54ABB"/>
    <w:rsid w:val="00C55294"/>
    <w:rsid w:val="00C577CE"/>
    <w:rsid w:val="00C57BE7"/>
    <w:rsid w:val="00C626F0"/>
    <w:rsid w:val="00C64C8D"/>
    <w:rsid w:val="00C6575D"/>
    <w:rsid w:val="00C65D04"/>
    <w:rsid w:val="00C67D3B"/>
    <w:rsid w:val="00C700B0"/>
    <w:rsid w:val="00C71232"/>
    <w:rsid w:val="00C7221F"/>
    <w:rsid w:val="00C77257"/>
    <w:rsid w:val="00C77ECC"/>
    <w:rsid w:val="00C80CCB"/>
    <w:rsid w:val="00C812BA"/>
    <w:rsid w:val="00C812D8"/>
    <w:rsid w:val="00C824CF"/>
    <w:rsid w:val="00C83754"/>
    <w:rsid w:val="00C91DC1"/>
    <w:rsid w:val="00C92F92"/>
    <w:rsid w:val="00C934BF"/>
    <w:rsid w:val="00C93FA1"/>
    <w:rsid w:val="00C9601D"/>
    <w:rsid w:val="00C962E2"/>
    <w:rsid w:val="00C973B7"/>
    <w:rsid w:val="00CA0B46"/>
    <w:rsid w:val="00CA10F3"/>
    <w:rsid w:val="00CA2DE6"/>
    <w:rsid w:val="00CA356E"/>
    <w:rsid w:val="00CA3A16"/>
    <w:rsid w:val="00CA6BDC"/>
    <w:rsid w:val="00CA6D11"/>
    <w:rsid w:val="00CB0290"/>
    <w:rsid w:val="00CB122E"/>
    <w:rsid w:val="00CB12B2"/>
    <w:rsid w:val="00CB210A"/>
    <w:rsid w:val="00CB3405"/>
    <w:rsid w:val="00CB4629"/>
    <w:rsid w:val="00CB4CE0"/>
    <w:rsid w:val="00CB5F68"/>
    <w:rsid w:val="00CB6903"/>
    <w:rsid w:val="00CB6F0D"/>
    <w:rsid w:val="00CC17F9"/>
    <w:rsid w:val="00CC3189"/>
    <w:rsid w:val="00CC52A2"/>
    <w:rsid w:val="00CC75B7"/>
    <w:rsid w:val="00CC7CE7"/>
    <w:rsid w:val="00CD2194"/>
    <w:rsid w:val="00CD2CBA"/>
    <w:rsid w:val="00CD4F23"/>
    <w:rsid w:val="00CD69E4"/>
    <w:rsid w:val="00CE0232"/>
    <w:rsid w:val="00CE0A4E"/>
    <w:rsid w:val="00CE0AC8"/>
    <w:rsid w:val="00CE3A65"/>
    <w:rsid w:val="00CE3A7F"/>
    <w:rsid w:val="00CE4A2E"/>
    <w:rsid w:val="00CE7CD7"/>
    <w:rsid w:val="00CF1AA2"/>
    <w:rsid w:val="00CF2B86"/>
    <w:rsid w:val="00CF54F7"/>
    <w:rsid w:val="00CF7CB6"/>
    <w:rsid w:val="00D061EB"/>
    <w:rsid w:val="00D07367"/>
    <w:rsid w:val="00D10784"/>
    <w:rsid w:val="00D14E6C"/>
    <w:rsid w:val="00D179C1"/>
    <w:rsid w:val="00D25318"/>
    <w:rsid w:val="00D2648C"/>
    <w:rsid w:val="00D2684A"/>
    <w:rsid w:val="00D30607"/>
    <w:rsid w:val="00D31094"/>
    <w:rsid w:val="00D31549"/>
    <w:rsid w:val="00D31AF1"/>
    <w:rsid w:val="00D34640"/>
    <w:rsid w:val="00D34941"/>
    <w:rsid w:val="00D359DE"/>
    <w:rsid w:val="00D41BDB"/>
    <w:rsid w:val="00D4359A"/>
    <w:rsid w:val="00D445BE"/>
    <w:rsid w:val="00D44DC9"/>
    <w:rsid w:val="00D45DB1"/>
    <w:rsid w:val="00D463CE"/>
    <w:rsid w:val="00D46A9F"/>
    <w:rsid w:val="00D47223"/>
    <w:rsid w:val="00D508CF"/>
    <w:rsid w:val="00D51D63"/>
    <w:rsid w:val="00D51EA5"/>
    <w:rsid w:val="00D53635"/>
    <w:rsid w:val="00D5410F"/>
    <w:rsid w:val="00D543FC"/>
    <w:rsid w:val="00D551AF"/>
    <w:rsid w:val="00D600CE"/>
    <w:rsid w:val="00D61A35"/>
    <w:rsid w:val="00D62833"/>
    <w:rsid w:val="00D628DF"/>
    <w:rsid w:val="00D6317D"/>
    <w:rsid w:val="00D64A4A"/>
    <w:rsid w:val="00D65178"/>
    <w:rsid w:val="00D6607E"/>
    <w:rsid w:val="00D73775"/>
    <w:rsid w:val="00D73A11"/>
    <w:rsid w:val="00D7418F"/>
    <w:rsid w:val="00D748F2"/>
    <w:rsid w:val="00D75D0D"/>
    <w:rsid w:val="00D76437"/>
    <w:rsid w:val="00D80D42"/>
    <w:rsid w:val="00D81653"/>
    <w:rsid w:val="00D834BD"/>
    <w:rsid w:val="00D83F9B"/>
    <w:rsid w:val="00D8508C"/>
    <w:rsid w:val="00D85438"/>
    <w:rsid w:val="00D85933"/>
    <w:rsid w:val="00D9024E"/>
    <w:rsid w:val="00D906B3"/>
    <w:rsid w:val="00D96C17"/>
    <w:rsid w:val="00D97717"/>
    <w:rsid w:val="00DA1F63"/>
    <w:rsid w:val="00DA3FE0"/>
    <w:rsid w:val="00DA41DE"/>
    <w:rsid w:val="00DA453F"/>
    <w:rsid w:val="00DB2328"/>
    <w:rsid w:val="00DB2DCA"/>
    <w:rsid w:val="00DB3F89"/>
    <w:rsid w:val="00DB5D55"/>
    <w:rsid w:val="00DB6BDB"/>
    <w:rsid w:val="00DB769F"/>
    <w:rsid w:val="00DB7E34"/>
    <w:rsid w:val="00DC144E"/>
    <w:rsid w:val="00DC1D4B"/>
    <w:rsid w:val="00DC24EF"/>
    <w:rsid w:val="00DC36CC"/>
    <w:rsid w:val="00DC3B76"/>
    <w:rsid w:val="00DC3DBB"/>
    <w:rsid w:val="00DC6699"/>
    <w:rsid w:val="00DC7B16"/>
    <w:rsid w:val="00DD02C5"/>
    <w:rsid w:val="00DD2CEA"/>
    <w:rsid w:val="00DD3D47"/>
    <w:rsid w:val="00DD777B"/>
    <w:rsid w:val="00DE4E9C"/>
    <w:rsid w:val="00DE69A2"/>
    <w:rsid w:val="00DE6EEE"/>
    <w:rsid w:val="00DF03C9"/>
    <w:rsid w:val="00DF1FB3"/>
    <w:rsid w:val="00DF2DEA"/>
    <w:rsid w:val="00E0066B"/>
    <w:rsid w:val="00E010A2"/>
    <w:rsid w:val="00E01BB6"/>
    <w:rsid w:val="00E01C84"/>
    <w:rsid w:val="00E02301"/>
    <w:rsid w:val="00E02BD8"/>
    <w:rsid w:val="00E0499F"/>
    <w:rsid w:val="00E05433"/>
    <w:rsid w:val="00E05ABC"/>
    <w:rsid w:val="00E0706D"/>
    <w:rsid w:val="00E13FDC"/>
    <w:rsid w:val="00E14929"/>
    <w:rsid w:val="00E20349"/>
    <w:rsid w:val="00E223D2"/>
    <w:rsid w:val="00E2653D"/>
    <w:rsid w:val="00E30B6D"/>
    <w:rsid w:val="00E33CE5"/>
    <w:rsid w:val="00E41612"/>
    <w:rsid w:val="00E43020"/>
    <w:rsid w:val="00E459C3"/>
    <w:rsid w:val="00E45A4F"/>
    <w:rsid w:val="00E47432"/>
    <w:rsid w:val="00E5198A"/>
    <w:rsid w:val="00E51C30"/>
    <w:rsid w:val="00E539E4"/>
    <w:rsid w:val="00E55C30"/>
    <w:rsid w:val="00E62236"/>
    <w:rsid w:val="00E65A6F"/>
    <w:rsid w:val="00E65FC2"/>
    <w:rsid w:val="00E67404"/>
    <w:rsid w:val="00E70FBE"/>
    <w:rsid w:val="00E71A09"/>
    <w:rsid w:val="00E74670"/>
    <w:rsid w:val="00E74C9A"/>
    <w:rsid w:val="00E76087"/>
    <w:rsid w:val="00E76C38"/>
    <w:rsid w:val="00E81730"/>
    <w:rsid w:val="00E91A48"/>
    <w:rsid w:val="00E95D00"/>
    <w:rsid w:val="00E9749E"/>
    <w:rsid w:val="00E9785F"/>
    <w:rsid w:val="00EA002C"/>
    <w:rsid w:val="00EA0FC8"/>
    <w:rsid w:val="00EA2B4A"/>
    <w:rsid w:val="00EA48C8"/>
    <w:rsid w:val="00EA5E77"/>
    <w:rsid w:val="00EA7ABE"/>
    <w:rsid w:val="00EB462E"/>
    <w:rsid w:val="00EB46AB"/>
    <w:rsid w:val="00EB6606"/>
    <w:rsid w:val="00ED3BD6"/>
    <w:rsid w:val="00ED52CA"/>
    <w:rsid w:val="00ED6837"/>
    <w:rsid w:val="00ED6919"/>
    <w:rsid w:val="00ED6B4F"/>
    <w:rsid w:val="00EE00C3"/>
    <w:rsid w:val="00EE019F"/>
    <w:rsid w:val="00EE0265"/>
    <w:rsid w:val="00EE1652"/>
    <w:rsid w:val="00EE1B18"/>
    <w:rsid w:val="00EE1EC0"/>
    <w:rsid w:val="00EE2CBB"/>
    <w:rsid w:val="00EF2A27"/>
    <w:rsid w:val="00EF3686"/>
    <w:rsid w:val="00EF7C8B"/>
    <w:rsid w:val="00F01B0D"/>
    <w:rsid w:val="00F04FAA"/>
    <w:rsid w:val="00F04FD4"/>
    <w:rsid w:val="00F067C5"/>
    <w:rsid w:val="00F0794F"/>
    <w:rsid w:val="00F10B0A"/>
    <w:rsid w:val="00F1357D"/>
    <w:rsid w:val="00F16B51"/>
    <w:rsid w:val="00F17C3E"/>
    <w:rsid w:val="00F17F77"/>
    <w:rsid w:val="00F17F7B"/>
    <w:rsid w:val="00F21EAA"/>
    <w:rsid w:val="00F24B5B"/>
    <w:rsid w:val="00F250B6"/>
    <w:rsid w:val="00F252A2"/>
    <w:rsid w:val="00F25F88"/>
    <w:rsid w:val="00F2791C"/>
    <w:rsid w:val="00F3076F"/>
    <w:rsid w:val="00F30988"/>
    <w:rsid w:val="00F31C71"/>
    <w:rsid w:val="00F31FF2"/>
    <w:rsid w:val="00F333A1"/>
    <w:rsid w:val="00F35104"/>
    <w:rsid w:val="00F4034A"/>
    <w:rsid w:val="00F414CD"/>
    <w:rsid w:val="00F4174F"/>
    <w:rsid w:val="00F418F0"/>
    <w:rsid w:val="00F42A96"/>
    <w:rsid w:val="00F42B31"/>
    <w:rsid w:val="00F45DB3"/>
    <w:rsid w:val="00F46E6A"/>
    <w:rsid w:val="00F46F4E"/>
    <w:rsid w:val="00F47019"/>
    <w:rsid w:val="00F4762D"/>
    <w:rsid w:val="00F50B1A"/>
    <w:rsid w:val="00F52544"/>
    <w:rsid w:val="00F52CED"/>
    <w:rsid w:val="00F531D1"/>
    <w:rsid w:val="00F532A4"/>
    <w:rsid w:val="00F53347"/>
    <w:rsid w:val="00F5562E"/>
    <w:rsid w:val="00F56405"/>
    <w:rsid w:val="00F60708"/>
    <w:rsid w:val="00F62535"/>
    <w:rsid w:val="00F62EE0"/>
    <w:rsid w:val="00F63A9A"/>
    <w:rsid w:val="00F70014"/>
    <w:rsid w:val="00F71106"/>
    <w:rsid w:val="00F76E4D"/>
    <w:rsid w:val="00F77070"/>
    <w:rsid w:val="00F7733B"/>
    <w:rsid w:val="00F77385"/>
    <w:rsid w:val="00F80247"/>
    <w:rsid w:val="00F81878"/>
    <w:rsid w:val="00F83C3A"/>
    <w:rsid w:val="00F87D7A"/>
    <w:rsid w:val="00F917AE"/>
    <w:rsid w:val="00F937D9"/>
    <w:rsid w:val="00FA3AF7"/>
    <w:rsid w:val="00FA41F7"/>
    <w:rsid w:val="00FA5925"/>
    <w:rsid w:val="00FA696D"/>
    <w:rsid w:val="00FB0C32"/>
    <w:rsid w:val="00FB111C"/>
    <w:rsid w:val="00FB120E"/>
    <w:rsid w:val="00FB2CBA"/>
    <w:rsid w:val="00FB3C80"/>
    <w:rsid w:val="00FB512B"/>
    <w:rsid w:val="00FB67AE"/>
    <w:rsid w:val="00FC000A"/>
    <w:rsid w:val="00FC06C8"/>
    <w:rsid w:val="00FC19C3"/>
    <w:rsid w:val="00FC1E31"/>
    <w:rsid w:val="00FC411F"/>
    <w:rsid w:val="00FC4E8A"/>
    <w:rsid w:val="00FC6815"/>
    <w:rsid w:val="00FD08E3"/>
    <w:rsid w:val="00FD14A2"/>
    <w:rsid w:val="00FD1FBD"/>
    <w:rsid w:val="00FD222B"/>
    <w:rsid w:val="00FD45B6"/>
    <w:rsid w:val="00FD6F73"/>
    <w:rsid w:val="00FE2235"/>
    <w:rsid w:val="00FE2DA8"/>
    <w:rsid w:val="00FE4615"/>
    <w:rsid w:val="00FE70A0"/>
    <w:rsid w:val="00FE7D6F"/>
    <w:rsid w:val="00FF46AE"/>
    <w:rsid w:val="00FF46C1"/>
    <w:rsid w:val="00FF6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qFormat="1"/>
    <w:lsdException w:name="Subtitle" w:semiHidden="0" w:uiPriority="11" w:unhideWhenUsed="0"/>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2">
    <w:name w:val="Normal"/>
    <w:rsid w:val="00241D73"/>
    <w:pPr>
      <w:widowControl w:val="0"/>
    </w:pPr>
    <w:rPr>
      <w:bCs/>
      <w:sz w:val="28"/>
      <w:szCs w:val="28"/>
      <w:lang w:eastAsia="en-US"/>
    </w:rPr>
  </w:style>
  <w:style w:type="paragraph" w:styleId="10">
    <w:name w:val="heading 1"/>
    <w:basedOn w:val="a2"/>
    <w:next w:val="a2"/>
    <w:link w:val="11"/>
    <w:uiPriority w:val="9"/>
    <w:qFormat/>
    <w:rsid w:val="003D0671"/>
    <w:pPr>
      <w:keepNext/>
      <w:keepLines/>
      <w:widowControl/>
      <w:numPr>
        <w:numId w:val="19"/>
      </w:numPr>
      <w:spacing w:before="240" w:after="360"/>
      <w:ind w:left="1134" w:hanging="425"/>
      <w:jc w:val="both"/>
      <w:outlineLvl w:val="0"/>
    </w:pPr>
    <w:rPr>
      <w:b/>
      <w:bCs w:val="0"/>
    </w:rPr>
  </w:style>
  <w:style w:type="paragraph" w:styleId="2">
    <w:name w:val="heading 2"/>
    <w:basedOn w:val="a2"/>
    <w:next w:val="a2"/>
    <w:link w:val="20"/>
    <w:uiPriority w:val="9"/>
    <w:unhideWhenUsed/>
    <w:qFormat/>
    <w:rsid w:val="003D5DE1"/>
    <w:pPr>
      <w:keepNext/>
      <w:keepLines/>
      <w:widowControl/>
      <w:numPr>
        <w:ilvl w:val="1"/>
        <w:numId w:val="21"/>
      </w:numPr>
      <w:shd w:val="clear" w:color="auto" w:fill="FFFFFF"/>
      <w:tabs>
        <w:tab w:val="left" w:pos="1418"/>
      </w:tabs>
      <w:spacing w:before="240" w:after="360"/>
      <w:ind w:left="1418" w:hanging="709"/>
      <w:jc w:val="both"/>
      <w:outlineLvl w:val="1"/>
    </w:pPr>
    <w:rPr>
      <w:b/>
      <w:bCs w:val="0"/>
    </w:rPr>
  </w:style>
  <w:style w:type="paragraph" w:styleId="3">
    <w:name w:val="heading 3"/>
    <w:basedOn w:val="a2"/>
    <w:next w:val="a2"/>
    <w:link w:val="30"/>
    <w:uiPriority w:val="9"/>
    <w:unhideWhenUsed/>
    <w:qFormat/>
    <w:rsid w:val="00437A03"/>
    <w:pPr>
      <w:keepNext/>
      <w:keepLines/>
      <w:widowControl/>
      <w:numPr>
        <w:ilvl w:val="2"/>
        <w:numId w:val="19"/>
      </w:numPr>
      <w:shd w:val="clear" w:color="auto" w:fill="FFFFFF"/>
      <w:tabs>
        <w:tab w:val="left" w:pos="1701"/>
      </w:tabs>
      <w:suppressAutoHyphens/>
      <w:spacing w:before="240" w:after="360"/>
      <w:ind w:left="1701" w:hanging="992"/>
      <w:jc w:val="both"/>
      <w:outlineLvl w:val="2"/>
    </w:pPr>
    <w:rPr>
      <w:b/>
      <w:bCs w:val="0"/>
      <w:szCs w:val="26"/>
    </w:rPr>
  </w:style>
  <w:style w:type="paragraph" w:styleId="4">
    <w:name w:val="heading 4"/>
    <w:basedOn w:val="a2"/>
    <w:next w:val="a2"/>
    <w:link w:val="40"/>
    <w:uiPriority w:val="9"/>
    <w:unhideWhenUsed/>
    <w:qFormat/>
    <w:rsid w:val="000C52D1"/>
    <w:pPr>
      <w:keepNext/>
      <w:keepLines/>
      <w:numPr>
        <w:ilvl w:val="3"/>
        <w:numId w:val="21"/>
      </w:numPr>
      <w:spacing w:before="240" w:after="360"/>
      <w:jc w:val="both"/>
      <w:outlineLvl w:val="3"/>
    </w:pPr>
    <w:rPr>
      <w:b/>
      <w:bCs w:val="0"/>
      <w:iCs/>
      <w:szCs w:val="26"/>
    </w:rPr>
  </w:style>
  <w:style w:type="paragraph" w:styleId="5">
    <w:name w:val="heading 5"/>
    <w:basedOn w:val="a2"/>
    <w:next w:val="a2"/>
    <w:link w:val="50"/>
    <w:uiPriority w:val="9"/>
    <w:unhideWhenUsed/>
    <w:qFormat/>
    <w:rsid w:val="00E5198A"/>
    <w:pPr>
      <w:keepNext/>
      <w:keepLines/>
      <w:spacing w:before="200" w:after="40"/>
      <w:ind w:left="709"/>
      <w:outlineLvl w:val="4"/>
    </w:pPr>
    <w:rPr>
      <w:b/>
    </w:rPr>
  </w:style>
  <w:style w:type="paragraph" w:styleId="6">
    <w:name w:val="heading 6"/>
    <w:basedOn w:val="a2"/>
    <w:next w:val="a2"/>
    <w:link w:val="60"/>
    <w:uiPriority w:val="9"/>
    <w:unhideWhenUsed/>
    <w:qFormat/>
    <w:rsid w:val="00E5198A"/>
    <w:pPr>
      <w:keepNext/>
      <w:keepLines/>
      <w:spacing w:before="200"/>
      <w:outlineLvl w:val="5"/>
    </w:pPr>
    <w:rPr>
      <w:rFonts w:ascii="Cambria" w:hAnsi="Cambria"/>
      <w:i/>
      <w:iCs/>
      <w:color w:val="243F60"/>
    </w:rPr>
  </w:style>
  <w:style w:type="paragraph" w:styleId="7">
    <w:name w:val="heading 7"/>
    <w:basedOn w:val="a2"/>
    <w:next w:val="a2"/>
    <w:link w:val="70"/>
    <w:uiPriority w:val="9"/>
    <w:unhideWhenUsed/>
    <w:qFormat/>
    <w:rsid w:val="00E5198A"/>
    <w:pPr>
      <w:keepNext/>
      <w:keepLines/>
      <w:spacing w:before="200"/>
      <w:outlineLvl w:val="6"/>
    </w:pPr>
    <w:rPr>
      <w:rFonts w:ascii="Cambria" w:hAnsi="Cambria"/>
      <w:i/>
      <w:iCs/>
      <w:color w:val="404040"/>
    </w:rPr>
  </w:style>
  <w:style w:type="paragraph" w:styleId="9">
    <w:name w:val="heading 9"/>
    <w:basedOn w:val="a2"/>
    <w:next w:val="a2"/>
    <w:link w:val="90"/>
    <w:uiPriority w:val="9"/>
    <w:semiHidden/>
    <w:unhideWhenUsed/>
    <w:qFormat/>
    <w:rsid w:val="004441B1"/>
    <w:pPr>
      <w:keepNext/>
      <w:keepLines/>
      <w:widowControl/>
      <w:spacing w:before="200" w:line="276" w:lineRule="auto"/>
      <w:outlineLvl w:val="8"/>
    </w:pPr>
    <w:rPr>
      <w:rFonts w:ascii="Cambria"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locked/>
    <w:rsid w:val="003D0671"/>
    <w:rPr>
      <w:b/>
      <w:sz w:val="28"/>
      <w:szCs w:val="28"/>
      <w:lang w:eastAsia="en-US"/>
    </w:rPr>
  </w:style>
  <w:style w:type="character" w:customStyle="1" w:styleId="20">
    <w:name w:val="Заголовок 2 Знак"/>
    <w:basedOn w:val="a3"/>
    <w:link w:val="2"/>
    <w:uiPriority w:val="9"/>
    <w:locked/>
    <w:rsid w:val="003D5DE1"/>
    <w:rPr>
      <w:b/>
      <w:sz w:val="28"/>
      <w:szCs w:val="28"/>
      <w:shd w:val="clear" w:color="auto" w:fill="FFFFFF"/>
      <w:lang w:eastAsia="en-US"/>
    </w:rPr>
  </w:style>
  <w:style w:type="character" w:customStyle="1" w:styleId="30">
    <w:name w:val="Заголовок 3 Знак"/>
    <w:basedOn w:val="a3"/>
    <w:link w:val="3"/>
    <w:uiPriority w:val="9"/>
    <w:locked/>
    <w:rsid w:val="00437A03"/>
    <w:rPr>
      <w:b/>
      <w:sz w:val="28"/>
      <w:szCs w:val="26"/>
      <w:shd w:val="clear" w:color="auto" w:fill="FFFFFF"/>
      <w:lang w:eastAsia="en-US"/>
    </w:rPr>
  </w:style>
  <w:style w:type="character" w:customStyle="1" w:styleId="40">
    <w:name w:val="Заголовок 4 Знак"/>
    <w:basedOn w:val="a3"/>
    <w:link w:val="4"/>
    <w:uiPriority w:val="9"/>
    <w:locked/>
    <w:rsid w:val="000C52D1"/>
    <w:rPr>
      <w:b/>
      <w:iCs/>
      <w:sz w:val="28"/>
      <w:szCs w:val="26"/>
      <w:lang w:eastAsia="en-US"/>
    </w:rPr>
  </w:style>
  <w:style w:type="character" w:customStyle="1" w:styleId="50">
    <w:name w:val="Заголовок 5 Знак"/>
    <w:basedOn w:val="a3"/>
    <w:link w:val="5"/>
    <w:uiPriority w:val="9"/>
    <w:locked/>
    <w:rsid w:val="00E5198A"/>
    <w:rPr>
      <w:rFonts w:ascii="Times New Roman" w:hAnsi="Times New Roman"/>
      <w:b/>
      <w:sz w:val="28"/>
    </w:rPr>
  </w:style>
  <w:style w:type="character" w:customStyle="1" w:styleId="60">
    <w:name w:val="Заголовок 6 Знак"/>
    <w:basedOn w:val="a3"/>
    <w:link w:val="6"/>
    <w:uiPriority w:val="9"/>
    <w:locked/>
    <w:rsid w:val="00E5198A"/>
    <w:rPr>
      <w:rFonts w:ascii="Cambria" w:hAnsi="Cambria"/>
      <w:i/>
      <w:color w:val="243F60"/>
      <w:sz w:val="28"/>
    </w:rPr>
  </w:style>
  <w:style w:type="character" w:customStyle="1" w:styleId="70">
    <w:name w:val="Заголовок 7 Знак"/>
    <w:basedOn w:val="a3"/>
    <w:link w:val="7"/>
    <w:uiPriority w:val="9"/>
    <w:locked/>
    <w:rsid w:val="00E5198A"/>
    <w:rPr>
      <w:rFonts w:ascii="Cambria" w:hAnsi="Cambria"/>
      <w:i/>
      <w:color w:val="404040"/>
      <w:sz w:val="28"/>
    </w:rPr>
  </w:style>
  <w:style w:type="character" w:customStyle="1" w:styleId="90">
    <w:name w:val="Заголовок 9 Знак"/>
    <w:basedOn w:val="a3"/>
    <w:link w:val="9"/>
    <w:uiPriority w:val="9"/>
    <w:semiHidden/>
    <w:locked/>
    <w:rsid w:val="004441B1"/>
    <w:rPr>
      <w:rFonts w:ascii="Cambria" w:hAnsi="Cambria"/>
      <w:i/>
      <w:color w:val="404040"/>
      <w:sz w:val="20"/>
    </w:rPr>
  </w:style>
  <w:style w:type="paragraph" w:customStyle="1" w:styleId="a6">
    <w:name w:val="Заг_содержание"/>
    <w:basedOn w:val="a2"/>
    <w:rsid w:val="00E13FDC"/>
    <w:pPr>
      <w:keepNext/>
      <w:widowControl/>
      <w:spacing w:after="240"/>
      <w:jc w:val="center"/>
    </w:pPr>
    <w:rPr>
      <w:b/>
    </w:rPr>
  </w:style>
  <w:style w:type="paragraph" w:styleId="a7">
    <w:name w:val="Body Text"/>
    <w:basedOn w:val="a2"/>
    <w:link w:val="a8"/>
    <w:uiPriority w:val="99"/>
    <w:unhideWhenUsed/>
    <w:qFormat/>
    <w:rsid w:val="004441B1"/>
    <w:pPr>
      <w:widowControl/>
      <w:spacing w:line="360" w:lineRule="auto"/>
      <w:ind w:firstLine="709"/>
      <w:jc w:val="both"/>
    </w:pPr>
    <w:rPr>
      <w:bCs w:val="0"/>
    </w:rPr>
  </w:style>
  <w:style w:type="character" w:customStyle="1" w:styleId="a8">
    <w:name w:val="Основной текст Знак"/>
    <w:basedOn w:val="a3"/>
    <w:link w:val="a7"/>
    <w:uiPriority w:val="99"/>
    <w:locked/>
    <w:rsid w:val="004441B1"/>
    <w:rPr>
      <w:rFonts w:ascii="Times New Roman" w:hAnsi="Times New Roman"/>
      <w:sz w:val="28"/>
    </w:rPr>
  </w:style>
  <w:style w:type="paragraph" w:customStyle="1" w:styleId="a9">
    <w:name w:val="Рис."/>
    <w:basedOn w:val="a2"/>
    <w:rsid w:val="00C91DC1"/>
    <w:pPr>
      <w:keepNext/>
      <w:widowControl/>
      <w:jc w:val="center"/>
    </w:pPr>
    <w:rPr>
      <w:rFonts w:ascii="Arial Narrow" w:hAnsi="Arial Narrow"/>
      <w:noProof/>
      <w:lang w:eastAsia="ru-RU"/>
    </w:rPr>
  </w:style>
  <w:style w:type="paragraph" w:customStyle="1" w:styleId="a1">
    <w:name w:val="Огл_прил"/>
    <w:basedOn w:val="a2"/>
    <w:rsid w:val="006E070D"/>
    <w:pPr>
      <w:keepLines/>
      <w:widowControl/>
      <w:numPr>
        <w:numId w:val="22"/>
      </w:numPr>
      <w:tabs>
        <w:tab w:val="right" w:leader="dot" w:pos="9206"/>
      </w:tabs>
      <w:spacing w:after="20"/>
      <w:ind w:left="284" w:right="567"/>
    </w:pPr>
  </w:style>
  <w:style w:type="paragraph" w:customStyle="1" w:styleId="aa">
    <w:name w:val="Список_дефиз"/>
    <w:basedOn w:val="a2"/>
    <w:qFormat/>
    <w:rsid w:val="002C7895"/>
    <w:pPr>
      <w:widowControl/>
      <w:tabs>
        <w:tab w:val="left" w:pos="284"/>
      </w:tabs>
      <w:spacing w:after="40"/>
      <w:ind w:left="284" w:hanging="284"/>
      <w:jc w:val="both"/>
    </w:pPr>
    <w:rPr>
      <w:bCs w:val="0"/>
    </w:rPr>
  </w:style>
  <w:style w:type="paragraph" w:customStyle="1" w:styleId="ab">
    <w:name w:val="Текст_без_отрыва"/>
    <w:basedOn w:val="a2"/>
    <w:rsid w:val="00B1658B"/>
    <w:pPr>
      <w:keepNext/>
      <w:widowControl/>
      <w:spacing w:after="40"/>
      <w:ind w:firstLine="709"/>
      <w:jc w:val="both"/>
    </w:pPr>
  </w:style>
  <w:style w:type="paragraph" w:customStyle="1" w:styleId="a">
    <w:name w:val="Рис_Назв!"/>
    <w:basedOn w:val="a7"/>
    <w:link w:val="ac"/>
    <w:qFormat/>
    <w:rsid w:val="003F5B47"/>
    <w:pPr>
      <w:numPr>
        <w:numId w:val="33"/>
      </w:numPr>
      <w:spacing w:after="120" w:line="240" w:lineRule="auto"/>
      <w:ind w:left="0" w:firstLine="0"/>
    </w:pPr>
    <w:rPr>
      <w:sz w:val="24"/>
      <w:szCs w:val="24"/>
    </w:rPr>
  </w:style>
  <w:style w:type="paragraph" w:customStyle="1" w:styleId="12">
    <w:name w:val="Табл_12"/>
    <w:basedOn w:val="a2"/>
    <w:qFormat/>
    <w:rsid w:val="00B1658B"/>
    <w:pPr>
      <w:widowControl/>
      <w:shd w:val="clear" w:color="auto" w:fill="FFFFFF"/>
      <w:suppressAutoHyphens/>
      <w:spacing w:before="40" w:after="40"/>
    </w:pPr>
    <w:rPr>
      <w:sz w:val="24"/>
    </w:rPr>
  </w:style>
  <w:style w:type="paragraph" w:styleId="ad">
    <w:name w:val="Balloon Text"/>
    <w:basedOn w:val="a2"/>
    <w:link w:val="ae"/>
    <w:uiPriority w:val="99"/>
    <w:semiHidden/>
    <w:unhideWhenUsed/>
    <w:rsid w:val="00E0706D"/>
    <w:rPr>
      <w:rFonts w:ascii="Tahoma" w:hAnsi="Tahoma" w:cs="Tahoma"/>
      <w:sz w:val="16"/>
      <w:szCs w:val="16"/>
    </w:rPr>
  </w:style>
  <w:style w:type="character" w:customStyle="1" w:styleId="ae">
    <w:name w:val="Текст выноски Знак"/>
    <w:basedOn w:val="a3"/>
    <w:link w:val="ad"/>
    <w:uiPriority w:val="99"/>
    <w:semiHidden/>
    <w:locked/>
    <w:rsid w:val="00E0706D"/>
    <w:rPr>
      <w:rFonts w:ascii="Tahoma" w:hAnsi="Tahoma"/>
      <w:color w:val="000000"/>
      <w:sz w:val="16"/>
    </w:rPr>
  </w:style>
  <w:style w:type="table" w:styleId="af">
    <w:name w:val="Table Grid"/>
    <w:basedOn w:val="a4"/>
    <w:uiPriority w:val="99"/>
    <w:rsid w:val="00244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3"/>
    <w:uiPriority w:val="99"/>
    <w:semiHidden/>
    <w:rsid w:val="00C973B7"/>
    <w:rPr>
      <w:color w:val="808080"/>
    </w:rPr>
  </w:style>
  <w:style w:type="paragraph" w:styleId="af1">
    <w:name w:val="footnote text"/>
    <w:basedOn w:val="a2"/>
    <w:link w:val="af2"/>
    <w:uiPriority w:val="99"/>
    <w:semiHidden/>
    <w:rsid w:val="001D6A48"/>
    <w:pPr>
      <w:widowControl/>
      <w:jc w:val="both"/>
    </w:pPr>
  </w:style>
  <w:style w:type="character" w:customStyle="1" w:styleId="af2">
    <w:name w:val="Текст сноски Знак"/>
    <w:basedOn w:val="a3"/>
    <w:link w:val="af1"/>
    <w:uiPriority w:val="99"/>
    <w:semiHidden/>
    <w:locked/>
    <w:rsid w:val="001D6A48"/>
    <w:rPr>
      <w:rFonts w:ascii="Times New Roman" w:hAnsi="Times New Roman"/>
    </w:rPr>
  </w:style>
  <w:style w:type="paragraph" w:styleId="af3">
    <w:name w:val="endnote text"/>
    <w:basedOn w:val="a2"/>
    <w:link w:val="af4"/>
    <w:uiPriority w:val="99"/>
    <w:semiHidden/>
    <w:rsid w:val="001D6A48"/>
    <w:pPr>
      <w:widowControl/>
    </w:pPr>
    <w:rPr>
      <w:sz w:val="20"/>
      <w:szCs w:val="20"/>
    </w:rPr>
  </w:style>
  <w:style w:type="character" w:customStyle="1" w:styleId="af4">
    <w:name w:val="Текст концевой сноски Знак"/>
    <w:basedOn w:val="a3"/>
    <w:link w:val="af3"/>
    <w:uiPriority w:val="99"/>
    <w:semiHidden/>
    <w:locked/>
    <w:rsid w:val="001D6A48"/>
    <w:rPr>
      <w:rFonts w:ascii="Times New Roman" w:hAnsi="Times New Roman"/>
      <w:sz w:val="20"/>
    </w:rPr>
  </w:style>
  <w:style w:type="paragraph" w:styleId="af5">
    <w:name w:val="caption"/>
    <w:basedOn w:val="a2"/>
    <w:next w:val="a2"/>
    <w:uiPriority w:val="35"/>
    <w:unhideWhenUsed/>
    <w:qFormat/>
    <w:rsid w:val="00B746DE"/>
    <w:pPr>
      <w:widowControl/>
      <w:shd w:val="clear" w:color="auto" w:fill="FFFFFF"/>
      <w:suppressAutoHyphens/>
      <w:spacing w:before="240" w:after="40"/>
      <w:ind w:right="142"/>
      <w:jc w:val="both"/>
    </w:pPr>
  </w:style>
  <w:style w:type="paragraph" w:customStyle="1" w:styleId="af6">
    <w:name w:val="Титул_утверждаю"/>
    <w:basedOn w:val="a2"/>
    <w:rsid w:val="00E13FDC"/>
    <w:pPr>
      <w:widowControl/>
      <w:autoSpaceDE w:val="0"/>
      <w:autoSpaceDN w:val="0"/>
      <w:ind w:left="5103"/>
    </w:pPr>
    <w:rPr>
      <w:bCs w:val="0"/>
    </w:rPr>
  </w:style>
  <w:style w:type="paragraph" w:customStyle="1" w:styleId="af7">
    <w:name w:val="Титул_название"/>
    <w:basedOn w:val="a2"/>
    <w:rsid w:val="0035116C"/>
    <w:pPr>
      <w:widowControl/>
      <w:jc w:val="center"/>
    </w:pPr>
    <w:rPr>
      <w:b/>
    </w:rPr>
  </w:style>
  <w:style w:type="paragraph" w:customStyle="1" w:styleId="af8">
    <w:name w:val="Текст_по_центру"/>
    <w:basedOn w:val="a2"/>
    <w:rsid w:val="0035116C"/>
    <w:pPr>
      <w:widowControl/>
      <w:ind w:left="20"/>
      <w:jc w:val="center"/>
    </w:pPr>
  </w:style>
  <w:style w:type="paragraph" w:customStyle="1" w:styleId="af9">
    <w:name w:val="Текст_после_табл"/>
    <w:basedOn w:val="a7"/>
    <w:next w:val="a7"/>
    <w:rsid w:val="00E5198A"/>
    <w:pPr>
      <w:spacing w:before="240"/>
    </w:pPr>
  </w:style>
  <w:style w:type="paragraph" w:styleId="13">
    <w:name w:val="toc 1"/>
    <w:basedOn w:val="a2"/>
    <w:next w:val="a2"/>
    <w:autoRedefine/>
    <w:uiPriority w:val="39"/>
    <w:unhideWhenUsed/>
    <w:rsid w:val="006E070D"/>
    <w:pPr>
      <w:tabs>
        <w:tab w:val="right" w:leader="dot" w:pos="9214"/>
      </w:tabs>
      <w:spacing w:after="20"/>
      <w:ind w:left="284" w:right="561" w:hanging="284"/>
    </w:pPr>
    <w:rPr>
      <w:noProof/>
    </w:rPr>
  </w:style>
  <w:style w:type="paragraph" w:styleId="21">
    <w:name w:val="toc 2"/>
    <w:basedOn w:val="a2"/>
    <w:next w:val="a2"/>
    <w:autoRedefine/>
    <w:uiPriority w:val="39"/>
    <w:unhideWhenUsed/>
    <w:rsid w:val="006E070D"/>
    <w:pPr>
      <w:tabs>
        <w:tab w:val="right" w:leader="dot" w:pos="9214"/>
      </w:tabs>
      <w:spacing w:after="20"/>
      <w:ind w:left="709" w:right="561" w:hanging="709"/>
    </w:pPr>
    <w:rPr>
      <w:noProof/>
    </w:rPr>
  </w:style>
  <w:style w:type="paragraph" w:styleId="31">
    <w:name w:val="toc 3"/>
    <w:basedOn w:val="a2"/>
    <w:next w:val="a2"/>
    <w:autoRedefine/>
    <w:uiPriority w:val="39"/>
    <w:unhideWhenUsed/>
    <w:rsid w:val="006E070D"/>
    <w:pPr>
      <w:widowControl/>
      <w:tabs>
        <w:tab w:val="left" w:pos="993"/>
        <w:tab w:val="right" w:leader="dot" w:pos="9206"/>
      </w:tabs>
      <w:spacing w:after="20"/>
      <w:ind w:left="992" w:right="561" w:hanging="992"/>
    </w:pPr>
    <w:rPr>
      <w:noProof/>
    </w:rPr>
  </w:style>
  <w:style w:type="character" w:styleId="afa">
    <w:name w:val="Hyperlink"/>
    <w:basedOn w:val="a3"/>
    <w:uiPriority w:val="99"/>
    <w:unhideWhenUsed/>
    <w:rsid w:val="006567BD"/>
    <w:rPr>
      <w:color w:val="0000FF"/>
      <w:u w:val="single"/>
    </w:rPr>
  </w:style>
  <w:style w:type="paragraph" w:customStyle="1" w:styleId="afb">
    <w:name w:val="Текст_до_рис"/>
    <w:basedOn w:val="a7"/>
    <w:rsid w:val="00C91DC1"/>
    <w:pPr>
      <w:spacing w:after="240"/>
    </w:pPr>
  </w:style>
  <w:style w:type="paragraph" w:styleId="afc">
    <w:name w:val="header"/>
    <w:basedOn w:val="a2"/>
    <w:link w:val="afd"/>
    <w:uiPriority w:val="99"/>
    <w:unhideWhenUsed/>
    <w:rsid w:val="00335900"/>
    <w:pPr>
      <w:tabs>
        <w:tab w:val="center" w:pos="4677"/>
        <w:tab w:val="right" w:pos="9355"/>
      </w:tabs>
    </w:pPr>
    <w:rPr>
      <w:sz w:val="24"/>
    </w:rPr>
  </w:style>
  <w:style w:type="character" w:customStyle="1" w:styleId="afd">
    <w:name w:val="Верхний колонтитул Знак"/>
    <w:basedOn w:val="a3"/>
    <w:link w:val="afc"/>
    <w:uiPriority w:val="99"/>
    <w:locked/>
    <w:rsid w:val="00335900"/>
    <w:rPr>
      <w:rFonts w:ascii="Times New Roman" w:hAnsi="Times New Roman"/>
      <w:color w:val="000000"/>
    </w:rPr>
  </w:style>
  <w:style w:type="paragraph" w:styleId="afe">
    <w:name w:val="footer"/>
    <w:basedOn w:val="a2"/>
    <w:link w:val="aff"/>
    <w:uiPriority w:val="99"/>
    <w:unhideWhenUsed/>
    <w:rsid w:val="00E13FDC"/>
    <w:pPr>
      <w:tabs>
        <w:tab w:val="center" w:pos="4677"/>
        <w:tab w:val="right" w:pos="9355"/>
      </w:tabs>
    </w:pPr>
  </w:style>
  <w:style w:type="character" w:customStyle="1" w:styleId="aff">
    <w:name w:val="Нижний колонтитул Знак"/>
    <w:basedOn w:val="a3"/>
    <w:link w:val="afe"/>
    <w:uiPriority w:val="99"/>
    <w:locked/>
    <w:rsid w:val="00E13FDC"/>
    <w:rPr>
      <w:rFonts w:ascii="Times New Roman" w:hAnsi="Times New Roman"/>
      <w:color w:val="000000"/>
      <w:sz w:val="28"/>
    </w:rPr>
  </w:style>
  <w:style w:type="table" w:customStyle="1" w:styleId="14">
    <w:name w:val="Сетка таблицы1"/>
    <w:uiPriority w:val="99"/>
    <w:rsid w:val="004441B1"/>
    <w:rPr>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TOC Heading"/>
    <w:basedOn w:val="10"/>
    <w:next w:val="a2"/>
    <w:uiPriority w:val="39"/>
    <w:qFormat/>
    <w:rsid w:val="004441B1"/>
    <w:pPr>
      <w:numPr>
        <w:numId w:val="0"/>
      </w:numPr>
      <w:spacing w:before="480" w:after="0" w:line="276" w:lineRule="auto"/>
      <w:jc w:val="left"/>
      <w:outlineLvl w:val="9"/>
    </w:pPr>
    <w:rPr>
      <w:rFonts w:ascii="Cambria" w:hAnsi="Cambria"/>
      <w:color w:val="365F91"/>
    </w:rPr>
  </w:style>
  <w:style w:type="paragraph" w:styleId="aff1">
    <w:name w:val="annotation text"/>
    <w:basedOn w:val="a2"/>
    <w:link w:val="aff2"/>
    <w:uiPriority w:val="99"/>
    <w:unhideWhenUsed/>
    <w:rsid w:val="0064114F"/>
    <w:pPr>
      <w:widowControl/>
      <w:spacing w:before="120"/>
    </w:pPr>
    <w:rPr>
      <w:sz w:val="24"/>
      <w:lang w:eastAsia="ru-RU"/>
    </w:rPr>
  </w:style>
  <w:style w:type="character" w:customStyle="1" w:styleId="aff2">
    <w:name w:val="Текст примечания Знак"/>
    <w:basedOn w:val="a3"/>
    <w:link w:val="aff1"/>
    <w:uiPriority w:val="99"/>
    <w:locked/>
    <w:rsid w:val="0064114F"/>
    <w:rPr>
      <w:rFonts w:ascii="Times New Roman" w:hAnsi="Times New Roman"/>
      <w:lang w:eastAsia="ru-RU"/>
    </w:rPr>
  </w:style>
  <w:style w:type="paragraph" w:styleId="aff3">
    <w:name w:val="annotation subject"/>
    <w:basedOn w:val="aff1"/>
    <w:next w:val="aff1"/>
    <w:link w:val="aff4"/>
    <w:uiPriority w:val="99"/>
    <w:semiHidden/>
    <w:unhideWhenUsed/>
    <w:rsid w:val="004441B1"/>
    <w:rPr>
      <w:b/>
      <w:bCs w:val="0"/>
    </w:rPr>
  </w:style>
  <w:style w:type="character" w:customStyle="1" w:styleId="aff4">
    <w:name w:val="Тема примечания Знак"/>
    <w:basedOn w:val="aff2"/>
    <w:link w:val="aff3"/>
    <w:uiPriority w:val="99"/>
    <w:semiHidden/>
    <w:locked/>
    <w:rsid w:val="004441B1"/>
    <w:rPr>
      <w:rFonts w:ascii="Times New Roman" w:hAnsi="Times New Roman"/>
      <w:b/>
      <w:lang w:eastAsia="ru-RU"/>
    </w:rPr>
  </w:style>
  <w:style w:type="paragraph" w:styleId="aff5">
    <w:name w:val="No Spacing"/>
    <w:uiPriority w:val="1"/>
    <w:qFormat/>
    <w:rsid w:val="004441B1"/>
    <w:pPr>
      <w:ind w:firstLine="709"/>
      <w:jc w:val="both"/>
    </w:pPr>
    <w:rPr>
      <w:rFonts w:ascii="Calibri" w:eastAsia="Times New Roman" w:hAnsi="Calibri"/>
      <w:bCs/>
      <w:sz w:val="22"/>
      <w:szCs w:val="22"/>
    </w:rPr>
  </w:style>
  <w:style w:type="paragraph" w:customStyle="1" w:styleId="aff6">
    <w:name w:val="СО"/>
    <w:basedOn w:val="a2"/>
    <w:semiHidden/>
    <w:rsid w:val="004441B1"/>
    <w:pPr>
      <w:widowControl/>
      <w:ind w:left="-108"/>
      <w:jc w:val="center"/>
    </w:pPr>
    <w:rPr>
      <w:rFonts w:ascii="Arial" w:hAnsi="Arial" w:cs="Arial"/>
      <w:bCs w:val="0"/>
      <w:caps/>
      <w:spacing w:val="-10"/>
      <w:sz w:val="20"/>
      <w:lang w:eastAsia="ru-RU"/>
    </w:rPr>
  </w:style>
  <w:style w:type="character" w:styleId="aff7">
    <w:name w:val="FollowedHyperlink"/>
    <w:basedOn w:val="a3"/>
    <w:uiPriority w:val="99"/>
    <w:semiHidden/>
    <w:unhideWhenUsed/>
    <w:rsid w:val="004441B1"/>
    <w:rPr>
      <w:color w:val="800080"/>
      <w:u w:val="single"/>
    </w:rPr>
  </w:style>
  <w:style w:type="paragraph" w:styleId="aff8">
    <w:name w:val="Revision"/>
    <w:hidden/>
    <w:uiPriority w:val="99"/>
    <w:semiHidden/>
    <w:rsid w:val="004441B1"/>
    <w:rPr>
      <w:rFonts w:ascii="Calibri" w:hAnsi="Calibri"/>
      <w:bCs/>
      <w:sz w:val="22"/>
      <w:szCs w:val="22"/>
    </w:rPr>
  </w:style>
  <w:style w:type="paragraph" w:customStyle="1" w:styleId="aff9">
    <w:name w:val="рис номер"/>
    <w:basedOn w:val="a2"/>
    <w:next w:val="a2"/>
    <w:qFormat/>
    <w:rsid w:val="004441B1"/>
    <w:pPr>
      <w:widowControl/>
      <w:spacing w:before="120" w:after="120"/>
      <w:ind w:firstLine="709"/>
      <w:jc w:val="center"/>
    </w:pPr>
    <w:rPr>
      <w:rFonts w:eastAsia="Times New Roman"/>
      <w:sz w:val="24"/>
      <w:szCs w:val="22"/>
    </w:rPr>
  </w:style>
  <w:style w:type="paragraph" w:styleId="41">
    <w:name w:val="List Number 4"/>
    <w:basedOn w:val="a2"/>
    <w:uiPriority w:val="99"/>
    <w:semiHidden/>
    <w:unhideWhenUsed/>
    <w:rsid w:val="004441B1"/>
    <w:pPr>
      <w:widowControl/>
      <w:spacing w:after="200" w:line="276" w:lineRule="auto"/>
      <w:ind w:firstLine="709"/>
      <w:contextualSpacing/>
    </w:pPr>
    <w:rPr>
      <w:rFonts w:ascii="Calibri" w:eastAsia="Times New Roman" w:hAnsi="Calibri"/>
      <w:sz w:val="22"/>
      <w:szCs w:val="22"/>
    </w:rPr>
  </w:style>
  <w:style w:type="paragraph" w:customStyle="1" w:styleId="a0">
    <w:name w:val="Табл_Назв!"/>
    <w:basedOn w:val="a7"/>
    <w:link w:val="affa"/>
    <w:qFormat/>
    <w:rsid w:val="00E33CE5"/>
    <w:pPr>
      <w:keepNext/>
      <w:numPr>
        <w:numId w:val="43"/>
      </w:numPr>
      <w:spacing w:after="120" w:line="240" w:lineRule="auto"/>
      <w:ind w:left="0" w:firstLine="0"/>
    </w:pPr>
  </w:style>
  <w:style w:type="character" w:customStyle="1" w:styleId="affa">
    <w:name w:val="Табл_Назв! Знак"/>
    <w:link w:val="a0"/>
    <w:locked/>
    <w:rsid w:val="00E33CE5"/>
    <w:rPr>
      <w:sz w:val="28"/>
      <w:szCs w:val="28"/>
      <w:lang w:eastAsia="en-US"/>
    </w:rPr>
  </w:style>
  <w:style w:type="character" w:customStyle="1" w:styleId="ac">
    <w:name w:val="Рис_Назв! Знак"/>
    <w:link w:val="a"/>
    <w:locked/>
    <w:rsid w:val="003F5B47"/>
    <w:rPr>
      <w:sz w:val="24"/>
      <w:szCs w:val="24"/>
      <w:lang w:eastAsia="en-US"/>
    </w:rPr>
  </w:style>
  <w:style w:type="numbering" w:customStyle="1" w:styleId="1">
    <w:name w:val="Стиль1"/>
    <w:rsid w:val="005604AE"/>
    <w:pPr>
      <w:numPr>
        <w:numId w:val="35"/>
      </w:numPr>
    </w:pPr>
  </w:style>
  <w:style w:type="character" w:styleId="affb">
    <w:name w:val="annotation reference"/>
    <w:basedOn w:val="a3"/>
    <w:uiPriority w:val="99"/>
    <w:semiHidden/>
    <w:unhideWhenUsed/>
    <w:rsid w:val="003516CC"/>
    <w:rPr>
      <w:sz w:val="16"/>
      <w:szCs w:val="16"/>
    </w:rPr>
  </w:style>
  <w:style w:type="character" w:customStyle="1" w:styleId="fontstyle01">
    <w:name w:val="fontstyle01"/>
    <w:basedOn w:val="a3"/>
    <w:rsid w:val="002C51CD"/>
    <w:rPr>
      <w:rFonts w:ascii="Times New Roman" w:hAnsi="Times New Roman" w:cs="Times New Roman" w:hint="default"/>
      <w:b w:val="0"/>
      <w:bCs w:val="0"/>
      <w:i w:val="0"/>
      <w:iCs w:val="0"/>
      <w:color w:val="000000"/>
      <w:sz w:val="28"/>
      <w:szCs w:val="28"/>
    </w:rPr>
  </w:style>
  <w:style w:type="character" w:customStyle="1" w:styleId="fontstyle21">
    <w:name w:val="fontstyle21"/>
    <w:basedOn w:val="a3"/>
    <w:rsid w:val="002C51CD"/>
    <w:rPr>
      <w:rFonts w:ascii="Symbol" w:hAnsi="Symbol" w:hint="default"/>
      <w:b w:val="0"/>
      <w:bCs w:val="0"/>
      <w:i w:val="0"/>
      <w:iCs w:val="0"/>
      <w:color w:val="000000"/>
      <w:sz w:val="28"/>
      <w:szCs w:val="28"/>
    </w:rPr>
  </w:style>
  <w:style w:type="paragraph" w:customStyle="1" w:styleId="affc">
    <w:name w:val="Заголовок_Назв"/>
    <w:basedOn w:val="a2"/>
    <w:link w:val="affd"/>
    <w:qFormat/>
    <w:rsid w:val="00DD3D47"/>
    <w:pPr>
      <w:widowControl/>
      <w:spacing w:before="120" w:after="240"/>
      <w:jc w:val="center"/>
    </w:pPr>
    <w:rPr>
      <w:rFonts w:eastAsiaTheme="minorHAnsi"/>
      <w:b/>
      <w:bCs w:val="0"/>
    </w:rPr>
  </w:style>
  <w:style w:type="character" w:customStyle="1" w:styleId="affd">
    <w:name w:val="Заголовок_Назв Знак"/>
    <w:basedOn w:val="a3"/>
    <w:link w:val="affc"/>
    <w:rsid w:val="00DD3D47"/>
    <w:rPr>
      <w:rFonts w:eastAsiaTheme="minorHAnsi"/>
      <w:b/>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029215">
      <w:marLeft w:val="0"/>
      <w:marRight w:val="0"/>
      <w:marTop w:val="0"/>
      <w:marBottom w:val="0"/>
      <w:divBdr>
        <w:top w:val="none" w:sz="0" w:space="0" w:color="auto"/>
        <w:left w:val="none" w:sz="0" w:space="0" w:color="auto"/>
        <w:bottom w:val="none" w:sz="0" w:space="0" w:color="auto"/>
        <w:right w:val="none" w:sz="0" w:space="0" w:color="auto"/>
      </w:divBdr>
    </w:div>
    <w:div w:id="455029216">
      <w:marLeft w:val="0"/>
      <w:marRight w:val="0"/>
      <w:marTop w:val="0"/>
      <w:marBottom w:val="0"/>
      <w:divBdr>
        <w:top w:val="none" w:sz="0" w:space="0" w:color="auto"/>
        <w:left w:val="none" w:sz="0" w:space="0" w:color="auto"/>
        <w:bottom w:val="none" w:sz="0" w:space="0" w:color="auto"/>
        <w:right w:val="none" w:sz="0" w:space="0" w:color="auto"/>
      </w:divBdr>
    </w:div>
    <w:div w:id="455029217">
      <w:marLeft w:val="0"/>
      <w:marRight w:val="0"/>
      <w:marTop w:val="0"/>
      <w:marBottom w:val="0"/>
      <w:divBdr>
        <w:top w:val="none" w:sz="0" w:space="0" w:color="auto"/>
        <w:left w:val="none" w:sz="0" w:space="0" w:color="auto"/>
        <w:bottom w:val="none" w:sz="0" w:space="0" w:color="auto"/>
        <w:right w:val="none" w:sz="0" w:space="0" w:color="auto"/>
      </w:divBdr>
    </w:div>
    <w:div w:id="455029218">
      <w:marLeft w:val="0"/>
      <w:marRight w:val="0"/>
      <w:marTop w:val="0"/>
      <w:marBottom w:val="0"/>
      <w:divBdr>
        <w:top w:val="none" w:sz="0" w:space="0" w:color="auto"/>
        <w:left w:val="none" w:sz="0" w:space="0" w:color="auto"/>
        <w:bottom w:val="none" w:sz="0" w:space="0" w:color="auto"/>
        <w:right w:val="none" w:sz="0" w:space="0" w:color="auto"/>
      </w:divBdr>
      <w:divsChild>
        <w:div w:id="455029232">
          <w:marLeft w:val="965"/>
          <w:marRight w:val="0"/>
          <w:marTop w:val="106"/>
          <w:marBottom w:val="0"/>
          <w:divBdr>
            <w:top w:val="none" w:sz="0" w:space="0" w:color="auto"/>
            <w:left w:val="none" w:sz="0" w:space="0" w:color="auto"/>
            <w:bottom w:val="none" w:sz="0" w:space="0" w:color="auto"/>
            <w:right w:val="none" w:sz="0" w:space="0" w:color="auto"/>
          </w:divBdr>
        </w:div>
        <w:div w:id="455029237">
          <w:marLeft w:val="965"/>
          <w:marRight w:val="0"/>
          <w:marTop w:val="106"/>
          <w:marBottom w:val="0"/>
          <w:divBdr>
            <w:top w:val="none" w:sz="0" w:space="0" w:color="auto"/>
            <w:left w:val="none" w:sz="0" w:space="0" w:color="auto"/>
            <w:bottom w:val="none" w:sz="0" w:space="0" w:color="auto"/>
            <w:right w:val="none" w:sz="0" w:space="0" w:color="auto"/>
          </w:divBdr>
        </w:div>
        <w:div w:id="455029238">
          <w:marLeft w:val="965"/>
          <w:marRight w:val="0"/>
          <w:marTop w:val="106"/>
          <w:marBottom w:val="0"/>
          <w:divBdr>
            <w:top w:val="none" w:sz="0" w:space="0" w:color="auto"/>
            <w:left w:val="none" w:sz="0" w:space="0" w:color="auto"/>
            <w:bottom w:val="none" w:sz="0" w:space="0" w:color="auto"/>
            <w:right w:val="none" w:sz="0" w:space="0" w:color="auto"/>
          </w:divBdr>
        </w:div>
      </w:divsChild>
    </w:div>
    <w:div w:id="455029221">
      <w:marLeft w:val="0"/>
      <w:marRight w:val="0"/>
      <w:marTop w:val="0"/>
      <w:marBottom w:val="0"/>
      <w:divBdr>
        <w:top w:val="none" w:sz="0" w:space="0" w:color="auto"/>
        <w:left w:val="none" w:sz="0" w:space="0" w:color="auto"/>
        <w:bottom w:val="none" w:sz="0" w:space="0" w:color="auto"/>
        <w:right w:val="none" w:sz="0" w:space="0" w:color="auto"/>
      </w:divBdr>
    </w:div>
    <w:div w:id="455029222">
      <w:marLeft w:val="0"/>
      <w:marRight w:val="0"/>
      <w:marTop w:val="0"/>
      <w:marBottom w:val="0"/>
      <w:divBdr>
        <w:top w:val="none" w:sz="0" w:space="0" w:color="auto"/>
        <w:left w:val="none" w:sz="0" w:space="0" w:color="auto"/>
        <w:bottom w:val="none" w:sz="0" w:space="0" w:color="auto"/>
        <w:right w:val="none" w:sz="0" w:space="0" w:color="auto"/>
      </w:divBdr>
      <w:divsChild>
        <w:div w:id="455029235">
          <w:marLeft w:val="547"/>
          <w:marRight w:val="0"/>
          <w:marTop w:val="96"/>
          <w:marBottom w:val="0"/>
          <w:divBdr>
            <w:top w:val="none" w:sz="0" w:space="0" w:color="auto"/>
            <w:left w:val="none" w:sz="0" w:space="0" w:color="auto"/>
            <w:bottom w:val="none" w:sz="0" w:space="0" w:color="auto"/>
            <w:right w:val="none" w:sz="0" w:space="0" w:color="auto"/>
          </w:divBdr>
        </w:div>
      </w:divsChild>
    </w:div>
    <w:div w:id="455029224">
      <w:marLeft w:val="0"/>
      <w:marRight w:val="0"/>
      <w:marTop w:val="0"/>
      <w:marBottom w:val="0"/>
      <w:divBdr>
        <w:top w:val="none" w:sz="0" w:space="0" w:color="auto"/>
        <w:left w:val="none" w:sz="0" w:space="0" w:color="auto"/>
        <w:bottom w:val="none" w:sz="0" w:space="0" w:color="auto"/>
        <w:right w:val="none" w:sz="0" w:space="0" w:color="auto"/>
      </w:divBdr>
      <w:divsChild>
        <w:div w:id="455029223">
          <w:marLeft w:val="547"/>
          <w:marRight w:val="0"/>
          <w:marTop w:val="96"/>
          <w:marBottom w:val="0"/>
          <w:divBdr>
            <w:top w:val="none" w:sz="0" w:space="0" w:color="auto"/>
            <w:left w:val="none" w:sz="0" w:space="0" w:color="auto"/>
            <w:bottom w:val="none" w:sz="0" w:space="0" w:color="auto"/>
            <w:right w:val="none" w:sz="0" w:space="0" w:color="auto"/>
          </w:divBdr>
        </w:div>
      </w:divsChild>
    </w:div>
    <w:div w:id="455029225">
      <w:marLeft w:val="0"/>
      <w:marRight w:val="0"/>
      <w:marTop w:val="0"/>
      <w:marBottom w:val="0"/>
      <w:divBdr>
        <w:top w:val="none" w:sz="0" w:space="0" w:color="auto"/>
        <w:left w:val="none" w:sz="0" w:space="0" w:color="auto"/>
        <w:bottom w:val="none" w:sz="0" w:space="0" w:color="auto"/>
        <w:right w:val="none" w:sz="0" w:space="0" w:color="auto"/>
      </w:divBdr>
    </w:div>
    <w:div w:id="455029226">
      <w:marLeft w:val="0"/>
      <w:marRight w:val="0"/>
      <w:marTop w:val="0"/>
      <w:marBottom w:val="0"/>
      <w:divBdr>
        <w:top w:val="none" w:sz="0" w:space="0" w:color="auto"/>
        <w:left w:val="none" w:sz="0" w:space="0" w:color="auto"/>
        <w:bottom w:val="none" w:sz="0" w:space="0" w:color="auto"/>
        <w:right w:val="none" w:sz="0" w:space="0" w:color="auto"/>
      </w:divBdr>
    </w:div>
    <w:div w:id="455029227">
      <w:marLeft w:val="0"/>
      <w:marRight w:val="0"/>
      <w:marTop w:val="0"/>
      <w:marBottom w:val="0"/>
      <w:divBdr>
        <w:top w:val="none" w:sz="0" w:space="0" w:color="auto"/>
        <w:left w:val="none" w:sz="0" w:space="0" w:color="auto"/>
        <w:bottom w:val="none" w:sz="0" w:space="0" w:color="auto"/>
        <w:right w:val="none" w:sz="0" w:space="0" w:color="auto"/>
      </w:divBdr>
    </w:div>
    <w:div w:id="455029228">
      <w:marLeft w:val="0"/>
      <w:marRight w:val="0"/>
      <w:marTop w:val="0"/>
      <w:marBottom w:val="0"/>
      <w:divBdr>
        <w:top w:val="none" w:sz="0" w:space="0" w:color="auto"/>
        <w:left w:val="none" w:sz="0" w:space="0" w:color="auto"/>
        <w:bottom w:val="none" w:sz="0" w:space="0" w:color="auto"/>
        <w:right w:val="none" w:sz="0" w:space="0" w:color="auto"/>
      </w:divBdr>
    </w:div>
    <w:div w:id="455029229">
      <w:marLeft w:val="0"/>
      <w:marRight w:val="0"/>
      <w:marTop w:val="0"/>
      <w:marBottom w:val="0"/>
      <w:divBdr>
        <w:top w:val="none" w:sz="0" w:space="0" w:color="auto"/>
        <w:left w:val="none" w:sz="0" w:space="0" w:color="auto"/>
        <w:bottom w:val="none" w:sz="0" w:space="0" w:color="auto"/>
        <w:right w:val="none" w:sz="0" w:space="0" w:color="auto"/>
      </w:divBdr>
    </w:div>
    <w:div w:id="455029230">
      <w:marLeft w:val="0"/>
      <w:marRight w:val="0"/>
      <w:marTop w:val="0"/>
      <w:marBottom w:val="0"/>
      <w:divBdr>
        <w:top w:val="none" w:sz="0" w:space="0" w:color="auto"/>
        <w:left w:val="none" w:sz="0" w:space="0" w:color="auto"/>
        <w:bottom w:val="none" w:sz="0" w:space="0" w:color="auto"/>
        <w:right w:val="none" w:sz="0" w:space="0" w:color="auto"/>
      </w:divBdr>
    </w:div>
    <w:div w:id="455029231">
      <w:marLeft w:val="0"/>
      <w:marRight w:val="0"/>
      <w:marTop w:val="0"/>
      <w:marBottom w:val="0"/>
      <w:divBdr>
        <w:top w:val="none" w:sz="0" w:space="0" w:color="auto"/>
        <w:left w:val="none" w:sz="0" w:space="0" w:color="auto"/>
        <w:bottom w:val="none" w:sz="0" w:space="0" w:color="auto"/>
        <w:right w:val="none" w:sz="0" w:space="0" w:color="auto"/>
      </w:divBdr>
    </w:div>
    <w:div w:id="455029233">
      <w:marLeft w:val="0"/>
      <w:marRight w:val="0"/>
      <w:marTop w:val="0"/>
      <w:marBottom w:val="0"/>
      <w:divBdr>
        <w:top w:val="none" w:sz="0" w:space="0" w:color="auto"/>
        <w:left w:val="none" w:sz="0" w:space="0" w:color="auto"/>
        <w:bottom w:val="none" w:sz="0" w:space="0" w:color="auto"/>
        <w:right w:val="none" w:sz="0" w:space="0" w:color="auto"/>
      </w:divBdr>
    </w:div>
    <w:div w:id="455029234">
      <w:marLeft w:val="0"/>
      <w:marRight w:val="0"/>
      <w:marTop w:val="0"/>
      <w:marBottom w:val="0"/>
      <w:divBdr>
        <w:top w:val="none" w:sz="0" w:space="0" w:color="auto"/>
        <w:left w:val="none" w:sz="0" w:space="0" w:color="auto"/>
        <w:bottom w:val="none" w:sz="0" w:space="0" w:color="auto"/>
        <w:right w:val="none" w:sz="0" w:space="0" w:color="auto"/>
      </w:divBdr>
    </w:div>
    <w:div w:id="455029236">
      <w:marLeft w:val="0"/>
      <w:marRight w:val="0"/>
      <w:marTop w:val="0"/>
      <w:marBottom w:val="0"/>
      <w:divBdr>
        <w:top w:val="none" w:sz="0" w:space="0" w:color="auto"/>
        <w:left w:val="none" w:sz="0" w:space="0" w:color="auto"/>
        <w:bottom w:val="none" w:sz="0" w:space="0" w:color="auto"/>
        <w:right w:val="none" w:sz="0" w:space="0" w:color="auto"/>
      </w:divBdr>
    </w:div>
    <w:div w:id="455029239">
      <w:marLeft w:val="0"/>
      <w:marRight w:val="0"/>
      <w:marTop w:val="0"/>
      <w:marBottom w:val="0"/>
      <w:divBdr>
        <w:top w:val="none" w:sz="0" w:space="0" w:color="auto"/>
        <w:left w:val="none" w:sz="0" w:space="0" w:color="auto"/>
        <w:bottom w:val="none" w:sz="0" w:space="0" w:color="auto"/>
        <w:right w:val="none" w:sz="0" w:space="0" w:color="auto"/>
      </w:divBdr>
    </w:div>
    <w:div w:id="455029240">
      <w:marLeft w:val="0"/>
      <w:marRight w:val="0"/>
      <w:marTop w:val="0"/>
      <w:marBottom w:val="0"/>
      <w:divBdr>
        <w:top w:val="none" w:sz="0" w:space="0" w:color="auto"/>
        <w:left w:val="none" w:sz="0" w:space="0" w:color="auto"/>
        <w:bottom w:val="none" w:sz="0" w:space="0" w:color="auto"/>
        <w:right w:val="none" w:sz="0" w:space="0" w:color="auto"/>
      </w:divBdr>
      <w:divsChild>
        <w:div w:id="455029219">
          <w:marLeft w:val="965"/>
          <w:marRight w:val="0"/>
          <w:marTop w:val="96"/>
          <w:marBottom w:val="240"/>
          <w:divBdr>
            <w:top w:val="none" w:sz="0" w:space="0" w:color="auto"/>
            <w:left w:val="none" w:sz="0" w:space="0" w:color="auto"/>
            <w:bottom w:val="none" w:sz="0" w:space="0" w:color="auto"/>
            <w:right w:val="none" w:sz="0" w:space="0" w:color="auto"/>
          </w:divBdr>
        </w:div>
        <w:div w:id="455029220">
          <w:marLeft w:val="965"/>
          <w:marRight w:val="0"/>
          <w:marTop w:val="96"/>
          <w:marBottom w:val="240"/>
          <w:divBdr>
            <w:top w:val="none" w:sz="0" w:space="0" w:color="auto"/>
            <w:left w:val="none" w:sz="0" w:space="0" w:color="auto"/>
            <w:bottom w:val="none" w:sz="0" w:space="0" w:color="auto"/>
            <w:right w:val="none" w:sz="0" w:space="0" w:color="auto"/>
          </w:divBdr>
        </w:div>
        <w:div w:id="455029241">
          <w:marLeft w:val="965"/>
          <w:marRight w:val="0"/>
          <w:marTop w:val="96"/>
          <w:marBottom w:val="0"/>
          <w:divBdr>
            <w:top w:val="none" w:sz="0" w:space="0" w:color="auto"/>
            <w:left w:val="none" w:sz="0" w:space="0" w:color="auto"/>
            <w:bottom w:val="none" w:sz="0" w:space="0" w:color="auto"/>
            <w:right w:val="none" w:sz="0" w:space="0" w:color="auto"/>
          </w:divBdr>
        </w:div>
        <w:div w:id="455029242">
          <w:marLeft w:val="965"/>
          <w:marRight w:val="0"/>
          <w:marTop w:val="9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emf"/><Relationship Id="rId22" Type="http://schemas.openxmlformats.org/officeDocument/2006/relationships/header" Target="header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Лист1!$A$2</c:f>
              <c:strCache>
                <c:ptCount val="1"/>
                <c:pt idx="0">
                  <c:v>Нагрузка Т-1</c:v>
                </c:pt>
              </c:strCache>
            </c:strRef>
          </c:tx>
          <c:cat>
            <c:strRef>
              <c:f>Лист1!$B$1:$X$1</c:f>
              <c:strCache>
                <c:ptCount val="23"/>
                <c:pt idx="0">
                  <c:v>1:00</c:v>
                </c:pt>
                <c:pt idx="1">
                  <c:v>2:00</c:v>
                </c:pt>
                <c:pt idx="2">
                  <c:v>3:00</c:v>
                </c:pt>
                <c:pt idx="3">
                  <c:v>4:00</c:v>
                </c:pt>
                <c:pt idx="4">
                  <c:v>5:00</c:v>
                </c:pt>
                <c:pt idx="5">
                  <c:v>6:00</c:v>
                </c:pt>
                <c:pt idx="6">
                  <c:v>7:00</c:v>
                </c:pt>
                <c:pt idx="7">
                  <c:v>8:00</c:v>
                </c:pt>
                <c:pt idx="8">
                  <c:v>9:00</c:v>
                </c:pt>
                <c:pt idx="9">
                  <c:v>10:00</c:v>
                </c:pt>
                <c:pt idx="10">
                  <c:v>11:00</c:v>
                </c:pt>
                <c:pt idx="11">
                  <c:v>12:00</c:v>
                </c:pt>
                <c:pt idx="12">
                  <c:v>13:00</c:v>
                </c:pt>
                <c:pt idx="13">
                  <c:v>14:00</c:v>
                </c:pt>
                <c:pt idx="14">
                  <c:v>15:00</c:v>
                </c:pt>
                <c:pt idx="15">
                  <c:v>16:00</c:v>
                </c:pt>
                <c:pt idx="16">
                  <c:v>17:00</c:v>
                </c:pt>
                <c:pt idx="17">
                  <c:v>18:00</c:v>
                </c:pt>
                <c:pt idx="18">
                  <c:v>19:00</c:v>
                </c:pt>
                <c:pt idx="19">
                  <c:v>20:00</c:v>
                </c:pt>
                <c:pt idx="20">
                  <c:v>21:00</c:v>
                </c:pt>
                <c:pt idx="21">
                  <c:v>22:00</c:v>
                </c:pt>
                <c:pt idx="22">
                  <c:v>23:00</c:v>
                </c:pt>
              </c:strCache>
            </c:strRef>
          </c:cat>
          <c:val>
            <c:numRef>
              <c:f>Лист1!$B$2:$X$2</c:f>
              <c:numCache>
                <c:formatCode>0.0</c:formatCode>
                <c:ptCount val="23"/>
                <c:pt idx="0">
                  <c:v>16.399999999999999</c:v>
                </c:pt>
                <c:pt idx="1">
                  <c:v>16.2</c:v>
                </c:pt>
                <c:pt idx="2">
                  <c:v>16</c:v>
                </c:pt>
                <c:pt idx="3">
                  <c:v>16</c:v>
                </c:pt>
                <c:pt idx="4">
                  <c:v>16.600000000000001</c:v>
                </c:pt>
                <c:pt idx="5">
                  <c:v>18.399999999999999</c:v>
                </c:pt>
                <c:pt idx="6">
                  <c:v>27.7</c:v>
                </c:pt>
                <c:pt idx="7">
                  <c:v>32.200000000000003</c:v>
                </c:pt>
                <c:pt idx="8">
                  <c:v>35.4</c:v>
                </c:pt>
                <c:pt idx="9">
                  <c:v>36.9</c:v>
                </c:pt>
                <c:pt idx="10">
                  <c:v>36.700000000000003</c:v>
                </c:pt>
                <c:pt idx="11">
                  <c:v>34.4</c:v>
                </c:pt>
                <c:pt idx="12">
                  <c:v>34.700000000000003</c:v>
                </c:pt>
                <c:pt idx="13">
                  <c:v>35.1</c:v>
                </c:pt>
                <c:pt idx="14">
                  <c:v>34</c:v>
                </c:pt>
                <c:pt idx="15">
                  <c:v>33.700000000000003</c:v>
                </c:pt>
                <c:pt idx="16">
                  <c:v>29.6</c:v>
                </c:pt>
                <c:pt idx="17">
                  <c:v>24.4</c:v>
                </c:pt>
                <c:pt idx="18">
                  <c:v>24.6</c:v>
                </c:pt>
                <c:pt idx="19">
                  <c:v>23.9</c:v>
                </c:pt>
                <c:pt idx="20">
                  <c:v>22.9</c:v>
                </c:pt>
                <c:pt idx="21">
                  <c:v>21.4</c:v>
                </c:pt>
                <c:pt idx="22">
                  <c:v>18.2</c:v>
                </c:pt>
              </c:numCache>
            </c:numRef>
          </c:val>
          <c:smooth val="0"/>
          <c:extLst xmlns:c16r2="http://schemas.microsoft.com/office/drawing/2015/06/chart">
            <c:ext xmlns:c16="http://schemas.microsoft.com/office/drawing/2014/chart" uri="{C3380CC4-5D6E-409C-BE32-E72D297353CC}">
              <c16:uniqueId val="{00000000-3E8C-468D-9A38-7ABA67AEA934}"/>
            </c:ext>
          </c:extLst>
        </c:ser>
        <c:ser>
          <c:idx val="1"/>
          <c:order val="1"/>
          <c:tx>
            <c:strRef>
              <c:f>Лист1!$A$3</c:f>
              <c:strCache>
                <c:ptCount val="1"/>
                <c:pt idx="0">
                  <c:v>Нагрузка Т-2</c:v>
                </c:pt>
              </c:strCache>
            </c:strRef>
          </c:tx>
          <c:cat>
            <c:strRef>
              <c:f>Лист1!$B$1:$X$1</c:f>
              <c:strCache>
                <c:ptCount val="23"/>
                <c:pt idx="0">
                  <c:v>1:00</c:v>
                </c:pt>
                <c:pt idx="1">
                  <c:v>2:00</c:v>
                </c:pt>
                <c:pt idx="2">
                  <c:v>3:00</c:v>
                </c:pt>
                <c:pt idx="3">
                  <c:v>4:00</c:v>
                </c:pt>
                <c:pt idx="4">
                  <c:v>5:00</c:v>
                </c:pt>
                <c:pt idx="5">
                  <c:v>6:00</c:v>
                </c:pt>
                <c:pt idx="6">
                  <c:v>7:00</c:v>
                </c:pt>
                <c:pt idx="7">
                  <c:v>8:00</c:v>
                </c:pt>
                <c:pt idx="8">
                  <c:v>9:00</c:v>
                </c:pt>
                <c:pt idx="9">
                  <c:v>10:00</c:v>
                </c:pt>
                <c:pt idx="10">
                  <c:v>11:00</c:v>
                </c:pt>
                <c:pt idx="11">
                  <c:v>12:00</c:v>
                </c:pt>
                <c:pt idx="12">
                  <c:v>13:00</c:v>
                </c:pt>
                <c:pt idx="13">
                  <c:v>14:00</c:v>
                </c:pt>
                <c:pt idx="14">
                  <c:v>15:00</c:v>
                </c:pt>
                <c:pt idx="15">
                  <c:v>16:00</c:v>
                </c:pt>
                <c:pt idx="16">
                  <c:v>17:00</c:v>
                </c:pt>
                <c:pt idx="17">
                  <c:v>18:00</c:v>
                </c:pt>
                <c:pt idx="18">
                  <c:v>19:00</c:v>
                </c:pt>
                <c:pt idx="19">
                  <c:v>20:00</c:v>
                </c:pt>
                <c:pt idx="20">
                  <c:v>21:00</c:v>
                </c:pt>
                <c:pt idx="21">
                  <c:v>22:00</c:v>
                </c:pt>
                <c:pt idx="22">
                  <c:v>23:00</c:v>
                </c:pt>
              </c:strCache>
            </c:strRef>
          </c:cat>
          <c:val>
            <c:numRef>
              <c:f>Лист1!$B$3:$X$3</c:f>
              <c:numCache>
                <c:formatCode>0.0</c:formatCode>
                <c:ptCount val="23"/>
                <c:pt idx="0">
                  <c:v>12.1</c:v>
                </c:pt>
                <c:pt idx="1">
                  <c:v>12</c:v>
                </c:pt>
                <c:pt idx="2">
                  <c:v>11.2</c:v>
                </c:pt>
                <c:pt idx="3">
                  <c:v>11</c:v>
                </c:pt>
                <c:pt idx="4">
                  <c:v>11.1</c:v>
                </c:pt>
                <c:pt idx="5">
                  <c:v>11.7</c:v>
                </c:pt>
                <c:pt idx="6">
                  <c:v>14.4</c:v>
                </c:pt>
                <c:pt idx="7">
                  <c:v>23.5</c:v>
                </c:pt>
                <c:pt idx="8">
                  <c:v>30.2</c:v>
                </c:pt>
                <c:pt idx="9">
                  <c:v>32</c:v>
                </c:pt>
                <c:pt idx="10">
                  <c:v>27.9</c:v>
                </c:pt>
                <c:pt idx="11">
                  <c:v>28.1</c:v>
                </c:pt>
                <c:pt idx="12">
                  <c:v>20.2</c:v>
                </c:pt>
                <c:pt idx="13">
                  <c:v>28.4</c:v>
                </c:pt>
                <c:pt idx="14">
                  <c:v>29.3</c:v>
                </c:pt>
                <c:pt idx="15">
                  <c:v>27.4</c:v>
                </c:pt>
                <c:pt idx="16">
                  <c:v>25.3</c:v>
                </c:pt>
                <c:pt idx="17">
                  <c:v>24.2</c:v>
                </c:pt>
                <c:pt idx="18">
                  <c:v>21.4</c:v>
                </c:pt>
                <c:pt idx="19">
                  <c:v>20.100000000000001</c:v>
                </c:pt>
                <c:pt idx="20">
                  <c:v>18.2</c:v>
                </c:pt>
                <c:pt idx="21">
                  <c:v>18.3</c:v>
                </c:pt>
                <c:pt idx="22">
                  <c:v>16</c:v>
                </c:pt>
              </c:numCache>
            </c:numRef>
          </c:val>
          <c:smooth val="0"/>
          <c:extLst xmlns:c16r2="http://schemas.microsoft.com/office/drawing/2015/06/chart">
            <c:ext xmlns:c16="http://schemas.microsoft.com/office/drawing/2014/chart" uri="{C3380CC4-5D6E-409C-BE32-E72D297353CC}">
              <c16:uniqueId val="{00000001-3E8C-468D-9A38-7ABA67AEA934}"/>
            </c:ext>
          </c:extLst>
        </c:ser>
        <c:ser>
          <c:idx val="2"/>
          <c:order val="2"/>
          <c:tx>
            <c:strRef>
              <c:f>Лист1!$A$4</c:f>
              <c:strCache>
                <c:ptCount val="1"/>
                <c:pt idx="0">
                  <c:v>Нагрузка ПС 110 кВ Белая Холуница</c:v>
                </c:pt>
              </c:strCache>
            </c:strRef>
          </c:tx>
          <c:cat>
            <c:strRef>
              <c:f>Лист1!$B$1:$X$1</c:f>
              <c:strCache>
                <c:ptCount val="23"/>
                <c:pt idx="0">
                  <c:v>1:00</c:v>
                </c:pt>
                <c:pt idx="1">
                  <c:v>2:00</c:v>
                </c:pt>
                <c:pt idx="2">
                  <c:v>3:00</c:v>
                </c:pt>
                <c:pt idx="3">
                  <c:v>4:00</c:v>
                </c:pt>
                <c:pt idx="4">
                  <c:v>5:00</c:v>
                </c:pt>
                <c:pt idx="5">
                  <c:v>6:00</c:v>
                </c:pt>
                <c:pt idx="6">
                  <c:v>7:00</c:v>
                </c:pt>
                <c:pt idx="7">
                  <c:v>8:00</c:v>
                </c:pt>
                <c:pt idx="8">
                  <c:v>9:00</c:v>
                </c:pt>
                <c:pt idx="9">
                  <c:v>10:00</c:v>
                </c:pt>
                <c:pt idx="10">
                  <c:v>11:00</c:v>
                </c:pt>
                <c:pt idx="11">
                  <c:v>12:00</c:v>
                </c:pt>
                <c:pt idx="12">
                  <c:v>13:00</c:v>
                </c:pt>
                <c:pt idx="13">
                  <c:v>14:00</c:v>
                </c:pt>
                <c:pt idx="14">
                  <c:v>15:00</c:v>
                </c:pt>
                <c:pt idx="15">
                  <c:v>16:00</c:v>
                </c:pt>
                <c:pt idx="16">
                  <c:v>17:00</c:v>
                </c:pt>
                <c:pt idx="17">
                  <c:v>18:00</c:v>
                </c:pt>
                <c:pt idx="18">
                  <c:v>19:00</c:v>
                </c:pt>
                <c:pt idx="19">
                  <c:v>20:00</c:v>
                </c:pt>
                <c:pt idx="20">
                  <c:v>21:00</c:v>
                </c:pt>
                <c:pt idx="21">
                  <c:v>22:00</c:v>
                </c:pt>
                <c:pt idx="22">
                  <c:v>23:00</c:v>
                </c:pt>
              </c:strCache>
            </c:strRef>
          </c:cat>
          <c:val>
            <c:numRef>
              <c:f>Лист1!$B$4:$X$4</c:f>
              <c:numCache>
                <c:formatCode>0.0</c:formatCode>
                <c:ptCount val="23"/>
                <c:pt idx="0">
                  <c:v>28.5</c:v>
                </c:pt>
                <c:pt idx="1">
                  <c:v>28.2</c:v>
                </c:pt>
                <c:pt idx="2">
                  <c:v>27.2</c:v>
                </c:pt>
                <c:pt idx="3">
                  <c:v>27</c:v>
                </c:pt>
                <c:pt idx="4">
                  <c:v>27.7</c:v>
                </c:pt>
                <c:pt idx="5">
                  <c:v>30.1</c:v>
                </c:pt>
                <c:pt idx="6">
                  <c:v>42.1</c:v>
                </c:pt>
                <c:pt idx="7">
                  <c:v>55.7</c:v>
                </c:pt>
                <c:pt idx="8">
                  <c:v>65.599999999999994</c:v>
                </c:pt>
                <c:pt idx="9">
                  <c:v>69</c:v>
                </c:pt>
                <c:pt idx="10">
                  <c:v>64.599999999999994</c:v>
                </c:pt>
                <c:pt idx="11">
                  <c:v>62.5</c:v>
                </c:pt>
                <c:pt idx="12">
                  <c:v>54.9</c:v>
                </c:pt>
                <c:pt idx="13">
                  <c:v>63.5</c:v>
                </c:pt>
                <c:pt idx="14">
                  <c:v>63.2</c:v>
                </c:pt>
                <c:pt idx="15">
                  <c:v>61.1</c:v>
                </c:pt>
                <c:pt idx="16">
                  <c:v>55</c:v>
                </c:pt>
                <c:pt idx="17">
                  <c:v>48.6</c:v>
                </c:pt>
                <c:pt idx="18">
                  <c:v>46</c:v>
                </c:pt>
                <c:pt idx="19">
                  <c:v>44</c:v>
                </c:pt>
                <c:pt idx="20">
                  <c:v>41</c:v>
                </c:pt>
                <c:pt idx="21">
                  <c:v>39.700000000000003</c:v>
                </c:pt>
                <c:pt idx="22">
                  <c:v>34.200000000000003</c:v>
                </c:pt>
              </c:numCache>
            </c:numRef>
          </c:val>
          <c:smooth val="0"/>
          <c:extLst xmlns:c16r2="http://schemas.microsoft.com/office/drawing/2015/06/chart">
            <c:ext xmlns:c16="http://schemas.microsoft.com/office/drawing/2014/chart" uri="{C3380CC4-5D6E-409C-BE32-E72D297353CC}">
              <c16:uniqueId val="{00000002-3E8C-468D-9A38-7ABA67AEA934}"/>
            </c:ext>
          </c:extLst>
        </c:ser>
        <c:dLbls>
          <c:showLegendKey val="0"/>
          <c:showVal val="0"/>
          <c:showCatName val="0"/>
          <c:showSerName val="0"/>
          <c:showPercent val="0"/>
          <c:showBubbleSize val="0"/>
        </c:dLbls>
        <c:marker val="1"/>
        <c:smooth val="0"/>
        <c:axId val="168259968"/>
        <c:axId val="168261888"/>
      </c:lineChart>
      <c:catAx>
        <c:axId val="168259968"/>
        <c:scaling>
          <c:orientation val="minMax"/>
        </c:scaling>
        <c:delete val="0"/>
        <c:axPos val="b"/>
        <c:title>
          <c:tx>
            <c:rich>
              <a:bodyPr/>
              <a:lstStyle/>
              <a:p>
                <a:pPr>
                  <a:defRPr/>
                </a:pPr>
                <a:r>
                  <a:rPr lang="ru-RU"/>
                  <a:t>Час</a:t>
                </a:r>
              </a:p>
            </c:rich>
          </c:tx>
          <c:overlay val="0"/>
        </c:title>
        <c:numFmt formatCode="General" sourceLinked="0"/>
        <c:majorTickMark val="out"/>
        <c:minorTickMark val="none"/>
        <c:tickLblPos val="nextTo"/>
        <c:crossAx val="168261888"/>
        <c:crosses val="autoZero"/>
        <c:auto val="1"/>
        <c:lblAlgn val="ctr"/>
        <c:lblOffset val="100"/>
        <c:noMultiLvlLbl val="0"/>
      </c:catAx>
      <c:valAx>
        <c:axId val="168261888"/>
        <c:scaling>
          <c:orientation val="minMax"/>
        </c:scaling>
        <c:delete val="0"/>
        <c:axPos val="l"/>
        <c:majorGridlines/>
        <c:title>
          <c:tx>
            <c:rich>
              <a:bodyPr rot="-5400000" vert="horz"/>
              <a:lstStyle/>
              <a:p>
                <a:pPr>
                  <a:defRPr/>
                </a:pPr>
                <a:r>
                  <a:rPr lang="ru-RU"/>
                  <a:t>Нагрузка,</a:t>
                </a:r>
                <a:r>
                  <a:rPr lang="ru-RU" baseline="0"/>
                  <a:t> А</a:t>
                </a:r>
                <a:endParaRPr lang="ru-RU"/>
              </a:p>
            </c:rich>
          </c:tx>
          <c:overlay val="0"/>
        </c:title>
        <c:numFmt formatCode="0.0" sourceLinked="1"/>
        <c:majorTickMark val="out"/>
        <c:minorTickMark val="none"/>
        <c:tickLblPos val="nextTo"/>
        <c:crossAx val="168259968"/>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Лист1!$A$2</c:f>
              <c:strCache>
                <c:ptCount val="1"/>
                <c:pt idx="0">
                  <c:v>Нагрузка Т-1</c:v>
                </c:pt>
              </c:strCache>
            </c:strRef>
          </c:tx>
          <c:cat>
            <c:strRef>
              <c:f>Лист1!$B$1:$X$1</c:f>
              <c:strCache>
                <c:ptCount val="23"/>
                <c:pt idx="0">
                  <c:v>1:00</c:v>
                </c:pt>
                <c:pt idx="1">
                  <c:v>2:00</c:v>
                </c:pt>
                <c:pt idx="2">
                  <c:v>3:00</c:v>
                </c:pt>
                <c:pt idx="3">
                  <c:v>4:00</c:v>
                </c:pt>
                <c:pt idx="4">
                  <c:v>5:00</c:v>
                </c:pt>
                <c:pt idx="5">
                  <c:v>6:00</c:v>
                </c:pt>
                <c:pt idx="6">
                  <c:v>7:00</c:v>
                </c:pt>
                <c:pt idx="7">
                  <c:v>8:00</c:v>
                </c:pt>
                <c:pt idx="8">
                  <c:v>9:00</c:v>
                </c:pt>
                <c:pt idx="9">
                  <c:v>10:00</c:v>
                </c:pt>
                <c:pt idx="10">
                  <c:v>11:00</c:v>
                </c:pt>
                <c:pt idx="11">
                  <c:v>12:00</c:v>
                </c:pt>
                <c:pt idx="12">
                  <c:v>13:00</c:v>
                </c:pt>
                <c:pt idx="13">
                  <c:v>14:00</c:v>
                </c:pt>
                <c:pt idx="14">
                  <c:v>15:00</c:v>
                </c:pt>
                <c:pt idx="15">
                  <c:v>16:00</c:v>
                </c:pt>
                <c:pt idx="16">
                  <c:v>17:00</c:v>
                </c:pt>
                <c:pt idx="17">
                  <c:v>18:00</c:v>
                </c:pt>
                <c:pt idx="18">
                  <c:v>19:00</c:v>
                </c:pt>
                <c:pt idx="19">
                  <c:v>20:00</c:v>
                </c:pt>
                <c:pt idx="20">
                  <c:v>21:00</c:v>
                </c:pt>
                <c:pt idx="21">
                  <c:v>22:00</c:v>
                </c:pt>
                <c:pt idx="22">
                  <c:v>23:00</c:v>
                </c:pt>
              </c:strCache>
            </c:strRef>
          </c:cat>
          <c:val>
            <c:numRef>
              <c:f>Лист1!$B$2:$X$2</c:f>
              <c:numCache>
                <c:formatCode>General</c:formatCode>
                <c:ptCount val="23"/>
                <c:pt idx="0">
                  <c:v>28.1</c:v>
                </c:pt>
                <c:pt idx="1">
                  <c:v>27.9</c:v>
                </c:pt>
                <c:pt idx="2">
                  <c:v>27.8</c:v>
                </c:pt>
                <c:pt idx="3">
                  <c:v>27.9</c:v>
                </c:pt>
                <c:pt idx="4">
                  <c:v>27.9</c:v>
                </c:pt>
                <c:pt idx="5">
                  <c:v>28.7</c:v>
                </c:pt>
                <c:pt idx="6">
                  <c:v>30</c:v>
                </c:pt>
                <c:pt idx="7">
                  <c:v>31.1</c:v>
                </c:pt>
                <c:pt idx="8">
                  <c:v>32.1</c:v>
                </c:pt>
                <c:pt idx="9">
                  <c:v>32.9</c:v>
                </c:pt>
                <c:pt idx="10">
                  <c:v>32.300000000000004</c:v>
                </c:pt>
                <c:pt idx="11">
                  <c:v>32.200000000000003</c:v>
                </c:pt>
                <c:pt idx="12">
                  <c:v>31.3</c:v>
                </c:pt>
                <c:pt idx="13">
                  <c:v>31</c:v>
                </c:pt>
                <c:pt idx="14">
                  <c:v>31</c:v>
                </c:pt>
                <c:pt idx="15">
                  <c:v>32</c:v>
                </c:pt>
                <c:pt idx="16">
                  <c:v>32.700000000000003</c:v>
                </c:pt>
                <c:pt idx="17">
                  <c:v>33.300000000000004</c:v>
                </c:pt>
                <c:pt idx="18">
                  <c:v>33</c:v>
                </c:pt>
                <c:pt idx="19">
                  <c:v>32.6</c:v>
                </c:pt>
                <c:pt idx="20">
                  <c:v>32.300000000000004</c:v>
                </c:pt>
                <c:pt idx="21">
                  <c:v>31.4</c:v>
                </c:pt>
                <c:pt idx="22">
                  <c:v>29.9</c:v>
                </c:pt>
              </c:numCache>
            </c:numRef>
          </c:val>
          <c:smooth val="0"/>
          <c:extLst xmlns:c16r2="http://schemas.microsoft.com/office/drawing/2015/06/chart">
            <c:ext xmlns:c16="http://schemas.microsoft.com/office/drawing/2014/chart" uri="{C3380CC4-5D6E-409C-BE32-E72D297353CC}">
              <c16:uniqueId val="{00000000-7140-4528-B239-C4F6BC40B50B}"/>
            </c:ext>
          </c:extLst>
        </c:ser>
        <c:ser>
          <c:idx val="1"/>
          <c:order val="1"/>
          <c:tx>
            <c:strRef>
              <c:f>Лист1!$A$3</c:f>
              <c:strCache>
                <c:ptCount val="1"/>
                <c:pt idx="0">
                  <c:v>Нагрузка Т-2</c:v>
                </c:pt>
              </c:strCache>
            </c:strRef>
          </c:tx>
          <c:cat>
            <c:strRef>
              <c:f>Лист1!$B$1:$X$1</c:f>
              <c:strCache>
                <c:ptCount val="23"/>
                <c:pt idx="0">
                  <c:v>1:00</c:v>
                </c:pt>
                <c:pt idx="1">
                  <c:v>2:00</c:v>
                </c:pt>
                <c:pt idx="2">
                  <c:v>3:00</c:v>
                </c:pt>
                <c:pt idx="3">
                  <c:v>4:00</c:v>
                </c:pt>
                <c:pt idx="4">
                  <c:v>5:00</c:v>
                </c:pt>
                <c:pt idx="5">
                  <c:v>6:00</c:v>
                </c:pt>
                <c:pt idx="6">
                  <c:v>7:00</c:v>
                </c:pt>
                <c:pt idx="7">
                  <c:v>8:00</c:v>
                </c:pt>
                <c:pt idx="8">
                  <c:v>9:00</c:v>
                </c:pt>
                <c:pt idx="9">
                  <c:v>10:00</c:v>
                </c:pt>
                <c:pt idx="10">
                  <c:v>11:00</c:v>
                </c:pt>
                <c:pt idx="11">
                  <c:v>12:00</c:v>
                </c:pt>
                <c:pt idx="12">
                  <c:v>13:00</c:v>
                </c:pt>
                <c:pt idx="13">
                  <c:v>14:00</c:v>
                </c:pt>
                <c:pt idx="14">
                  <c:v>15:00</c:v>
                </c:pt>
                <c:pt idx="15">
                  <c:v>16:00</c:v>
                </c:pt>
                <c:pt idx="16">
                  <c:v>17:00</c:v>
                </c:pt>
                <c:pt idx="17">
                  <c:v>18:00</c:v>
                </c:pt>
                <c:pt idx="18">
                  <c:v>19:00</c:v>
                </c:pt>
                <c:pt idx="19">
                  <c:v>20:00</c:v>
                </c:pt>
                <c:pt idx="20">
                  <c:v>21:00</c:v>
                </c:pt>
                <c:pt idx="21">
                  <c:v>22:00</c:v>
                </c:pt>
                <c:pt idx="22">
                  <c:v>23:00</c:v>
                </c:pt>
              </c:strCache>
            </c:strRef>
          </c:cat>
          <c:val>
            <c:numRef>
              <c:f>Лист1!$B$3:$X$3</c:f>
              <c:numCache>
                <c:formatCode>General</c:formatCode>
                <c:ptCount val="23"/>
                <c:pt idx="0">
                  <c:v>33.800000000000004</c:v>
                </c:pt>
                <c:pt idx="1">
                  <c:v>33</c:v>
                </c:pt>
                <c:pt idx="2">
                  <c:v>32.6</c:v>
                </c:pt>
                <c:pt idx="3">
                  <c:v>32.6</c:v>
                </c:pt>
                <c:pt idx="4">
                  <c:v>33</c:v>
                </c:pt>
                <c:pt idx="5">
                  <c:v>33.300000000000004</c:v>
                </c:pt>
                <c:pt idx="6">
                  <c:v>34.4</c:v>
                </c:pt>
                <c:pt idx="7">
                  <c:v>35.6</c:v>
                </c:pt>
                <c:pt idx="8">
                  <c:v>38</c:v>
                </c:pt>
                <c:pt idx="9">
                  <c:v>39</c:v>
                </c:pt>
                <c:pt idx="10">
                  <c:v>39.200000000000003</c:v>
                </c:pt>
                <c:pt idx="11">
                  <c:v>38.700000000000003</c:v>
                </c:pt>
                <c:pt idx="12">
                  <c:v>37.800000000000004</c:v>
                </c:pt>
                <c:pt idx="13">
                  <c:v>37.9</c:v>
                </c:pt>
                <c:pt idx="14">
                  <c:v>38.4</c:v>
                </c:pt>
                <c:pt idx="15">
                  <c:v>39.1</c:v>
                </c:pt>
                <c:pt idx="16">
                  <c:v>40.300000000000004</c:v>
                </c:pt>
                <c:pt idx="17">
                  <c:v>40.700000000000003</c:v>
                </c:pt>
                <c:pt idx="18">
                  <c:v>40.200000000000003</c:v>
                </c:pt>
                <c:pt idx="19">
                  <c:v>39.800000000000004</c:v>
                </c:pt>
                <c:pt idx="20">
                  <c:v>38.5</c:v>
                </c:pt>
                <c:pt idx="21">
                  <c:v>37.200000000000003</c:v>
                </c:pt>
                <c:pt idx="22">
                  <c:v>36.200000000000003</c:v>
                </c:pt>
              </c:numCache>
            </c:numRef>
          </c:val>
          <c:smooth val="0"/>
          <c:extLst xmlns:c16r2="http://schemas.microsoft.com/office/drawing/2015/06/chart">
            <c:ext xmlns:c16="http://schemas.microsoft.com/office/drawing/2014/chart" uri="{C3380CC4-5D6E-409C-BE32-E72D297353CC}">
              <c16:uniqueId val="{00000001-7140-4528-B239-C4F6BC40B50B}"/>
            </c:ext>
          </c:extLst>
        </c:ser>
        <c:ser>
          <c:idx val="2"/>
          <c:order val="2"/>
          <c:tx>
            <c:strRef>
              <c:f>Лист1!$A$4</c:f>
              <c:strCache>
                <c:ptCount val="1"/>
                <c:pt idx="0">
                  <c:v>Нагрузка ПС 110 кВ Беляево</c:v>
                </c:pt>
              </c:strCache>
            </c:strRef>
          </c:tx>
          <c:cat>
            <c:strRef>
              <c:f>Лист1!$B$1:$X$1</c:f>
              <c:strCache>
                <c:ptCount val="23"/>
                <c:pt idx="0">
                  <c:v>1:00</c:v>
                </c:pt>
                <c:pt idx="1">
                  <c:v>2:00</c:v>
                </c:pt>
                <c:pt idx="2">
                  <c:v>3:00</c:v>
                </c:pt>
                <c:pt idx="3">
                  <c:v>4:00</c:v>
                </c:pt>
                <c:pt idx="4">
                  <c:v>5:00</c:v>
                </c:pt>
                <c:pt idx="5">
                  <c:v>6:00</c:v>
                </c:pt>
                <c:pt idx="6">
                  <c:v>7:00</c:v>
                </c:pt>
                <c:pt idx="7">
                  <c:v>8:00</c:v>
                </c:pt>
                <c:pt idx="8">
                  <c:v>9:00</c:v>
                </c:pt>
                <c:pt idx="9">
                  <c:v>10:00</c:v>
                </c:pt>
                <c:pt idx="10">
                  <c:v>11:00</c:v>
                </c:pt>
                <c:pt idx="11">
                  <c:v>12:00</c:v>
                </c:pt>
                <c:pt idx="12">
                  <c:v>13:00</c:v>
                </c:pt>
                <c:pt idx="13">
                  <c:v>14:00</c:v>
                </c:pt>
                <c:pt idx="14">
                  <c:v>15:00</c:v>
                </c:pt>
                <c:pt idx="15">
                  <c:v>16:00</c:v>
                </c:pt>
                <c:pt idx="16">
                  <c:v>17:00</c:v>
                </c:pt>
                <c:pt idx="17">
                  <c:v>18:00</c:v>
                </c:pt>
                <c:pt idx="18">
                  <c:v>19:00</c:v>
                </c:pt>
                <c:pt idx="19">
                  <c:v>20:00</c:v>
                </c:pt>
                <c:pt idx="20">
                  <c:v>21:00</c:v>
                </c:pt>
                <c:pt idx="21">
                  <c:v>22:00</c:v>
                </c:pt>
                <c:pt idx="22">
                  <c:v>23:00</c:v>
                </c:pt>
              </c:strCache>
            </c:strRef>
          </c:cat>
          <c:val>
            <c:numRef>
              <c:f>Лист1!$B$4:$X$4</c:f>
              <c:numCache>
                <c:formatCode>General</c:formatCode>
                <c:ptCount val="23"/>
                <c:pt idx="0">
                  <c:v>61.9</c:v>
                </c:pt>
                <c:pt idx="1">
                  <c:v>60.8</c:v>
                </c:pt>
                <c:pt idx="2">
                  <c:v>60.4</c:v>
                </c:pt>
                <c:pt idx="3">
                  <c:v>60.5</c:v>
                </c:pt>
                <c:pt idx="4">
                  <c:v>60.9</c:v>
                </c:pt>
                <c:pt idx="5">
                  <c:v>62</c:v>
                </c:pt>
                <c:pt idx="6">
                  <c:v>64.5</c:v>
                </c:pt>
                <c:pt idx="7">
                  <c:v>66.599999999999994</c:v>
                </c:pt>
                <c:pt idx="8">
                  <c:v>70.099999999999994</c:v>
                </c:pt>
                <c:pt idx="9">
                  <c:v>71.900000000000006</c:v>
                </c:pt>
                <c:pt idx="10">
                  <c:v>71.5</c:v>
                </c:pt>
                <c:pt idx="11">
                  <c:v>70.900000000000006</c:v>
                </c:pt>
                <c:pt idx="12">
                  <c:v>69.099999999999994</c:v>
                </c:pt>
                <c:pt idx="13">
                  <c:v>68.900000000000006</c:v>
                </c:pt>
                <c:pt idx="14">
                  <c:v>69.400000000000006</c:v>
                </c:pt>
                <c:pt idx="15">
                  <c:v>71.099999999999994</c:v>
                </c:pt>
                <c:pt idx="16">
                  <c:v>73</c:v>
                </c:pt>
                <c:pt idx="17">
                  <c:v>74</c:v>
                </c:pt>
                <c:pt idx="18">
                  <c:v>73.2</c:v>
                </c:pt>
                <c:pt idx="19">
                  <c:v>72.400000000000006</c:v>
                </c:pt>
                <c:pt idx="20">
                  <c:v>70.8</c:v>
                </c:pt>
                <c:pt idx="21">
                  <c:v>68.599999999999994</c:v>
                </c:pt>
                <c:pt idx="22">
                  <c:v>66.099999999999994</c:v>
                </c:pt>
              </c:numCache>
            </c:numRef>
          </c:val>
          <c:smooth val="0"/>
          <c:extLst xmlns:c16r2="http://schemas.microsoft.com/office/drawing/2015/06/chart">
            <c:ext xmlns:c16="http://schemas.microsoft.com/office/drawing/2014/chart" uri="{C3380CC4-5D6E-409C-BE32-E72D297353CC}">
              <c16:uniqueId val="{00000002-7140-4528-B239-C4F6BC40B50B}"/>
            </c:ext>
          </c:extLst>
        </c:ser>
        <c:dLbls>
          <c:showLegendKey val="0"/>
          <c:showVal val="0"/>
          <c:showCatName val="0"/>
          <c:showSerName val="0"/>
          <c:showPercent val="0"/>
          <c:showBubbleSize val="0"/>
        </c:dLbls>
        <c:marker val="1"/>
        <c:smooth val="0"/>
        <c:axId val="168281216"/>
        <c:axId val="168283136"/>
      </c:lineChart>
      <c:catAx>
        <c:axId val="168281216"/>
        <c:scaling>
          <c:orientation val="minMax"/>
        </c:scaling>
        <c:delete val="0"/>
        <c:axPos val="b"/>
        <c:title>
          <c:tx>
            <c:rich>
              <a:bodyPr/>
              <a:lstStyle/>
              <a:p>
                <a:pPr>
                  <a:defRPr/>
                </a:pPr>
                <a:r>
                  <a:rPr lang="ru-RU"/>
                  <a:t>Час</a:t>
                </a:r>
              </a:p>
            </c:rich>
          </c:tx>
          <c:overlay val="0"/>
        </c:title>
        <c:numFmt formatCode="General" sourceLinked="0"/>
        <c:majorTickMark val="out"/>
        <c:minorTickMark val="none"/>
        <c:tickLblPos val="nextTo"/>
        <c:crossAx val="168283136"/>
        <c:crosses val="autoZero"/>
        <c:auto val="1"/>
        <c:lblAlgn val="ctr"/>
        <c:lblOffset val="100"/>
        <c:noMultiLvlLbl val="0"/>
      </c:catAx>
      <c:valAx>
        <c:axId val="168283136"/>
        <c:scaling>
          <c:orientation val="minMax"/>
        </c:scaling>
        <c:delete val="0"/>
        <c:axPos val="l"/>
        <c:majorGridlines/>
        <c:title>
          <c:tx>
            <c:rich>
              <a:bodyPr rot="-5400000" vert="horz"/>
              <a:lstStyle/>
              <a:p>
                <a:pPr>
                  <a:defRPr/>
                </a:pPr>
                <a:r>
                  <a:rPr lang="ru-RU"/>
                  <a:t>Нагрузка,</a:t>
                </a:r>
                <a:r>
                  <a:rPr lang="ru-RU" baseline="0"/>
                  <a:t> А</a:t>
                </a:r>
                <a:endParaRPr lang="ru-RU"/>
              </a:p>
            </c:rich>
          </c:tx>
          <c:overlay val="0"/>
        </c:title>
        <c:numFmt formatCode="General" sourceLinked="1"/>
        <c:majorTickMark val="out"/>
        <c:minorTickMark val="none"/>
        <c:tickLblPos val="nextTo"/>
        <c:crossAx val="168281216"/>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Лист1!$A$2</c:f>
              <c:strCache>
                <c:ptCount val="1"/>
                <c:pt idx="0">
                  <c:v>Нагрузка Т-1</c:v>
                </c:pt>
              </c:strCache>
            </c:strRef>
          </c:tx>
          <c:cat>
            <c:strRef>
              <c:f>Лист1!$B$1:$X$1</c:f>
              <c:strCache>
                <c:ptCount val="23"/>
                <c:pt idx="0">
                  <c:v>1:00</c:v>
                </c:pt>
                <c:pt idx="1">
                  <c:v>2:00</c:v>
                </c:pt>
                <c:pt idx="2">
                  <c:v>3:00</c:v>
                </c:pt>
                <c:pt idx="3">
                  <c:v>4:00</c:v>
                </c:pt>
                <c:pt idx="4">
                  <c:v>5:00</c:v>
                </c:pt>
                <c:pt idx="5">
                  <c:v>6:00</c:v>
                </c:pt>
                <c:pt idx="6">
                  <c:v>7:00</c:v>
                </c:pt>
                <c:pt idx="7">
                  <c:v>8:00</c:v>
                </c:pt>
                <c:pt idx="8">
                  <c:v>9:00</c:v>
                </c:pt>
                <c:pt idx="9">
                  <c:v>10:00</c:v>
                </c:pt>
                <c:pt idx="10">
                  <c:v>11:00</c:v>
                </c:pt>
                <c:pt idx="11">
                  <c:v>12:00</c:v>
                </c:pt>
                <c:pt idx="12">
                  <c:v>13:00</c:v>
                </c:pt>
                <c:pt idx="13">
                  <c:v>14:00</c:v>
                </c:pt>
                <c:pt idx="14">
                  <c:v>15:00</c:v>
                </c:pt>
                <c:pt idx="15">
                  <c:v>16:00</c:v>
                </c:pt>
                <c:pt idx="16">
                  <c:v>17:00</c:v>
                </c:pt>
                <c:pt idx="17">
                  <c:v>18:00</c:v>
                </c:pt>
                <c:pt idx="18">
                  <c:v>19:00</c:v>
                </c:pt>
                <c:pt idx="19">
                  <c:v>20:00</c:v>
                </c:pt>
                <c:pt idx="20">
                  <c:v>21:00</c:v>
                </c:pt>
                <c:pt idx="21">
                  <c:v>22:00</c:v>
                </c:pt>
                <c:pt idx="22">
                  <c:v>23:00</c:v>
                </c:pt>
              </c:strCache>
            </c:strRef>
          </c:cat>
          <c:val>
            <c:numRef>
              <c:f>Лист1!$B$2:$X$2</c:f>
              <c:numCache>
                <c:formatCode>General</c:formatCode>
                <c:ptCount val="23"/>
                <c:pt idx="0">
                  <c:v>43</c:v>
                </c:pt>
                <c:pt idx="1">
                  <c:v>42</c:v>
                </c:pt>
                <c:pt idx="2">
                  <c:v>42</c:v>
                </c:pt>
                <c:pt idx="3">
                  <c:v>41</c:v>
                </c:pt>
                <c:pt idx="4">
                  <c:v>42</c:v>
                </c:pt>
                <c:pt idx="5">
                  <c:v>46</c:v>
                </c:pt>
                <c:pt idx="6">
                  <c:v>51</c:v>
                </c:pt>
                <c:pt idx="7">
                  <c:v>59</c:v>
                </c:pt>
                <c:pt idx="8">
                  <c:v>72</c:v>
                </c:pt>
                <c:pt idx="9">
                  <c:v>74</c:v>
                </c:pt>
                <c:pt idx="10">
                  <c:v>74</c:v>
                </c:pt>
                <c:pt idx="11">
                  <c:v>69</c:v>
                </c:pt>
                <c:pt idx="12">
                  <c:v>69</c:v>
                </c:pt>
                <c:pt idx="13">
                  <c:v>69</c:v>
                </c:pt>
                <c:pt idx="14">
                  <c:v>71</c:v>
                </c:pt>
                <c:pt idx="15">
                  <c:v>67</c:v>
                </c:pt>
                <c:pt idx="16">
                  <c:v>68</c:v>
                </c:pt>
                <c:pt idx="17">
                  <c:v>67</c:v>
                </c:pt>
                <c:pt idx="18">
                  <c:v>64</c:v>
                </c:pt>
                <c:pt idx="19">
                  <c:v>60</c:v>
                </c:pt>
                <c:pt idx="20">
                  <c:v>59</c:v>
                </c:pt>
                <c:pt idx="21">
                  <c:v>57</c:v>
                </c:pt>
                <c:pt idx="22">
                  <c:v>51</c:v>
                </c:pt>
              </c:numCache>
            </c:numRef>
          </c:val>
          <c:smooth val="0"/>
          <c:extLst xmlns:c16r2="http://schemas.microsoft.com/office/drawing/2015/06/chart">
            <c:ext xmlns:c16="http://schemas.microsoft.com/office/drawing/2014/chart" uri="{C3380CC4-5D6E-409C-BE32-E72D297353CC}">
              <c16:uniqueId val="{00000000-A342-48E0-9BC2-A3DC6CE9970C}"/>
            </c:ext>
          </c:extLst>
        </c:ser>
        <c:ser>
          <c:idx val="1"/>
          <c:order val="1"/>
          <c:tx>
            <c:strRef>
              <c:f>Лист1!$A$3</c:f>
              <c:strCache>
                <c:ptCount val="1"/>
                <c:pt idx="0">
                  <c:v>Нагрузка Т-2</c:v>
                </c:pt>
              </c:strCache>
            </c:strRef>
          </c:tx>
          <c:cat>
            <c:strRef>
              <c:f>Лист1!$B$1:$X$1</c:f>
              <c:strCache>
                <c:ptCount val="23"/>
                <c:pt idx="0">
                  <c:v>1:00</c:v>
                </c:pt>
                <c:pt idx="1">
                  <c:v>2:00</c:v>
                </c:pt>
                <c:pt idx="2">
                  <c:v>3:00</c:v>
                </c:pt>
                <c:pt idx="3">
                  <c:v>4:00</c:v>
                </c:pt>
                <c:pt idx="4">
                  <c:v>5:00</c:v>
                </c:pt>
                <c:pt idx="5">
                  <c:v>6:00</c:v>
                </c:pt>
                <c:pt idx="6">
                  <c:v>7:00</c:v>
                </c:pt>
                <c:pt idx="7">
                  <c:v>8:00</c:v>
                </c:pt>
                <c:pt idx="8">
                  <c:v>9:00</c:v>
                </c:pt>
                <c:pt idx="9">
                  <c:v>10:00</c:v>
                </c:pt>
                <c:pt idx="10">
                  <c:v>11:00</c:v>
                </c:pt>
                <c:pt idx="11">
                  <c:v>12:00</c:v>
                </c:pt>
                <c:pt idx="12">
                  <c:v>13:00</c:v>
                </c:pt>
                <c:pt idx="13">
                  <c:v>14:00</c:v>
                </c:pt>
                <c:pt idx="14">
                  <c:v>15:00</c:v>
                </c:pt>
                <c:pt idx="15">
                  <c:v>16:00</c:v>
                </c:pt>
                <c:pt idx="16">
                  <c:v>17:00</c:v>
                </c:pt>
                <c:pt idx="17">
                  <c:v>18:00</c:v>
                </c:pt>
                <c:pt idx="18">
                  <c:v>19:00</c:v>
                </c:pt>
                <c:pt idx="19">
                  <c:v>20:00</c:v>
                </c:pt>
                <c:pt idx="20">
                  <c:v>21:00</c:v>
                </c:pt>
                <c:pt idx="21">
                  <c:v>22:00</c:v>
                </c:pt>
                <c:pt idx="22">
                  <c:v>23:00</c:v>
                </c:pt>
              </c:strCache>
            </c:strRef>
          </c:cat>
          <c:val>
            <c:numRef>
              <c:f>Лист1!$B$3:$X$3</c:f>
              <c:numCache>
                <c:formatCode>General</c:formatCode>
                <c:ptCount val="23"/>
                <c:pt idx="0">
                  <c:v>17</c:v>
                </c:pt>
                <c:pt idx="1">
                  <c:v>17</c:v>
                </c:pt>
                <c:pt idx="2">
                  <c:v>25</c:v>
                </c:pt>
                <c:pt idx="3">
                  <c:v>26</c:v>
                </c:pt>
                <c:pt idx="4">
                  <c:v>26</c:v>
                </c:pt>
                <c:pt idx="5">
                  <c:v>32</c:v>
                </c:pt>
                <c:pt idx="6">
                  <c:v>36</c:v>
                </c:pt>
                <c:pt idx="7">
                  <c:v>39</c:v>
                </c:pt>
                <c:pt idx="8">
                  <c:v>45</c:v>
                </c:pt>
                <c:pt idx="9">
                  <c:v>46</c:v>
                </c:pt>
                <c:pt idx="10">
                  <c:v>46</c:v>
                </c:pt>
                <c:pt idx="11">
                  <c:v>46</c:v>
                </c:pt>
                <c:pt idx="12">
                  <c:v>45</c:v>
                </c:pt>
                <c:pt idx="13">
                  <c:v>45</c:v>
                </c:pt>
                <c:pt idx="14">
                  <c:v>45</c:v>
                </c:pt>
                <c:pt idx="15">
                  <c:v>45</c:v>
                </c:pt>
                <c:pt idx="16">
                  <c:v>43</c:v>
                </c:pt>
                <c:pt idx="17">
                  <c:v>45</c:v>
                </c:pt>
                <c:pt idx="18">
                  <c:v>38</c:v>
                </c:pt>
                <c:pt idx="19">
                  <c:v>35</c:v>
                </c:pt>
                <c:pt idx="20">
                  <c:v>33</c:v>
                </c:pt>
                <c:pt idx="21">
                  <c:v>32</c:v>
                </c:pt>
                <c:pt idx="22">
                  <c:v>25</c:v>
                </c:pt>
              </c:numCache>
            </c:numRef>
          </c:val>
          <c:smooth val="0"/>
          <c:extLst xmlns:c16r2="http://schemas.microsoft.com/office/drawing/2015/06/chart">
            <c:ext xmlns:c16="http://schemas.microsoft.com/office/drawing/2014/chart" uri="{C3380CC4-5D6E-409C-BE32-E72D297353CC}">
              <c16:uniqueId val="{00000001-A342-48E0-9BC2-A3DC6CE9970C}"/>
            </c:ext>
          </c:extLst>
        </c:ser>
        <c:ser>
          <c:idx val="2"/>
          <c:order val="2"/>
          <c:tx>
            <c:strRef>
              <c:f>Лист1!$A$4</c:f>
              <c:strCache>
                <c:ptCount val="1"/>
                <c:pt idx="0">
                  <c:v>Нагрузка ПС 110 кВ Коминтерн</c:v>
                </c:pt>
              </c:strCache>
            </c:strRef>
          </c:tx>
          <c:cat>
            <c:strRef>
              <c:f>Лист1!$B$1:$X$1</c:f>
              <c:strCache>
                <c:ptCount val="23"/>
                <c:pt idx="0">
                  <c:v>1:00</c:v>
                </c:pt>
                <c:pt idx="1">
                  <c:v>2:00</c:v>
                </c:pt>
                <c:pt idx="2">
                  <c:v>3:00</c:v>
                </c:pt>
                <c:pt idx="3">
                  <c:v>4:00</c:v>
                </c:pt>
                <c:pt idx="4">
                  <c:v>5:00</c:v>
                </c:pt>
                <c:pt idx="5">
                  <c:v>6:00</c:v>
                </c:pt>
                <c:pt idx="6">
                  <c:v>7:00</c:v>
                </c:pt>
                <c:pt idx="7">
                  <c:v>8:00</c:v>
                </c:pt>
                <c:pt idx="8">
                  <c:v>9:00</c:v>
                </c:pt>
                <c:pt idx="9">
                  <c:v>10:00</c:v>
                </c:pt>
                <c:pt idx="10">
                  <c:v>11:00</c:v>
                </c:pt>
                <c:pt idx="11">
                  <c:v>12:00</c:v>
                </c:pt>
                <c:pt idx="12">
                  <c:v>13:00</c:v>
                </c:pt>
                <c:pt idx="13">
                  <c:v>14:00</c:v>
                </c:pt>
                <c:pt idx="14">
                  <c:v>15:00</c:v>
                </c:pt>
                <c:pt idx="15">
                  <c:v>16:00</c:v>
                </c:pt>
                <c:pt idx="16">
                  <c:v>17:00</c:v>
                </c:pt>
                <c:pt idx="17">
                  <c:v>18:00</c:v>
                </c:pt>
                <c:pt idx="18">
                  <c:v>19:00</c:v>
                </c:pt>
                <c:pt idx="19">
                  <c:v>20:00</c:v>
                </c:pt>
                <c:pt idx="20">
                  <c:v>21:00</c:v>
                </c:pt>
                <c:pt idx="21">
                  <c:v>22:00</c:v>
                </c:pt>
                <c:pt idx="22">
                  <c:v>23:00</c:v>
                </c:pt>
              </c:strCache>
            </c:strRef>
          </c:cat>
          <c:val>
            <c:numRef>
              <c:f>Лист1!$B$4:$X$4</c:f>
              <c:numCache>
                <c:formatCode>General</c:formatCode>
                <c:ptCount val="23"/>
                <c:pt idx="0">
                  <c:v>61</c:v>
                </c:pt>
                <c:pt idx="1">
                  <c:v>59</c:v>
                </c:pt>
                <c:pt idx="2">
                  <c:v>65</c:v>
                </c:pt>
                <c:pt idx="3">
                  <c:v>66</c:v>
                </c:pt>
                <c:pt idx="4">
                  <c:v>68</c:v>
                </c:pt>
                <c:pt idx="5">
                  <c:v>77</c:v>
                </c:pt>
                <c:pt idx="6">
                  <c:v>87</c:v>
                </c:pt>
                <c:pt idx="7">
                  <c:v>97</c:v>
                </c:pt>
                <c:pt idx="8">
                  <c:v>114</c:v>
                </c:pt>
                <c:pt idx="9">
                  <c:v>116</c:v>
                </c:pt>
                <c:pt idx="10">
                  <c:v>116</c:v>
                </c:pt>
                <c:pt idx="11">
                  <c:v>111</c:v>
                </c:pt>
                <c:pt idx="12">
                  <c:v>110</c:v>
                </c:pt>
                <c:pt idx="13">
                  <c:v>110</c:v>
                </c:pt>
                <c:pt idx="14">
                  <c:v>112</c:v>
                </c:pt>
                <c:pt idx="15">
                  <c:v>109</c:v>
                </c:pt>
                <c:pt idx="16">
                  <c:v>108</c:v>
                </c:pt>
                <c:pt idx="17">
                  <c:v>110</c:v>
                </c:pt>
                <c:pt idx="18">
                  <c:v>102</c:v>
                </c:pt>
                <c:pt idx="19">
                  <c:v>96</c:v>
                </c:pt>
                <c:pt idx="20">
                  <c:v>93</c:v>
                </c:pt>
                <c:pt idx="21">
                  <c:v>89</c:v>
                </c:pt>
                <c:pt idx="22">
                  <c:v>76</c:v>
                </c:pt>
              </c:numCache>
            </c:numRef>
          </c:val>
          <c:smooth val="0"/>
          <c:extLst xmlns:c16r2="http://schemas.microsoft.com/office/drawing/2015/06/chart">
            <c:ext xmlns:c16="http://schemas.microsoft.com/office/drawing/2014/chart" uri="{C3380CC4-5D6E-409C-BE32-E72D297353CC}">
              <c16:uniqueId val="{00000002-A342-48E0-9BC2-A3DC6CE9970C}"/>
            </c:ext>
          </c:extLst>
        </c:ser>
        <c:dLbls>
          <c:showLegendKey val="0"/>
          <c:showVal val="0"/>
          <c:showCatName val="0"/>
          <c:showSerName val="0"/>
          <c:showPercent val="0"/>
          <c:showBubbleSize val="0"/>
        </c:dLbls>
        <c:marker val="1"/>
        <c:smooth val="0"/>
        <c:axId val="167950208"/>
        <c:axId val="167956480"/>
      </c:lineChart>
      <c:catAx>
        <c:axId val="167950208"/>
        <c:scaling>
          <c:orientation val="minMax"/>
        </c:scaling>
        <c:delete val="0"/>
        <c:axPos val="b"/>
        <c:title>
          <c:tx>
            <c:rich>
              <a:bodyPr/>
              <a:lstStyle/>
              <a:p>
                <a:pPr>
                  <a:defRPr/>
                </a:pPr>
                <a:r>
                  <a:rPr lang="ru-RU"/>
                  <a:t>Час</a:t>
                </a:r>
              </a:p>
            </c:rich>
          </c:tx>
          <c:overlay val="0"/>
        </c:title>
        <c:numFmt formatCode="General" sourceLinked="0"/>
        <c:majorTickMark val="out"/>
        <c:minorTickMark val="none"/>
        <c:tickLblPos val="nextTo"/>
        <c:crossAx val="167956480"/>
        <c:crosses val="autoZero"/>
        <c:auto val="1"/>
        <c:lblAlgn val="ctr"/>
        <c:lblOffset val="100"/>
        <c:noMultiLvlLbl val="0"/>
      </c:catAx>
      <c:valAx>
        <c:axId val="167956480"/>
        <c:scaling>
          <c:orientation val="minMax"/>
        </c:scaling>
        <c:delete val="0"/>
        <c:axPos val="l"/>
        <c:majorGridlines/>
        <c:title>
          <c:tx>
            <c:rich>
              <a:bodyPr rot="-5400000" vert="horz"/>
              <a:lstStyle/>
              <a:p>
                <a:pPr>
                  <a:defRPr/>
                </a:pPr>
                <a:r>
                  <a:rPr lang="ru-RU"/>
                  <a:t>Нагрузка,</a:t>
                </a:r>
                <a:r>
                  <a:rPr lang="ru-RU" baseline="0"/>
                  <a:t> А</a:t>
                </a:r>
                <a:endParaRPr lang="ru-RU"/>
              </a:p>
            </c:rich>
          </c:tx>
          <c:overlay val="0"/>
        </c:title>
        <c:numFmt formatCode="General" sourceLinked="1"/>
        <c:majorTickMark val="out"/>
        <c:minorTickMark val="none"/>
        <c:tickLblPos val="nextTo"/>
        <c:crossAx val="167950208"/>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20182-8CBB-4F29-8082-926A18E2B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94</Pages>
  <Words>20270</Words>
  <Characters>115545</Characters>
  <Application>Microsoft Office Word</Application>
  <DocSecurity>0</DocSecurity>
  <Lines>962</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Сахнов Александр Викторович</dc:creator>
  <cp:lastModifiedBy>slobodina_ai</cp:lastModifiedBy>
  <cp:revision>28</cp:revision>
  <cp:lastPrinted>2020-04-28T13:57:00Z</cp:lastPrinted>
  <dcterms:created xsi:type="dcterms:W3CDTF">2020-03-20T04:24:00Z</dcterms:created>
  <dcterms:modified xsi:type="dcterms:W3CDTF">2020-05-12T13:03:00Z</dcterms:modified>
</cp:coreProperties>
</file>